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75" w:type="dxa"/>
        <w:tblInd w:w="-72" w:type="dxa"/>
        <w:tblLook w:val="04A0" w:firstRow="1" w:lastRow="0" w:firstColumn="1" w:lastColumn="0" w:noHBand="0" w:noVBand="1"/>
      </w:tblPr>
      <w:tblGrid>
        <w:gridCol w:w="1170"/>
        <w:gridCol w:w="900"/>
        <w:gridCol w:w="9105"/>
      </w:tblGrid>
      <w:tr w:rsidR="00D44AE8" w:rsidRPr="00D44AE8" w14:paraId="5D27475D" w14:textId="77777777" w:rsidTr="00745011">
        <w:trPr>
          <w:trHeight w:val="315"/>
        </w:trPr>
        <w:tc>
          <w:tcPr>
            <w:tcW w:w="11175" w:type="dxa"/>
            <w:gridSpan w:val="3"/>
            <w:vMerge w:val="restart"/>
            <w:tcBorders>
              <w:top w:val="nil"/>
              <w:left w:val="nil"/>
              <w:bottom w:val="nil"/>
              <w:right w:val="nil"/>
            </w:tcBorders>
            <w:shd w:val="clear" w:color="auto" w:fill="auto"/>
            <w:noWrap/>
            <w:vAlign w:val="center"/>
            <w:hideMark/>
          </w:tcPr>
          <w:p w14:paraId="1717A4D1" w14:textId="77777777" w:rsidR="00D44AE8" w:rsidRDefault="00D44AE8" w:rsidP="00D44AE8">
            <w:pPr>
              <w:spacing w:after="0" w:line="240" w:lineRule="auto"/>
              <w:jc w:val="center"/>
              <w:rPr>
                <w:rFonts w:ascii="Cambria" w:eastAsia="Times New Roman" w:hAnsi="Cambria" w:cs="Times New Roman"/>
                <w:b/>
                <w:color w:val="000000"/>
                <w:sz w:val="24"/>
                <w:szCs w:val="24"/>
              </w:rPr>
            </w:pPr>
            <w:bookmarkStart w:id="0" w:name="_GoBack"/>
            <w:bookmarkEnd w:id="0"/>
            <w:r w:rsidRPr="00CA2D3B">
              <w:rPr>
                <w:rFonts w:ascii="Cambria" w:eastAsia="Times New Roman" w:hAnsi="Cambria" w:cs="Times New Roman"/>
                <w:b/>
                <w:color w:val="000000"/>
                <w:sz w:val="24"/>
                <w:szCs w:val="24"/>
              </w:rPr>
              <w:t>6 Steps for Developing IEPs Aligned with Common Core State Standards</w:t>
            </w:r>
          </w:p>
          <w:p w14:paraId="011AAA1D" w14:textId="77777777" w:rsidR="00CA2D3B" w:rsidRDefault="00CA2D3B" w:rsidP="00D44AE8">
            <w:pPr>
              <w:spacing w:after="0" w:line="240" w:lineRule="auto"/>
              <w:jc w:val="center"/>
              <w:rPr>
                <w:rFonts w:ascii="Cambria" w:eastAsia="Times New Roman" w:hAnsi="Cambria" w:cs="Times New Roman"/>
                <w:b/>
                <w:color w:val="000000"/>
                <w:sz w:val="24"/>
                <w:szCs w:val="24"/>
              </w:rPr>
            </w:pPr>
            <w:r>
              <w:rPr>
                <w:rFonts w:ascii="Cambria" w:eastAsia="Times New Roman" w:hAnsi="Cambria" w:cs="Times New Roman"/>
                <w:b/>
                <w:color w:val="000000"/>
                <w:sz w:val="24"/>
                <w:szCs w:val="24"/>
              </w:rPr>
              <w:t>Samples</w:t>
            </w:r>
          </w:p>
          <w:p w14:paraId="76FCD93F" w14:textId="77777777" w:rsidR="00BF7523" w:rsidRPr="00BF7523" w:rsidRDefault="00BF7523" w:rsidP="00D44AE8">
            <w:pPr>
              <w:spacing w:after="0" w:line="240" w:lineRule="auto"/>
              <w:jc w:val="center"/>
              <w:rPr>
                <w:rFonts w:ascii="Cambria" w:eastAsia="Times New Roman" w:hAnsi="Cambria" w:cs="Times New Roman"/>
                <w:color w:val="000000"/>
                <w:sz w:val="24"/>
                <w:szCs w:val="24"/>
              </w:rPr>
            </w:pPr>
            <w:r w:rsidRPr="00BF7523">
              <w:rPr>
                <w:rFonts w:ascii="Cambria" w:eastAsia="Times New Roman" w:hAnsi="Cambria" w:cs="Times New Roman"/>
                <w:color w:val="000000"/>
                <w:sz w:val="24"/>
                <w:szCs w:val="24"/>
              </w:rPr>
              <w:t>(Please note this sample only represents one goal and supporting information from a student’s entire IEP)</w:t>
            </w:r>
          </w:p>
        </w:tc>
      </w:tr>
      <w:tr w:rsidR="00D44AE8" w:rsidRPr="00D44AE8" w14:paraId="0AFA4429" w14:textId="77777777" w:rsidTr="00745011">
        <w:trPr>
          <w:trHeight w:val="315"/>
        </w:trPr>
        <w:tc>
          <w:tcPr>
            <w:tcW w:w="11175" w:type="dxa"/>
            <w:gridSpan w:val="3"/>
            <w:vMerge/>
            <w:tcBorders>
              <w:top w:val="nil"/>
              <w:left w:val="nil"/>
              <w:bottom w:val="nil"/>
              <w:right w:val="nil"/>
            </w:tcBorders>
            <w:vAlign w:val="center"/>
            <w:hideMark/>
          </w:tcPr>
          <w:p w14:paraId="46E99B5E" w14:textId="77777777" w:rsidR="00D44AE8" w:rsidRPr="00D44AE8" w:rsidRDefault="00D44AE8" w:rsidP="00D44AE8">
            <w:pPr>
              <w:spacing w:after="0" w:line="240" w:lineRule="auto"/>
              <w:rPr>
                <w:rFonts w:ascii="Cambria" w:eastAsia="Times New Roman" w:hAnsi="Cambria" w:cs="Times New Roman"/>
                <w:color w:val="000000"/>
                <w:sz w:val="24"/>
                <w:szCs w:val="24"/>
              </w:rPr>
            </w:pPr>
          </w:p>
        </w:tc>
      </w:tr>
      <w:tr w:rsidR="00D44AE8" w:rsidRPr="00D44AE8" w14:paraId="5D8E54F9" w14:textId="77777777" w:rsidTr="00745011">
        <w:trPr>
          <w:trHeight w:val="315"/>
        </w:trPr>
        <w:tc>
          <w:tcPr>
            <w:tcW w:w="11175"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3E1598A9" w14:textId="77777777" w:rsidR="00D44AE8" w:rsidRPr="00CA2D3B" w:rsidRDefault="00D44AE8" w:rsidP="0012568C">
            <w:pPr>
              <w:spacing w:after="0" w:line="240" w:lineRule="auto"/>
              <w:ind w:firstLineChars="100" w:firstLine="221"/>
              <w:jc w:val="center"/>
              <w:rPr>
                <w:rFonts w:ascii="Cambria" w:eastAsia="Times New Roman" w:hAnsi="Cambria" w:cs="Times New Roman"/>
                <w:b/>
                <w:color w:val="000000"/>
              </w:rPr>
            </w:pPr>
            <w:r w:rsidRPr="00CA2D3B">
              <w:rPr>
                <w:rFonts w:ascii="Cambria" w:eastAsia="Times New Roman" w:hAnsi="Cambria" w:cs="Times New Roman"/>
                <w:b/>
                <w:color w:val="000000"/>
              </w:rPr>
              <w:t xml:space="preserve">Title </w:t>
            </w:r>
            <w:r w:rsidR="008425E0">
              <w:rPr>
                <w:rFonts w:ascii="Cambria" w:eastAsia="Times New Roman" w:hAnsi="Cambria" w:cs="Times New Roman"/>
                <w:b/>
                <w:color w:val="000000"/>
              </w:rPr>
              <w:t>–</w:t>
            </w:r>
            <w:r w:rsidRPr="00CA2D3B">
              <w:rPr>
                <w:rFonts w:ascii="Cambria" w:eastAsia="Times New Roman" w:hAnsi="Cambria" w:cs="Times New Roman"/>
                <w:b/>
                <w:color w:val="000000"/>
              </w:rPr>
              <w:t xml:space="preserve"> </w:t>
            </w:r>
            <w:r w:rsidR="008425E0">
              <w:rPr>
                <w:rFonts w:ascii="Cambria" w:eastAsia="Times New Roman" w:hAnsi="Cambria" w:cs="Times New Roman"/>
                <w:b/>
                <w:color w:val="000000"/>
              </w:rPr>
              <w:t>ELA: Reading</w:t>
            </w:r>
          </w:p>
        </w:tc>
      </w:tr>
      <w:tr w:rsidR="00D44AE8" w:rsidRPr="00D44AE8" w14:paraId="257392B6" w14:textId="77777777" w:rsidTr="00745011">
        <w:trPr>
          <w:trHeight w:val="315"/>
        </w:trPr>
        <w:tc>
          <w:tcPr>
            <w:tcW w:w="11175" w:type="dxa"/>
            <w:gridSpan w:val="3"/>
            <w:tcBorders>
              <w:top w:val="nil"/>
              <w:left w:val="single" w:sz="4" w:space="0" w:color="auto"/>
              <w:bottom w:val="nil"/>
              <w:right w:val="single" w:sz="4" w:space="0" w:color="000000"/>
            </w:tcBorders>
            <w:shd w:val="clear" w:color="auto" w:fill="auto"/>
            <w:noWrap/>
            <w:vAlign w:val="center"/>
            <w:hideMark/>
          </w:tcPr>
          <w:p w14:paraId="385EBC89" w14:textId="77777777" w:rsidR="00D44AE8" w:rsidRPr="00CA2D3B" w:rsidRDefault="00D44AE8" w:rsidP="00CA2D3B">
            <w:pPr>
              <w:spacing w:after="0" w:line="240" w:lineRule="auto"/>
              <w:rPr>
                <w:rFonts w:ascii="Cambria" w:eastAsia="Times New Roman" w:hAnsi="Cambria" w:cs="Times New Roman"/>
                <w:b/>
                <w:color w:val="000000"/>
              </w:rPr>
            </w:pPr>
          </w:p>
        </w:tc>
      </w:tr>
      <w:tr w:rsidR="00D44AE8" w:rsidRPr="00D44AE8" w14:paraId="39204508" w14:textId="77777777" w:rsidTr="00745011">
        <w:trPr>
          <w:trHeight w:val="315"/>
        </w:trPr>
        <w:tc>
          <w:tcPr>
            <w:tcW w:w="11175" w:type="dxa"/>
            <w:gridSpan w:val="3"/>
            <w:tcBorders>
              <w:top w:val="nil"/>
              <w:left w:val="single" w:sz="4" w:space="0" w:color="auto"/>
              <w:bottom w:val="nil"/>
              <w:right w:val="single" w:sz="4" w:space="0" w:color="000000"/>
            </w:tcBorders>
            <w:shd w:val="clear" w:color="auto" w:fill="auto"/>
            <w:noWrap/>
            <w:vAlign w:val="center"/>
            <w:hideMark/>
          </w:tcPr>
          <w:p w14:paraId="5DD019C5" w14:textId="77777777" w:rsidR="00D44AE8" w:rsidRDefault="00D44AE8" w:rsidP="0012568C">
            <w:pPr>
              <w:spacing w:after="0" w:line="240" w:lineRule="auto"/>
              <w:ind w:firstLineChars="100" w:firstLine="221"/>
              <w:jc w:val="center"/>
              <w:rPr>
                <w:rFonts w:ascii="Cambria" w:eastAsia="Times New Roman" w:hAnsi="Cambria" w:cs="Times New Roman"/>
                <w:b/>
                <w:color w:val="000000"/>
              </w:rPr>
            </w:pPr>
            <w:r w:rsidRPr="00CA2D3B">
              <w:rPr>
                <w:rFonts w:ascii="Cambria" w:eastAsia="Times New Roman" w:hAnsi="Cambria" w:cs="Times New Roman"/>
                <w:b/>
                <w:color w:val="000000"/>
              </w:rPr>
              <w:t xml:space="preserve">Grade Level </w:t>
            </w:r>
            <w:r w:rsidR="00CA2D3B">
              <w:rPr>
                <w:rFonts w:ascii="Cambria" w:eastAsia="Times New Roman" w:hAnsi="Cambria" w:cs="Times New Roman"/>
                <w:b/>
                <w:color w:val="000000"/>
              </w:rPr>
              <w:t>–</w:t>
            </w:r>
            <w:r w:rsidRPr="00CA2D3B">
              <w:rPr>
                <w:rFonts w:ascii="Cambria" w:eastAsia="Times New Roman" w:hAnsi="Cambria" w:cs="Times New Roman"/>
                <w:b/>
                <w:color w:val="000000"/>
              </w:rPr>
              <w:t xml:space="preserve"> </w:t>
            </w:r>
            <w:r w:rsidR="00331318">
              <w:rPr>
                <w:rFonts w:ascii="Cambria" w:eastAsia="Times New Roman" w:hAnsi="Cambria" w:cs="Times New Roman"/>
                <w:b/>
                <w:color w:val="000000"/>
              </w:rPr>
              <w:t>Grade 10, Barbara</w:t>
            </w:r>
          </w:p>
          <w:p w14:paraId="1379899D" w14:textId="77777777" w:rsidR="008425E0" w:rsidRPr="008425E0" w:rsidRDefault="008425E0" w:rsidP="008425E0">
            <w:pPr>
              <w:spacing w:after="0"/>
              <w:rPr>
                <w:b/>
              </w:rPr>
            </w:pPr>
            <w:r w:rsidRPr="008425E0">
              <w:rPr>
                <w:b/>
              </w:rPr>
              <w:t xml:space="preserve">Background: </w:t>
            </w:r>
          </w:p>
          <w:p w14:paraId="38A106DB" w14:textId="77777777" w:rsidR="008425E0" w:rsidRDefault="00331318" w:rsidP="008425E0">
            <w:pPr>
              <w:spacing w:after="0"/>
            </w:pPr>
            <w:r>
              <w:t xml:space="preserve">     Barbara</w:t>
            </w:r>
            <w:r w:rsidR="008425E0">
              <w:t xml:space="preserve"> who will be starting 10</w:t>
            </w:r>
            <w:r w:rsidR="008425E0" w:rsidRPr="007F54D0">
              <w:rPr>
                <w:vertAlign w:val="superscript"/>
              </w:rPr>
              <w:t>th</w:t>
            </w:r>
            <w:r w:rsidR="008425E0">
              <w:t xml:space="preserve"> grade, has dreams of enrolling </w:t>
            </w:r>
            <w:r w:rsidR="008425E0" w:rsidRPr="007F54D0">
              <w:t>in a local technical training college or community college to work towards an associate’s degree in computer science, graphics, multimedia and web design.</w:t>
            </w:r>
            <w:r>
              <w:t xml:space="preserve"> Art is her best subject. S</w:t>
            </w:r>
            <w:r w:rsidR="008425E0" w:rsidRPr="007F54D0">
              <w:t xml:space="preserve">he likes to work with computers and </w:t>
            </w:r>
            <w:r w:rsidR="008425E0">
              <w:t xml:space="preserve">has </w:t>
            </w:r>
            <w:r w:rsidR="008425E0" w:rsidRPr="007F54D0">
              <w:t xml:space="preserve">expressed some interest in programming, web designing and computer art activities. </w:t>
            </w:r>
            <w:r>
              <w:t>Barbara</w:t>
            </w:r>
            <w:r w:rsidR="008425E0">
              <w:t xml:space="preserve"> can achieve at grade level in mathematics, but has difficulties in organization and study skills.  </w:t>
            </w:r>
            <w:r>
              <w:t>Her</w:t>
            </w:r>
            <w:r w:rsidR="008425E0" w:rsidRPr="00051E56">
              <w:t xml:space="preserve"> lack of organization in math often results in </w:t>
            </w:r>
            <w:r>
              <w:t xml:space="preserve">her </w:t>
            </w:r>
            <w:r w:rsidR="008425E0" w:rsidRPr="00051E56">
              <w:t>homework being incomplete and/or produced with numerous careless errors that result in low math grades.</w:t>
            </w:r>
            <w:r w:rsidR="008425E0">
              <w:t xml:space="preserve">  </w:t>
            </w:r>
            <w:r>
              <w:t>Barbara</w:t>
            </w:r>
            <w:r w:rsidR="008425E0">
              <w:t xml:space="preserve"> has read</w:t>
            </w:r>
            <w:r>
              <w:t>ing and writing difficulties.  Sh</w:t>
            </w:r>
            <w:r w:rsidR="008425E0">
              <w:t>e has a Personal Literacy Plan</w:t>
            </w:r>
            <w:r w:rsidR="001D2DF9">
              <w:t>,</w:t>
            </w:r>
            <w:r w:rsidR="008425E0">
              <w:t xml:space="preserve"> which focuses on attending to meaning. Although the content of </w:t>
            </w:r>
            <w:r>
              <w:t>Barbara</w:t>
            </w:r>
            <w:r w:rsidR="008425E0">
              <w:t xml:space="preserve">’s writing shows promise, </w:t>
            </w:r>
            <w:r>
              <w:t>her</w:t>
            </w:r>
            <w:r w:rsidR="008425E0">
              <w:t xml:space="preserve"> difficulties in organization and attention to detail impact the intelligibility of what </w:t>
            </w:r>
            <w:r>
              <w:t>she has written. Her</w:t>
            </w:r>
            <w:r w:rsidR="008425E0">
              <w:t xml:space="preserve"> writing is below sta</w:t>
            </w:r>
            <w:r>
              <w:t xml:space="preserve">ndard (score of 2 out of 4) </w:t>
            </w:r>
            <w:proofErr w:type="gramStart"/>
            <w:r>
              <w:t xml:space="preserve">on </w:t>
            </w:r>
            <w:r w:rsidR="008425E0">
              <w:t xml:space="preserve"> </w:t>
            </w:r>
            <w:r w:rsidR="001D2DF9">
              <w:t>the</w:t>
            </w:r>
            <w:proofErr w:type="gramEnd"/>
            <w:r w:rsidR="001D2DF9">
              <w:t xml:space="preserve"> </w:t>
            </w:r>
            <w:r w:rsidR="008425E0">
              <w:t>district’s argumentation/opinion writing rubric.  Howe</w:t>
            </w:r>
            <w:r>
              <w:t>ver, her</w:t>
            </w:r>
            <w:r w:rsidR="008425E0">
              <w:t xml:space="preserve"> writing does demonstrate a command of stan</w:t>
            </w:r>
            <w:r>
              <w:t>dard English conventions and her</w:t>
            </w:r>
            <w:r w:rsidR="008425E0">
              <w:t xml:space="preserve"> errors do not interfere with understanding.  </w:t>
            </w:r>
          </w:p>
          <w:p w14:paraId="1490C997" w14:textId="77777777" w:rsidR="008425E0" w:rsidRDefault="008425E0" w:rsidP="008425E0">
            <w:pPr>
              <w:spacing w:after="0"/>
            </w:pPr>
            <w:r>
              <w:t xml:space="preserve">     At this time </w:t>
            </w:r>
            <w:r w:rsidR="00331318">
              <w:t>Barbara</w:t>
            </w:r>
            <w:r>
              <w:t xml:space="preserve"> plans to live at home and to participate in some leisure activities in the community but </w:t>
            </w:r>
            <w:r w:rsidR="00331318">
              <w:t>s</w:t>
            </w:r>
            <w:r>
              <w:t>he is not sure</w:t>
            </w:r>
            <w:r w:rsidR="00331318">
              <w:t xml:space="preserve"> which ones. Sh</w:t>
            </w:r>
            <w:r>
              <w:t>e would l</w:t>
            </w:r>
            <w:r w:rsidR="00331318">
              <w:t>ike to be better at managing her</w:t>
            </w:r>
            <w:r>
              <w:t xml:space="preserve"> own money.</w:t>
            </w:r>
            <w:r w:rsidR="00331318">
              <w:t xml:space="preserve"> Barbara</w:t>
            </w:r>
            <w:r w:rsidR="0057746B">
              <w:t xml:space="preserve"> has completed driver’s education classes at the local high school. </w:t>
            </w:r>
            <w:r w:rsidR="00331318">
              <w:t>Barbara</w:t>
            </w:r>
            <w:r w:rsidR="0057746B">
              <w:t xml:space="preserve"> currently has his permit.  Once </w:t>
            </w:r>
            <w:r w:rsidR="00331318">
              <w:t>she has her</w:t>
            </w:r>
            <w:r w:rsidR="0057746B">
              <w:t xml:space="preserve"> license, </w:t>
            </w:r>
            <w:r w:rsidR="00331318">
              <w:t>Barbara</w:t>
            </w:r>
            <w:r w:rsidR="0057746B">
              <w:t xml:space="preserve"> would like to get a part time </w:t>
            </w:r>
            <w:r w:rsidR="007C0D8A">
              <w:t>job in the computer field</w:t>
            </w:r>
            <w:r w:rsidR="0057746B">
              <w:t xml:space="preserve">.  </w:t>
            </w:r>
          </w:p>
          <w:p w14:paraId="11926B04" w14:textId="77777777" w:rsidR="0057746B" w:rsidRPr="008425E0" w:rsidRDefault="0057746B" w:rsidP="008425E0">
            <w:pPr>
              <w:spacing w:after="0"/>
            </w:pPr>
          </w:p>
        </w:tc>
      </w:tr>
      <w:tr w:rsidR="00D44AE8" w:rsidRPr="00D44AE8" w14:paraId="2B3C521D" w14:textId="77777777" w:rsidTr="00745011">
        <w:trPr>
          <w:trHeight w:val="315"/>
        </w:trPr>
        <w:tc>
          <w:tcPr>
            <w:tcW w:w="11175" w:type="dxa"/>
            <w:gridSpan w:val="3"/>
            <w:tcBorders>
              <w:top w:val="nil"/>
              <w:left w:val="single" w:sz="4" w:space="0" w:color="auto"/>
              <w:bottom w:val="nil"/>
              <w:right w:val="single" w:sz="4" w:space="0" w:color="000000"/>
            </w:tcBorders>
            <w:shd w:val="clear" w:color="auto" w:fill="auto"/>
            <w:noWrap/>
            <w:vAlign w:val="center"/>
            <w:hideMark/>
          </w:tcPr>
          <w:p w14:paraId="26050FCF" w14:textId="77777777" w:rsidR="00D44AE8" w:rsidRPr="00CA2D3B" w:rsidRDefault="00D44AE8" w:rsidP="0012568C">
            <w:pPr>
              <w:spacing w:after="0" w:line="240" w:lineRule="auto"/>
              <w:ind w:firstLineChars="100" w:firstLine="221"/>
              <w:jc w:val="center"/>
              <w:rPr>
                <w:rFonts w:ascii="Cambria" w:eastAsia="Times New Roman" w:hAnsi="Cambria" w:cs="Times New Roman"/>
                <w:b/>
                <w:color w:val="000000"/>
              </w:rPr>
            </w:pPr>
          </w:p>
        </w:tc>
      </w:tr>
      <w:tr w:rsidR="00D44AE8" w:rsidRPr="00D44AE8" w14:paraId="267EC29E" w14:textId="77777777" w:rsidTr="00745011">
        <w:trPr>
          <w:trHeight w:val="315"/>
        </w:trPr>
        <w:tc>
          <w:tcPr>
            <w:tcW w:w="11175" w:type="dxa"/>
            <w:gridSpan w:val="3"/>
            <w:tcBorders>
              <w:top w:val="nil"/>
              <w:left w:val="single" w:sz="4" w:space="0" w:color="auto"/>
              <w:bottom w:val="single" w:sz="4" w:space="0" w:color="auto"/>
              <w:right w:val="single" w:sz="4" w:space="0" w:color="000000"/>
            </w:tcBorders>
            <w:shd w:val="clear" w:color="auto" w:fill="auto"/>
            <w:noWrap/>
            <w:vAlign w:val="center"/>
            <w:hideMark/>
          </w:tcPr>
          <w:p w14:paraId="4426FB2D" w14:textId="77777777" w:rsidR="00D44AE8" w:rsidRPr="00CA2D3B" w:rsidRDefault="00D44AE8" w:rsidP="00CA2D3B">
            <w:pPr>
              <w:spacing w:after="0" w:line="240" w:lineRule="auto"/>
              <w:rPr>
                <w:rFonts w:ascii="Cambria" w:eastAsia="Times New Roman" w:hAnsi="Cambria" w:cs="Times New Roman"/>
                <w:b/>
                <w:color w:val="000000"/>
              </w:rPr>
            </w:pPr>
          </w:p>
        </w:tc>
      </w:tr>
      <w:tr w:rsidR="00D44AE8" w:rsidRPr="00D44AE8" w14:paraId="79A5EB73" w14:textId="77777777" w:rsidTr="00CA2D3B">
        <w:trPr>
          <w:trHeight w:val="197"/>
        </w:trPr>
        <w:tc>
          <w:tcPr>
            <w:tcW w:w="1170" w:type="dxa"/>
            <w:tcBorders>
              <w:top w:val="nil"/>
              <w:left w:val="single" w:sz="4" w:space="0" w:color="auto"/>
              <w:bottom w:val="single" w:sz="4" w:space="0" w:color="auto"/>
              <w:right w:val="nil"/>
            </w:tcBorders>
            <w:shd w:val="clear" w:color="000000" w:fill="60497A"/>
            <w:vAlign w:val="center"/>
            <w:hideMark/>
          </w:tcPr>
          <w:p w14:paraId="67FCF5FF" w14:textId="77777777" w:rsidR="00D44AE8" w:rsidRPr="00D44AE8" w:rsidRDefault="00D44AE8" w:rsidP="00CA2D3B">
            <w:pPr>
              <w:spacing w:after="0" w:line="240" w:lineRule="auto"/>
              <w:rPr>
                <w:rFonts w:ascii="Cambria" w:eastAsia="Times New Roman" w:hAnsi="Cambria" w:cs="Times New Roman"/>
                <w:b/>
                <w:bCs/>
                <w:color w:val="F2F2F2"/>
                <w:sz w:val="26"/>
                <w:szCs w:val="26"/>
              </w:rPr>
            </w:pPr>
          </w:p>
        </w:tc>
        <w:tc>
          <w:tcPr>
            <w:tcW w:w="900" w:type="dxa"/>
            <w:tcBorders>
              <w:top w:val="nil"/>
              <w:left w:val="nil"/>
              <w:bottom w:val="single" w:sz="4" w:space="0" w:color="auto"/>
              <w:right w:val="nil"/>
            </w:tcBorders>
            <w:shd w:val="clear" w:color="000000" w:fill="60497A"/>
            <w:vAlign w:val="center"/>
            <w:hideMark/>
          </w:tcPr>
          <w:p w14:paraId="6E76263A" w14:textId="77777777" w:rsidR="00D44AE8" w:rsidRPr="00D44AE8" w:rsidRDefault="00D44AE8" w:rsidP="00CA2D3B">
            <w:pPr>
              <w:spacing w:after="0" w:line="240" w:lineRule="auto"/>
              <w:rPr>
                <w:rFonts w:ascii="Cambria" w:eastAsia="Times New Roman" w:hAnsi="Cambria" w:cs="Times New Roman"/>
                <w:b/>
                <w:bCs/>
                <w:color w:val="F2F2F2"/>
                <w:sz w:val="26"/>
                <w:szCs w:val="26"/>
              </w:rPr>
            </w:pPr>
          </w:p>
        </w:tc>
        <w:tc>
          <w:tcPr>
            <w:tcW w:w="9105" w:type="dxa"/>
            <w:tcBorders>
              <w:top w:val="nil"/>
              <w:left w:val="nil"/>
              <w:bottom w:val="single" w:sz="4" w:space="0" w:color="auto"/>
              <w:right w:val="single" w:sz="4" w:space="0" w:color="000000"/>
            </w:tcBorders>
            <w:shd w:val="clear" w:color="000000" w:fill="60497A"/>
            <w:vAlign w:val="center"/>
            <w:hideMark/>
          </w:tcPr>
          <w:p w14:paraId="45A5832B" w14:textId="77777777" w:rsidR="00D44AE8" w:rsidRPr="00D44AE8" w:rsidRDefault="00D44AE8" w:rsidP="00CA2D3B">
            <w:pPr>
              <w:spacing w:after="0" w:line="240" w:lineRule="auto"/>
              <w:rPr>
                <w:rFonts w:ascii="Cambria" w:eastAsia="Times New Roman" w:hAnsi="Cambria" w:cs="Times New Roman"/>
                <w:b/>
                <w:bCs/>
                <w:color w:val="F2F2F2"/>
                <w:sz w:val="26"/>
                <w:szCs w:val="26"/>
              </w:rPr>
            </w:pPr>
          </w:p>
        </w:tc>
      </w:tr>
      <w:tr w:rsidR="00745011" w:rsidRPr="00D44AE8" w14:paraId="409452F7" w14:textId="77777777" w:rsidTr="00CA2D3B">
        <w:trPr>
          <w:cantSplit/>
          <w:trHeight w:val="70"/>
        </w:trPr>
        <w:tc>
          <w:tcPr>
            <w:tcW w:w="1170" w:type="dxa"/>
            <w:tcBorders>
              <w:top w:val="single" w:sz="4" w:space="0" w:color="auto"/>
              <w:left w:val="single" w:sz="4" w:space="0" w:color="auto"/>
              <w:bottom w:val="single" w:sz="4" w:space="0" w:color="auto"/>
            </w:tcBorders>
            <w:shd w:val="clear" w:color="auto" w:fill="auto"/>
            <w:textDirection w:val="btLr"/>
            <w:vAlign w:val="center"/>
          </w:tcPr>
          <w:p w14:paraId="6D468B04" w14:textId="77777777" w:rsidR="00745011" w:rsidRPr="00745011" w:rsidRDefault="00745011" w:rsidP="00745011">
            <w:pPr>
              <w:spacing w:after="0" w:line="240" w:lineRule="auto"/>
              <w:rPr>
                <w:rFonts w:ascii="Cambria" w:eastAsia="Times New Roman" w:hAnsi="Cambria" w:cs="Times New Roman"/>
                <w:b/>
                <w:bCs/>
                <w:color w:val="000000"/>
                <w:sz w:val="10"/>
                <w:szCs w:val="28"/>
              </w:rPr>
            </w:pPr>
          </w:p>
        </w:tc>
        <w:tc>
          <w:tcPr>
            <w:tcW w:w="900" w:type="dxa"/>
            <w:tcBorders>
              <w:top w:val="single" w:sz="4" w:space="0" w:color="auto"/>
              <w:bottom w:val="single" w:sz="4" w:space="0" w:color="auto"/>
            </w:tcBorders>
            <w:shd w:val="clear" w:color="auto" w:fill="auto"/>
            <w:noWrap/>
            <w:vAlign w:val="center"/>
          </w:tcPr>
          <w:p w14:paraId="46501C8D" w14:textId="77777777" w:rsidR="00745011" w:rsidRPr="00745011" w:rsidRDefault="00745011" w:rsidP="00745011">
            <w:pPr>
              <w:spacing w:after="0" w:line="240" w:lineRule="auto"/>
              <w:rPr>
                <w:rFonts w:ascii="Cambria" w:eastAsia="Times New Roman" w:hAnsi="Cambria" w:cs="Times New Roman"/>
                <w:b/>
                <w:bCs/>
                <w:color w:val="000000"/>
                <w:sz w:val="10"/>
                <w:szCs w:val="24"/>
              </w:rPr>
            </w:pPr>
          </w:p>
        </w:tc>
        <w:tc>
          <w:tcPr>
            <w:tcW w:w="9105" w:type="dxa"/>
            <w:tcBorders>
              <w:top w:val="single" w:sz="4" w:space="0" w:color="auto"/>
              <w:bottom w:val="single" w:sz="4" w:space="0" w:color="auto"/>
              <w:right w:val="single" w:sz="4" w:space="0" w:color="auto"/>
            </w:tcBorders>
            <w:shd w:val="clear" w:color="auto" w:fill="auto"/>
            <w:vAlign w:val="bottom"/>
          </w:tcPr>
          <w:p w14:paraId="0A64300F" w14:textId="77777777" w:rsidR="00745011" w:rsidRPr="00745011" w:rsidRDefault="00745011" w:rsidP="00745011">
            <w:pPr>
              <w:spacing w:after="0" w:line="240" w:lineRule="auto"/>
              <w:rPr>
                <w:rFonts w:ascii="Cambria" w:eastAsia="Times New Roman" w:hAnsi="Cambria" w:cs="Times New Roman"/>
                <w:color w:val="F2F2F2"/>
                <w:sz w:val="10"/>
              </w:rPr>
            </w:pPr>
          </w:p>
        </w:tc>
      </w:tr>
      <w:tr w:rsidR="00D44AE8" w:rsidRPr="00D44AE8" w14:paraId="4C61EB7E" w14:textId="77777777" w:rsidTr="00CA2D3B">
        <w:trPr>
          <w:trHeight w:val="215"/>
        </w:trPr>
        <w:tc>
          <w:tcPr>
            <w:tcW w:w="1170" w:type="dxa"/>
            <w:vMerge w:val="restart"/>
            <w:tcBorders>
              <w:top w:val="single" w:sz="4" w:space="0" w:color="auto"/>
              <w:left w:val="single" w:sz="4" w:space="0" w:color="auto"/>
              <w:bottom w:val="single" w:sz="4" w:space="0" w:color="000000"/>
              <w:right w:val="nil"/>
            </w:tcBorders>
            <w:shd w:val="clear" w:color="auto" w:fill="auto"/>
            <w:textDirection w:val="btLr"/>
            <w:vAlign w:val="center"/>
            <w:hideMark/>
          </w:tcPr>
          <w:p w14:paraId="153FAB52" w14:textId="77777777" w:rsidR="00D44AE8" w:rsidRPr="00D44AE8" w:rsidRDefault="00D44AE8" w:rsidP="009E7DD2">
            <w:pPr>
              <w:spacing w:after="0" w:line="240" w:lineRule="auto"/>
              <w:jc w:val="center"/>
              <w:rPr>
                <w:rFonts w:ascii="Cambria" w:eastAsia="Times New Roman" w:hAnsi="Cambria" w:cs="Times New Roman"/>
                <w:b/>
                <w:bCs/>
                <w:color w:val="000000"/>
                <w:sz w:val="28"/>
                <w:szCs w:val="28"/>
              </w:rPr>
            </w:pPr>
            <w:r w:rsidRPr="00D44AE8">
              <w:rPr>
                <w:rFonts w:ascii="Cambria" w:eastAsia="Times New Roman" w:hAnsi="Cambria" w:cs="Times New Roman"/>
                <w:b/>
                <w:bCs/>
                <w:color w:val="000000"/>
                <w:sz w:val="28"/>
                <w:szCs w:val="28"/>
              </w:rPr>
              <w:t xml:space="preserve">Common Core Alignment </w:t>
            </w:r>
            <w:r w:rsidR="00CA2D3B">
              <w:rPr>
                <w:rFonts w:ascii="Cambria" w:eastAsia="Times New Roman" w:hAnsi="Cambria" w:cs="Times New Roman"/>
                <w:b/>
                <w:bCs/>
                <w:color w:val="000000"/>
                <w:sz w:val="28"/>
                <w:szCs w:val="28"/>
              </w:rPr>
              <w:t>B</w:t>
            </w:r>
            <w:r w:rsidRPr="00D44AE8">
              <w:rPr>
                <w:rFonts w:ascii="Cambria" w:eastAsia="Times New Roman" w:hAnsi="Cambria" w:cs="Times New Roman"/>
                <w:b/>
                <w:bCs/>
                <w:color w:val="000000"/>
                <w:sz w:val="28"/>
                <w:szCs w:val="28"/>
              </w:rPr>
              <w:t>efore  IEP Development</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C173F" w14:textId="77777777" w:rsidR="00D44AE8" w:rsidRPr="00D44AE8" w:rsidRDefault="00D44AE8" w:rsidP="00D44AE8">
            <w:pPr>
              <w:spacing w:after="0" w:line="240" w:lineRule="auto"/>
              <w:jc w:val="center"/>
              <w:rPr>
                <w:rFonts w:ascii="Cambria" w:eastAsia="Times New Roman" w:hAnsi="Cambria" w:cs="Times New Roman"/>
                <w:b/>
                <w:bCs/>
                <w:sz w:val="24"/>
                <w:szCs w:val="24"/>
              </w:rPr>
            </w:pPr>
            <w:r w:rsidRPr="00D44AE8">
              <w:rPr>
                <w:rFonts w:ascii="Cambria" w:eastAsia="Times New Roman" w:hAnsi="Cambria" w:cs="Times New Roman"/>
                <w:b/>
                <w:bCs/>
                <w:sz w:val="24"/>
                <w:szCs w:val="24"/>
              </w:rPr>
              <w:t>Step 1</w:t>
            </w:r>
          </w:p>
        </w:tc>
        <w:tc>
          <w:tcPr>
            <w:tcW w:w="9105" w:type="dxa"/>
            <w:tcBorders>
              <w:top w:val="single" w:sz="4" w:space="0" w:color="auto"/>
              <w:left w:val="nil"/>
              <w:bottom w:val="nil"/>
              <w:right w:val="single" w:sz="4" w:space="0" w:color="000000"/>
            </w:tcBorders>
            <w:shd w:val="clear" w:color="auto" w:fill="B2A1C7" w:themeFill="accent4" w:themeFillTint="99"/>
            <w:vAlign w:val="bottom"/>
            <w:hideMark/>
          </w:tcPr>
          <w:p w14:paraId="6D34970A" w14:textId="77777777" w:rsidR="0080351C" w:rsidRPr="0080351C" w:rsidRDefault="0080351C" w:rsidP="0080351C">
            <w:pPr>
              <w:spacing w:after="0"/>
              <w:rPr>
                <w:rFonts w:ascii="Cambria" w:hAnsi="Cambria"/>
                <w:b/>
              </w:rPr>
            </w:pPr>
            <w:r w:rsidRPr="0080351C">
              <w:rPr>
                <w:rFonts w:ascii="Cambria" w:hAnsi="Cambria"/>
                <w:b/>
              </w:rPr>
              <w:t>What are the Common Core State Standards (CCSS) for the grade in which student is enrolled?</w:t>
            </w:r>
          </w:p>
          <w:p w14:paraId="15933B98" w14:textId="77777777" w:rsidR="00D44AE8" w:rsidRPr="00CA2D3B" w:rsidRDefault="00D44AE8" w:rsidP="00D44AE8">
            <w:pPr>
              <w:spacing w:after="0" w:line="240" w:lineRule="auto"/>
              <w:jc w:val="center"/>
              <w:rPr>
                <w:rFonts w:ascii="Cambria" w:eastAsia="Times New Roman" w:hAnsi="Cambria" w:cs="Times New Roman"/>
                <w:b/>
              </w:rPr>
            </w:pPr>
          </w:p>
        </w:tc>
      </w:tr>
      <w:tr w:rsidR="00D44AE8" w:rsidRPr="00D44AE8" w14:paraId="4E324C8C" w14:textId="77777777" w:rsidTr="00CA2D3B">
        <w:trPr>
          <w:trHeight w:val="980"/>
        </w:trPr>
        <w:tc>
          <w:tcPr>
            <w:tcW w:w="1170" w:type="dxa"/>
            <w:vMerge/>
            <w:tcBorders>
              <w:top w:val="single" w:sz="4" w:space="0" w:color="auto"/>
              <w:left w:val="single" w:sz="4" w:space="0" w:color="auto"/>
              <w:bottom w:val="single" w:sz="4" w:space="0" w:color="000000"/>
              <w:right w:val="nil"/>
            </w:tcBorders>
            <w:vAlign w:val="center"/>
            <w:hideMark/>
          </w:tcPr>
          <w:p w14:paraId="6394203B" w14:textId="77777777" w:rsidR="00D44AE8" w:rsidRPr="00D44AE8" w:rsidRDefault="00D44AE8" w:rsidP="00D44AE8">
            <w:pPr>
              <w:spacing w:after="0" w:line="240" w:lineRule="auto"/>
              <w:rPr>
                <w:rFonts w:ascii="Cambria" w:eastAsia="Times New Roman" w:hAnsi="Cambria" w:cs="Times New Roman"/>
                <w:b/>
                <w:bCs/>
                <w:color w:val="000000"/>
                <w:sz w:val="28"/>
                <w:szCs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44A56102" w14:textId="77777777" w:rsidR="00D44AE8" w:rsidRPr="00D44AE8" w:rsidRDefault="00D44AE8" w:rsidP="00D44AE8">
            <w:pPr>
              <w:spacing w:after="0" w:line="240" w:lineRule="auto"/>
              <w:rPr>
                <w:rFonts w:ascii="Cambria" w:eastAsia="Times New Roman" w:hAnsi="Cambria" w:cs="Times New Roman"/>
                <w:b/>
                <w:bCs/>
                <w:sz w:val="24"/>
                <w:szCs w:val="24"/>
              </w:rPr>
            </w:pPr>
          </w:p>
        </w:tc>
        <w:tc>
          <w:tcPr>
            <w:tcW w:w="9105" w:type="dxa"/>
            <w:tcBorders>
              <w:top w:val="nil"/>
              <w:left w:val="nil"/>
              <w:bottom w:val="single" w:sz="4" w:space="0" w:color="auto"/>
              <w:right w:val="single" w:sz="4" w:space="0" w:color="000000"/>
            </w:tcBorders>
            <w:shd w:val="clear" w:color="auto" w:fill="auto"/>
            <w:noWrap/>
            <w:vAlign w:val="center"/>
            <w:hideMark/>
          </w:tcPr>
          <w:p w14:paraId="178760F2" w14:textId="7132D97F" w:rsidR="00D44AE8" w:rsidRDefault="009E7DD2" w:rsidP="009E7DD2">
            <w:pPr>
              <w:spacing w:after="0"/>
              <w:ind w:left="810"/>
              <w:rPr>
                <w:rFonts w:ascii="Cambria" w:eastAsia="Times New Roman" w:hAnsi="Cambria" w:cs="Times New Roman"/>
              </w:rPr>
            </w:pPr>
            <w:r>
              <w:rPr>
                <w:rFonts w:ascii="Cambria" w:eastAsia="Times New Roman" w:hAnsi="Cambria" w:cs="Times New Roman"/>
              </w:rPr>
              <w:t>Consider all the ELA CCSSs at grade 10.</w:t>
            </w:r>
            <w:r w:rsidR="00FA46ED">
              <w:rPr>
                <w:rFonts w:ascii="Cambria" w:eastAsia="Times New Roman" w:hAnsi="Cambria" w:cs="Times New Roman"/>
              </w:rPr>
              <w:t xml:space="preserve"> </w:t>
            </w:r>
            <w:hyperlink r:id="rId8" w:history="1">
              <w:r w:rsidR="0012568C" w:rsidRPr="003C542D">
                <w:rPr>
                  <w:rStyle w:val="Hyperlink"/>
                  <w:rFonts w:ascii="Cambria" w:eastAsia="Times New Roman" w:hAnsi="Cambria" w:cs="Times New Roman"/>
                </w:rPr>
                <w:t>www.corestandards.org</w:t>
              </w:r>
            </w:hyperlink>
            <w:r w:rsidR="0012568C">
              <w:rPr>
                <w:rFonts w:ascii="Cambria" w:eastAsia="Times New Roman" w:hAnsi="Cambria" w:cs="Times New Roman"/>
              </w:rPr>
              <w:t xml:space="preserve"> </w:t>
            </w:r>
          </w:p>
          <w:p w14:paraId="3F9EE7E0" w14:textId="77777777" w:rsidR="0057746B" w:rsidRPr="00D44AE8" w:rsidRDefault="0057746B" w:rsidP="009E7DD2">
            <w:pPr>
              <w:spacing w:after="0"/>
              <w:ind w:left="810"/>
              <w:rPr>
                <w:rFonts w:ascii="Cambria" w:eastAsia="Times New Roman" w:hAnsi="Cambria" w:cs="Times New Roman"/>
              </w:rPr>
            </w:pPr>
          </w:p>
        </w:tc>
      </w:tr>
      <w:tr w:rsidR="00D44AE8" w:rsidRPr="00D44AE8" w14:paraId="6B704BFF" w14:textId="77777777" w:rsidTr="00CA2D3B">
        <w:trPr>
          <w:trHeight w:val="800"/>
        </w:trPr>
        <w:tc>
          <w:tcPr>
            <w:tcW w:w="1170" w:type="dxa"/>
            <w:vMerge/>
            <w:tcBorders>
              <w:top w:val="single" w:sz="4" w:space="0" w:color="auto"/>
              <w:left w:val="single" w:sz="4" w:space="0" w:color="auto"/>
              <w:bottom w:val="single" w:sz="4" w:space="0" w:color="000000"/>
              <w:right w:val="nil"/>
            </w:tcBorders>
            <w:vAlign w:val="center"/>
            <w:hideMark/>
          </w:tcPr>
          <w:p w14:paraId="7AAF7E55" w14:textId="77777777" w:rsidR="00D44AE8" w:rsidRPr="00D44AE8" w:rsidRDefault="00D44AE8" w:rsidP="00D44AE8">
            <w:pPr>
              <w:spacing w:after="0" w:line="240" w:lineRule="auto"/>
              <w:rPr>
                <w:rFonts w:ascii="Cambria" w:eastAsia="Times New Roman" w:hAnsi="Cambria" w:cs="Times New Roman"/>
                <w:b/>
                <w:bCs/>
                <w:color w:val="000000"/>
                <w:sz w:val="28"/>
                <w:szCs w:val="28"/>
              </w:rPr>
            </w:pP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8E7D2A" w14:textId="77777777" w:rsidR="00D44AE8" w:rsidRPr="00D44AE8" w:rsidRDefault="00D44AE8" w:rsidP="00D44AE8">
            <w:pPr>
              <w:spacing w:after="0" w:line="240" w:lineRule="auto"/>
              <w:jc w:val="center"/>
              <w:rPr>
                <w:rFonts w:ascii="Cambria" w:eastAsia="Times New Roman" w:hAnsi="Cambria" w:cs="Times New Roman"/>
                <w:b/>
                <w:bCs/>
                <w:sz w:val="24"/>
                <w:szCs w:val="24"/>
              </w:rPr>
            </w:pPr>
            <w:r w:rsidRPr="00D44AE8">
              <w:rPr>
                <w:rFonts w:ascii="Cambria" w:eastAsia="Times New Roman" w:hAnsi="Cambria" w:cs="Times New Roman"/>
                <w:b/>
                <w:bCs/>
                <w:sz w:val="24"/>
                <w:szCs w:val="24"/>
              </w:rPr>
              <w:t>Step 2</w:t>
            </w:r>
          </w:p>
        </w:tc>
        <w:tc>
          <w:tcPr>
            <w:tcW w:w="9105" w:type="dxa"/>
            <w:tcBorders>
              <w:top w:val="single" w:sz="4" w:space="0" w:color="auto"/>
              <w:left w:val="nil"/>
              <w:bottom w:val="nil"/>
              <w:right w:val="single" w:sz="4" w:space="0" w:color="000000"/>
            </w:tcBorders>
            <w:shd w:val="clear" w:color="auto" w:fill="B2A1C7" w:themeFill="accent4" w:themeFillTint="99"/>
            <w:vAlign w:val="bottom"/>
            <w:hideMark/>
          </w:tcPr>
          <w:p w14:paraId="2A647885" w14:textId="77777777" w:rsidR="00D44AE8" w:rsidRPr="00CA2D3B" w:rsidRDefault="00D44AE8" w:rsidP="00D44AE8">
            <w:pPr>
              <w:spacing w:after="0" w:line="240" w:lineRule="auto"/>
              <w:jc w:val="center"/>
              <w:rPr>
                <w:rFonts w:ascii="Cambria" w:eastAsia="Times New Roman" w:hAnsi="Cambria" w:cs="Times New Roman"/>
                <w:b/>
              </w:rPr>
            </w:pPr>
            <w:r w:rsidRPr="00CA2D3B">
              <w:rPr>
                <w:rFonts w:ascii="Cambria" w:eastAsia="Times New Roman" w:hAnsi="Cambria" w:cs="Times New Roman"/>
                <w:b/>
              </w:rPr>
              <w:t xml:space="preserve">Assess Student to Determine Where Student is Functioning in all areas including </w:t>
            </w:r>
            <w:r w:rsidRPr="009E7DD2">
              <w:rPr>
                <w:rFonts w:ascii="Cambria" w:eastAsia="Times New Roman" w:hAnsi="Cambria" w:cs="Times New Roman"/>
              </w:rPr>
              <w:t>(a) Transition Goals (b) Quality of Life Outcomes (c) Social Emotional and Behavioral Areas</w:t>
            </w:r>
            <w:r w:rsidRPr="00CA2D3B">
              <w:rPr>
                <w:rFonts w:ascii="Cambria" w:eastAsia="Times New Roman" w:hAnsi="Cambria" w:cs="Times New Roman"/>
                <w:b/>
              </w:rPr>
              <w:t xml:space="preserve"> (d) </w:t>
            </w:r>
            <w:r w:rsidRPr="009E7DD2">
              <w:rPr>
                <w:rFonts w:ascii="Cambria" w:eastAsia="Times New Roman" w:hAnsi="Cambria" w:cs="Times New Roman"/>
                <w:b/>
                <w:u w:val="single"/>
              </w:rPr>
              <w:t>Grade Level Standards</w:t>
            </w:r>
            <w:r w:rsidRPr="00CA2D3B">
              <w:rPr>
                <w:rFonts w:ascii="Cambria" w:eastAsia="Times New Roman" w:hAnsi="Cambria" w:cs="Times New Roman"/>
                <w:b/>
              </w:rPr>
              <w:t xml:space="preserve"> </w:t>
            </w:r>
            <w:r w:rsidRPr="009E7DD2">
              <w:rPr>
                <w:rFonts w:ascii="Cambria" w:eastAsia="Times New Roman" w:hAnsi="Cambria" w:cs="Times New Roman"/>
              </w:rPr>
              <w:t>(e) Technology Skills</w:t>
            </w:r>
          </w:p>
        </w:tc>
      </w:tr>
      <w:tr w:rsidR="00D44AE8" w:rsidRPr="00D44AE8" w14:paraId="2AD8ECAB" w14:textId="77777777" w:rsidTr="00CA2D3B">
        <w:trPr>
          <w:trHeight w:val="980"/>
        </w:trPr>
        <w:tc>
          <w:tcPr>
            <w:tcW w:w="1170" w:type="dxa"/>
            <w:vMerge/>
            <w:tcBorders>
              <w:top w:val="single" w:sz="4" w:space="0" w:color="auto"/>
              <w:left w:val="single" w:sz="4" w:space="0" w:color="auto"/>
              <w:bottom w:val="single" w:sz="4" w:space="0" w:color="000000"/>
              <w:right w:val="nil"/>
            </w:tcBorders>
            <w:vAlign w:val="center"/>
            <w:hideMark/>
          </w:tcPr>
          <w:p w14:paraId="4E2072FE" w14:textId="77777777" w:rsidR="00D44AE8" w:rsidRPr="00D44AE8" w:rsidRDefault="00D44AE8" w:rsidP="00D44AE8">
            <w:pPr>
              <w:spacing w:after="0" w:line="240" w:lineRule="auto"/>
              <w:rPr>
                <w:rFonts w:ascii="Cambria" w:eastAsia="Times New Roman" w:hAnsi="Cambria" w:cs="Times New Roman"/>
                <w:b/>
                <w:bCs/>
                <w:color w:val="000000"/>
                <w:sz w:val="28"/>
                <w:szCs w:val="28"/>
              </w:rPr>
            </w:pPr>
          </w:p>
        </w:tc>
        <w:tc>
          <w:tcPr>
            <w:tcW w:w="900" w:type="dxa"/>
            <w:vMerge/>
            <w:tcBorders>
              <w:top w:val="nil"/>
              <w:left w:val="single" w:sz="4" w:space="0" w:color="auto"/>
              <w:bottom w:val="single" w:sz="4" w:space="0" w:color="auto"/>
              <w:right w:val="single" w:sz="4" w:space="0" w:color="auto"/>
            </w:tcBorders>
            <w:vAlign w:val="center"/>
            <w:hideMark/>
          </w:tcPr>
          <w:p w14:paraId="4DE84FC4" w14:textId="77777777" w:rsidR="00D44AE8" w:rsidRPr="00D44AE8" w:rsidRDefault="00D44AE8" w:rsidP="00D44AE8">
            <w:pPr>
              <w:spacing w:after="0" w:line="240" w:lineRule="auto"/>
              <w:rPr>
                <w:rFonts w:ascii="Cambria" w:eastAsia="Times New Roman" w:hAnsi="Cambria" w:cs="Times New Roman"/>
                <w:b/>
                <w:bCs/>
                <w:color w:val="000000"/>
                <w:sz w:val="24"/>
                <w:szCs w:val="24"/>
              </w:rPr>
            </w:pPr>
          </w:p>
        </w:tc>
        <w:tc>
          <w:tcPr>
            <w:tcW w:w="9105" w:type="dxa"/>
            <w:tcBorders>
              <w:top w:val="nil"/>
              <w:left w:val="nil"/>
              <w:bottom w:val="single" w:sz="4" w:space="0" w:color="auto"/>
              <w:right w:val="single" w:sz="4" w:space="0" w:color="000000"/>
            </w:tcBorders>
            <w:shd w:val="clear" w:color="auto" w:fill="auto"/>
            <w:noWrap/>
            <w:vAlign w:val="center"/>
            <w:hideMark/>
          </w:tcPr>
          <w:p w14:paraId="6448F5B5" w14:textId="77777777" w:rsidR="00093140" w:rsidRDefault="00552D26" w:rsidP="00093140">
            <w:pPr>
              <w:spacing w:after="0" w:line="240" w:lineRule="auto"/>
            </w:pPr>
            <w:r>
              <w:rPr>
                <w:b/>
              </w:rPr>
              <w:t>Performance on Grade Level Standards:</w:t>
            </w:r>
            <w:r w:rsidR="00331318">
              <w:t xml:space="preserve"> </w:t>
            </w:r>
            <w:r w:rsidR="003D3775">
              <w:t>On the</w:t>
            </w:r>
            <w:r w:rsidR="00093140">
              <w:t xml:space="preserve"> </w:t>
            </w:r>
            <w:r w:rsidR="00D7768A">
              <w:t>district’s grade 9 response to text rubric</w:t>
            </w:r>
            <w:r w:rsidR="003D3775">
              <w:t xml:space="preserve"> Barbara scores 10 out of 2</w:t>
            </w:r>
            <w:r w:rsidR="00D7768A">
              <w:t>0.  Expectation is that student</w:t>
            </w:r>
            <w:r w:rsidR="003D3775">
              <w:t xml:space="preserve">s will score at least 17 out of 20. Barbara’s responses </w:t>
            </w:r>
            <w:r w:rsidR="005B57B2">
              <w:t>indicated she had difficulty selecting evidence from the text to support her understanding of the text, the organization of her ideas lacked structure and she used repetitive and common words (tier 1</w:t>
            </w:r>
            <w:r w:rsidR="00D7768A">
              <w:t xml:space="preserve"> vocabulary</w:t>
            </w:r>
            <w:r w:rsidR="005B57B2">
              <w:t xml:space="preserve">).  </w:t>
            </w:r>
          </w:p>
          <w:p w14:paraId="5E0702FC" w14:textId="77777777" w:rsidR="009E7DD2" w:rsidRDefault="009E7DD2" w:rsidP="009E7DD2">
            <w:pPr>
              <w:pStyle w:val="ListParagraph"/>
              <w:spacing w:after="0"/>
              <w:ind w:left="1440"/>
            </w:pPr>
          </w:p>
          <w:p w14:paraId="4E0A5C68" w14:textId="77777777" w:rsidR="001D77DF" w:rsidRDefault="009E7DD2" w:rsidP="009E7DD2">
            <w:pPr>
              <w:spacing w:after="0"/>
              <w:ind w:left="1080"/>
              <w:rPr>
                <w:b/>
              </w:rPr>
            </w:pPr>
            <w:r w:rsidRPr="009E7DD2">
              <w:rPr>
                <w:b/>
              </w:rPr>
              <w:t>Priority CCSSs and their essential elements</w:t>
            </w:r>
            <w:r>
              <w:rPr>
                <w:b/>
              </w:rPr>
              <w:t>:</w:t>
            </w:r>
            <w:r w:rsidR="00FA46ED">
              <w:rPr>
                <w:b/>
              </w:rPr>
              <w:t xml:space="preserve"> </w:t>
            </w:r>
          </w:p>
          <w:p w14:paraId="7E87D9F8" w14:textId="77777777" w:rsidR="009E7DD2" w:rsidRPr="009E7DD2" w:rsidRDefault="009E7DD2" w:rsidP="009E7DD2">
            <w:pPr>
              <w:spacing w:after="0"/>
              <w:ind w:left="1080"/>
            </w:pPr>
            <w:r w:rsidRPr="009E7DD2">
              <w:t xml:space="preserve">Reading Standards for Informational Text 6-12, </w:t>
            </w:r>
            <w:r w:rsidR="00FA46ED">
              <w:t xml:space="preserve">Grades 9-10, </w:t>
            </w:r>
            <w:r w:rsidRPr="009E7DD2">
              <w:t xml:space="preserve">Range of Reading and Level of Text Complexity: 10. By the end of grade 10, read and </w:t>
            </w:r>
            <w:r w:rsidRPr="009E7DD2">
              <w:rPr>
                <w:b/>
              </w:rPr>
              <w:t>comprehend literary nonfiction</w:t>
            </w:r>
            <w:r w:rsidRPr="009E7DD2">
              <w:t xml:space="preserve"> at the high end of the grades 9-10 text complexity band </w:t>
            </w:r>
            <w:r w:rsidRPr="009E7DD2">
              <w:rPr>
                <w:b/>
              </w:rPr>
              <w:t>independently and proficiently</w:t>
            </w:r>
            <w:r w:rsidRPr="009E7DD2">
              <w:t>.</w:t>
            </w:r>
            <w:r w:rsidR="001D77DF">
              <w:t xml:space="preserve"> </w:t>
            </w:r>
          </w:p>
          <w:p w14:paraId="3CC1F747" w14:textId="77777777" w:rsidR="009E7DD2" w:rsidRDefault="00400700" w:rsidP="009E7DD2">
            <w:pPr>
              <w:spacing w:after="0"/>
              <w:ind w:left="1080"/>
            </w:pPr>
            <w:hyperlink r:id="rId9" w:history="1">
              <w:r w:rsidR="001D77DF" w:rsidRPr="007D14F5">
                <w:rPr>
                  <w:rStyle w:val="Hyperlink"/>
                </w:rPr>
                <w:t>http://www.corestandards.org/ELA-Literacy/RI/9-10/10/</w:t>
              </w:r>
            </w:hyperlink>
            <w:r w:rsidR="001D77DF">
              <w:t xml:space="preserve"> </w:t>
            </w:r>
          </w:p>
          <w:p w14:paraId="7838461E" w14:textId="77777777" w:rsidR="001D77DF" w:rsidRDefault="001D77DF" w:rsidP="009E7DD2">
            <w:pPr>
              <w:spacing w:after="0"/>
              <w:ind w:left="1080"/>
              <w:rPr>
                <w:b/>
              </w:rPr>
            </w:pPr>
          </w:p>
          <w:p w14:paraId="21E6D93F" w14:textId="77777777" w:rsidR="009E7DD2" w:rsidRDefault="009E7DD2" w:rsidP="009E7DD2">
            <w:pPr>
              <w:spacing w:after="0"/>
              <w:ind w:left="1080"/>
            </w:pPr>
            <w:r w:rsidRPr="009E7DD2">
              <w:lastRenderedPageBreak/>
              <w:t xml:space="preserve">Reading Standards for Informational Text 6-12. </w:t>
            </w:r>
            <w:r w:rsidR="00FA46ED">
              <w:t>Grades 9-10, Key Ideas and Details: 1.</w:t>
            </w:r>
            <w:r w:rsidRPr="009E7DD2">
              <w:t xml:space="preserve"> </w:t>
            </w:r>
            <w:r w:rsidRPr="009E7DD2">
              <w:rPr>
                <w:b/>
              </w:rPr>
              <w:t>Cite</w:t>
            </w:r>
            <w:r w:rsidRPr="009E7DD2">
              <w:t xml:space="preserve"> strong and thorough </w:t>
            </w:r>
            <w:r w:rsidRPr="009E7DD2">
              <w:rPr>
                <w:b/>
              </w:rPr>
              <w:t xml:space="preserve">textual evidence to support analysis </w:t>
            </w:r>
            <w:r w:rsidRPr="009E7DD2">
              <w:t>of what the text says explicitly as well as inferences drawn from the text.</w:t>
            </w:r>
          </w:p>
          <w:p w14:paraId="3029128A" w14:textId="77777777" w:rsidR="001D77DF" w:rsidRPr="009E7DD2" w:rsidRDefault="00400700" w:rsidP="009E7DD2">
            <w:pPr>
              <w:spacing w:after="0"/>
              <w:ind w:left="1080"/>
            </w:pPr>
            <w:hyperlink r:id="rId10" w:history="1">
              <w:r w:rsidR="001D77DF" w:rsidRPr="007D14F5">
                <w:rPr>
                  <w:rStyle w:val="Hyperlink"/>
                </w:rPr>
                <w:t>http://www.corestandards.org/ELA-Literacy/RI/9-10/1/</w:t>
              </w:r>
            </w:hyperlink>
            <w:r w:rsidR="001D77DF">
              <w:t xml:space="preserve"> </w:t>
            </w:r>
          </w:p>
          <w:p w14:paraId="32B90B01" w14:textId="77777777" w:rsidR="009E7DD2" w:rsidRPr="009E7DD2" w:rsidRDefault="009E7DD2" w:rsidP="009E7DD2">
            <w:pPr>
              <w:spacing w:after="0"/>
              <w:ind w:left="1080"/>
            </w:pPr>
          </w:p>
          <w:p w14:paraId="7FE7FB27" w14:textId="77777777" w:rsidR="009E7DD2" w:rsidRDefault="009E7DD2" w:rsidP="009E7DD2">
            <w:pPr>
              <w:spacing w:after="0"/>
              <w:ind w:left="1080"/>
            </w:pPr>
            <w:r w:rsidRPr="009E7DD2">
              <w:t>Reading Standards for Informational Text 6-12</w:t>
            </w:r>
            <w:r w:rsidR="00FA46ED">
              <w:t>. Grades 9-10, Craft and Structure: 4.</w:t>
            </w:r>
            <w:r w:rsidRPr="009E7DD2">
              <w:t xml:space="preserve"> Determine the </w:t>
            </w:r>
            <w:r w:rsidRPr="009E7DD2">
              <w:rPr>
                <w:b/>
              </w:rPr>
              <w:t>meaning of words and phrases</w:t>
            </w:r>
            <w:r w:rsidRPr="009E7DD2">
              <w:t xml:space="preserve"> </w:t>
            </w:r>
            <w:r w:rsidRPr="009E7DD2">
              <w:rPr>
                <w:b/>
              </w:rPr>
              <w:t>as they are used in the text</w:t>
            </w:r>
            <w:r w:rsidRPr="009E7DD2">
              <w:t>, including figurative and connotative and technical meanings; analyze the cumulative impact of specific word choices on meaning and tone.</w:t>
            </w:r>
          </w:p>
          <w:p w14:paraId="019B068D" w14:textId="77777777" w:rsidR="001D77DF" w:rsidRPr="009E7DD2" w:rsidRDefault="001D77DF" w:rsidP="009E7DD2">
            <w:pPr>
              <w:spacing w:after="0"/>
              <w:ind w:left="1080"/>
            </w:pPr>
            <w:r>
              <w:t xml:space="preserve"> </w:t>
            </w:r>
            <w:hyperlink r:id="rId11" w:history="1">
              <w:r w:rsidRPr="007D14F5">
                <w:rPr>
                  <w:rStyle w:val="Hyperlink"/>
                </w:rPr>
                <w:t>http://www.corestandards.org/ELA-Literacy/RI/9-10/4/</w:t>
              </w:r>
            </w:hyperlink>
            <w:r>
              <w:t xml:space="preserve"> </w:t>
            </w:r>
          </w:p>
          <w:p w14:paraId="3356FA9B" w14:textId="77777777" w:rsidR="00D44AE8" w:rsidRPr="00D44AE8" w:rsidRDefault="00D44AE8" w:rsidP="00745011">
            <w:pPr>
              <w:spacing w:after="0" w:line="240" w:lineRule="auto"/>
              <w:rPr>
                <w:rFonts w:ascii="Cambria" w:eastAsia="Times New Roman" w:hAnsi="Cambria" w:cs="Times New Roman"/>
                <w:color w:val="000000"/>
              </w:rPr>
            </w:pPr>
          </w:p>
        </w:tc>
      </w:tr>
      <w:tr w:rsidR="00D44AE8" w:rsidRPr="00D44AE8" w14:paraId="42AB5603" w14:textId="77777777" w:rsidTr="00CA2D3B">
        <w:trPr>
          <w:trHeight w:val="755"/>
        </w:trPr>
        <w:tc>
          <w:tcPr>
            <w:tcW w:w="1170" w:type="dxa"/>
            <w:tcBorders>
              <w:top w:val="nil"/>
              <w:left w:val="single" w:sz="4" w:space="0" w:color="auto"/>
              <w:bottom w:val="nil"/>
              <w:right w:val="nil"/>
            </w:tcBorders>
            <w:shd w:val="clear" w:color="auto" w:fill="auto"/>
            <w:textDirection w:val="btLr"/>
            <w:vAlign w:val="center"/>
            <w:hideMark/>
          </w:tcPr>
          <w:p w14:paraId="5EFC31BA" w14:textId="77777777" w:rsidR="00D44AE8" w:rsidRPr="00D44AE8" w:rsidRDefault="00D44AE8" w:rsidP="00D44AE8">
            <w:pPr>
              <w:spacing w:after="0" w:line="240" w:lineRule="auto"/>
              <w:jc w:val="center"/>
              <w:rPr>
                <w:rFonts w:ascii="Cambria" w:eastAsia="Times New Roman" w:hAnsi="Cambria" w:cs="Times New Roman"/>
                <w:b/>
                <w:bCs/>
                <w:color w:val="000000"/>
                <w:sz w:val="28"/>
                <w:szCs w:val="28"/>
              </w:rPr>
            </w:pPr>
            <w:r w:rsidRPr="00D44AE8">
              <w:rPr>
                <w:rFonts w:ascii="Cambria" w:eastAsia="Times New Roman" w:hAnsi="Cambria" w:cs="Times New Roman"/>
                <w:b/>
                <w:bCs/>
                <w:color w:val="000000"/>
                <w:sz w:val="28"/>
                <w:szCs w:val="28"/>
              </w:rPr>
              <w:lastRenderedPageBreak/>
              <w:t> </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0C8759" w14:textId="77777777" w:rsidR="00D44AE8" w:rsidRPr="00D44AE8" w:rsidRDefault="00D44AE8" w:rsidP="00D44AE8">
            <w:pPr>
              <w:spacing w:after="0" w:line="240" w:lineRule="auto"/>
              <w:jc w:val="center"/>
              <w:rPr>
                <w:rFonts w:ascii="Cambria" w:eastAsia="Times New Roman" w:hAnsi="Cambria" w:cs="Times New Roman"/>
                <w:b/>
                <w:bCs/>
                <w:color w:val="000000"/>
                <w:sz w:val="24"/>
                <w:szCs w:val="24"/>
              </w:rPr>
            </w:pPr>
            <w:r w:rsidRPr="00D44AE8">
              <w:rPr>
                <w:rFonts w:ascii="Cambria" w:eastAsia="Times New Roman" w:hAnsi="Cambria" w:cs="Times New Roman"/>
                <w:b/>
                <w:bCs/>
                <w:color w:val="000000"/>
                <w:sz w:val="24"/>
                <w:szCs w:val="24"/>
              </w:rPr>
              <w:t>Step 3</w:t>
            </w:r>
          </w:p>
        </w:tc>
        <w:tc>
          <w:tcPr>
            <w:tcW w:w="9105" w:type="dxa"/>
            <w:tcBorders>
              <w:top w:val="single" w:sz="4" w:space="0" w:color="auto"/>
              <w:left w:val="nil"/>
              <w:bottom w:val="nil"/>
              <w:right w:val="single" w:sz="4" w:space="0" w:color="000000"/>
            </w:tcBorders>
            <w:shd w:val="clear" w:color="auto" w:fill="B2A1C7" w:themeFill="accent4" w:themeFillTint="99"/>
            <w:vAlign w:val="bottom"/>
            <w:hideMark/>
          </w:tcPr>
          <w:p w14:paraId="57B12A29" w14:textId="77777777" w:rsidR="00D44AE8" w:rsidRPr="00CA2D3B" w:rsidRDefault="00D44AE8" w:rsidP="009E7DD2">
            <w:pPr>
              <w:spacing w:after="0" w:line="240" w:lineRule="auto"/>
              <w:rPr>
                <w:rFonts w:ascii="Cambria" w:eastAsia="Times New Roman" w:hAnsi="Cambria" w:cs="Times New Roman"/>
                <w:b/>
                <w:color w:val="FFFFFF"/>
              </w:rPr>
            </w:pPr>
            <w:r w:rsidRPr="00CA2D3B">
              <w:rPr>
                <w:rFonts w:ascii="Cambria" w:eastAsia="Times New Roman" w:hAnsi="Cambria" w:cs="Times New Roman"/>
                <w:b/>
                <w:color w:val="000000"/>
              </w:rPr>
              <w:t xml:space="preserve">Use Data to Establish Present Levels of Functional Performance and Academic Achievement in all areas including (a) </w:t>
            </w:r>
            <w:r w:rsidRPr="009E7DD2">
              <w:rPr>
                <w:rFonts w:ascii="Cambria" w:eastAsia="Times New Roman" w:hAnsi="Cambria" w:cs="Times New Roman"/>
                <w:color w:val="000000"/>
              </w:rPr>
              <w:t>Transition Goals (b) Quality of Life Outcomes (c) Social Emotional and Behavioral Areas (</w:t>
            </w:r>
            <w:r w:rsidRPr="00CA2D3B">
              <w:rPr>
                <w:rFonts w:ascii="Cambria" w:eastAsia="Times New Roman" w:hAnsi="Cambria" w:cs="Times New Roman"/>
                <w:b/>
                <w:color w:val="000000"/>
              </w:rPr>
              <w:t>d</w:t>
            </w:r>
            <w:r w:rsidRPr="009E7DD2">
              <w:rPr>
                <w:rFonts w:ascii="Cambria" w:eastAsia="Times New Roman" w:hAnsi="Cambria" w:cs="Times New Roman"/>
                <w:b/>
                <w:color w:val="000000"/>
                <w:u w:val="single"/>
              </w:rPr>
              <w:t>) Grade Level Standards</w:t>
            </w:r>
            <w:r w:rsidRPr="00CA2D3B">
              <w:rPr>
                <w:rFonts w:ascii="Cambria" w:eastAsia="Times New Roman" w:hAnsi="Cambria" w:cs="Times New Roman"/>
                <w:b/>
                <w:color w:val="000000"/>
              </w:rPr>
              <w:t xml:space="preserve"> </w:t>
            </w:r>
            <w:r w:rsidRPr="009E7DD2">
              <w:rPr>
                <w:rFonts w:ascii="Cambria" w:eastAsia="Times New Roman" w:hAnsi="Cambria" w:cs="Times New Roman"/>
                <w:color w:val="000000"/>
              </w:rPr>
              <w:t>(e) Technology Skills</w:t>
            </w:r>
          </w:p>
        </w:tc>
      </w:tr>
      <w:tr w:rsidR="00D44AE8" w:rsidRPr="00D44AE8" w14:paraId="6A5A56FD" w14:textId="77777777" w:rsidTr="00CA2D3B">
        <w:trPr>
          <w:trHeight w:val="1155"/>
        </w:trPr>
        <w:tc>
          <w:tcPr>
            <w:tcW w:w="1170" w:type="dxa"/>
            <w:vMerge w:val="restart"/>
            <w:tcBorders>
              <w:top w:val="nil"/>
              <w:left w:val="single" w:sz="4" w:space="0" w:color="auto"/>
              <w:bottom w:val="single" w:sz="4" w:space="0" w:color="000000"/>
              <w:right w:val="nil"/>
            </w:tcBorders>
            <w:shd w:val="clear" w:color="auto" w:fill="auto"/>
            <w:textDirection w:val="btLr"/>
            <w:vAlign w:val="center"/>
            <w:hideMark/>
          </w:tcPr>
          <w:p w14:paraId="420F993E" w14:textId="77777777" w:rsidR="00D44AE8" w:rsidRPr="00D44AE8" w:rsidRDefault="00D44AE8" w:rsidP="00D44AE8">
            <w:pPr>
              <w:spacing w:after="0" w:line="240" w:lineRule="auto"/>
              <w:jc w:val="center"/>
              <w:rPr>
                <w:rFonts w:ascii="Cambria" w:eastAsia="Times New Roman" w:hAnsi="Cambria" w:cs="Times New Roman"/>
                <w:b/>
                <w:bCs/>
                <w:color w:val="000000"/>
                <w:sz w:val="28"/>
                <w:szCs w:val="28"/>
              </w:rPr>
            </w:pPr>
            <w:r w:rsidRPr="00D44AE8">
              <w:rPr>
                <w:rFonts w:ascii="Cambria" w:eastAsia="Times New Roman" w:hAnsi="Cambria" w:cs="Times New Roman"/>
                <w:b/>
                <w:bCs/>
                <w:color w:val="000000"/>
                <w:sz w:val="28"/>
                <w:szCs w:val="28"/>
              </w:rPr>
              <w:t>IEP Development</w:t>
            </w:r>
          </w:p>
        </w:tc>
        <w:tc>
          <w:tcPr>
            <w:tcW w:w="900" w:type="dxa"/>
            <w:vMerge/>
            <w:tcBorders>
              <w:top w:val="nil"/>
              <w:left w:val="single" w:sz="4" w:space="0" w:color="auto"/>
              <w:bottom w:val="single" w:sz="4" w:space="0" w:color="auto"/>
              <w:right w:val="single" w:sz="4" w:space="0" w:color="auto"/>
            </w:tcBorders>
            <w:vAlign w:val="center"/>
            <w:hideMark/>
          </w:tcPr>
          <w:p w14:paraId="6B76A56E" w14:textId="77777777" w:rsidR="00D44AE8" w:rsidRPr="00D44AE8" w:rsidRDefault="00D44AE8" w:rsidP="00D44AE8">
            <w:pPr>
              <w:spacing w:after="0" w:line="240" w:lineRule="auto"/>
              <w:rPr>
                <w:rFonts w:ascii="Cambria" w:eastAsia="Times New Roman" w:hAnsi="Cambria" w:cs="Times New Roman"/>
                <w:b/>
                <w:bCs/>
                <w:color w:val="000000"/>
                <w:sz w:val="24"/>
                <w:szCs w:val="24"/>
              </w:rPr>
            </w:pPr>
          </w:p>
        </w:tc>
        <w:tc>
          <w:tcPr>
            <w:tcW w:w="9105" w:type="dxa"/>
            <w:tcBorders>
              <w:top w:val="nil"/>
              <w:left w:val="nil"/>
              <w:bottom w:val="single" w:sz="4" w:space="0" w:color="auto"/>
              <w:right w:val="single" w:sz="4" w:space="0" w:color="000000"/>
            </w:tcBorders>
            <w:shd w:val="clear" w:color="auto" w:fill="auto"/>
            <w:noWrap/>
            <w:vAlign w:val="center"/>
            <w:hideMark/>
          </w:tcPr>
          <w:p w14:paraId="41B558DC" w14:textId="77777777" w:rsidR="00552D26" w:rsidRPr="00B22B80" w:rsidRDefault="00D44AE8" w:rsidP="00552D26">
            <w:pPr>
              <w:spacing w:after="0"/>
              <w:rPr>
                <w:rFonts w:ascii="Cambria" w:eastAsia="Times New Roman" w:hAnsi="Cambria" w:cs="Times New Roman"/>
                <w:b/>
                <w:color w:val="000000"/>
              </w:rPr>
            </w:pPr>
            <w:r w:rsidRPr="00D44AE8">
              <w:rPr>
                <w:rFonts w:ascii="Cambria" w:eastAsia="Times New Roman" w:hAnsi="Cambria" w:cs="Times New Roman"/>
                <w:color w:val="000000"/>
              </w:rPr>
              <w:t> </w:t>
            </w:r>
            <w:r w:rsidR="00552D26" w:rsidRPr="00B22B80">
              <w:rPr>
                <w:rFonts w:ascii="Cambria" w:eastAsia="Times New Roman" w:hAnsi="Cambria" w:cs="Times New Roman"/>
                <w:b/>
                <w:color w:val="000000"/>
              </w:rPr>
              <w:t>Present Level of Academic Achievement</w:t>
            </w:r>
            <w:r w:rsidR="00552D26">
              <w:rPr>
                <w:rFonts w:ascii="Cambria" w:eastAsia="Times New Roman" w:hAnsi="Cambria" w:cs="Times New Roman"/>
                <w:b/>
                <w:color w:val="000000"/>
              </w:rPr>
              <w:t>:</w:t>
            </w:r>
          </w:p>
          <w:p w14:paraId="651EB8FA" w14:textId="77777777" w:rsidR="00F00840" w:rsidRDefault="007B31EC" w:rsidP="00F00840">
            <w:pPr>
              <w:spacing w:after="0"/>
            </w:pPr>
            <w:r>
              <w:t xml:space="preserve">On classroom assessments </w:t>
            </w:r>
            <w:r w:rsidR="00331318">
              <w:t>Barbara</w:t>
            </w:r>
            <w:r>
              <w:t xml:space="preserve"> has demonstrated difficulty i</w:t>
            </w:r>
            <w:r w:rsidRPr="007B31EC">
              <w:t>n reading more complex text</w:t>
            </w:r>
            <w:r>
              <w:t xml:space="preserve"> and does not attend</w:t>
            </w:r>
            <w:r w:rsidRPr="007B31EC">
              <w:t xml:space="preserve"> to supporting detail and context. This often results in </w:t>
            </w:r>
            <w:r w:rsidR="00331318">
              <w:t>Barbara</w:t>
            </w:r>
            <w:r w:rsidRPr="007B31EC">
              <w:t xml:space="preserve"> missing the meaning of a text and</w:t>
            </w:r>
            <w:r w:rsidR="00F00840">
              <w:t xml:space="preserve"> not</w:t>
            </w:r>
            <w:r w:rsidR="00D7768A">
              <w:t xml:space="preserve"> being able to support her</w:t>
            </w:r>
            <w:r w:rsidRPr="007B31EC">
              <w:t xml:space="preserve"> analysis of the text. </w:t>
            </w:r>
            <w:r w:rsidR="00D7768A">
              <w:t>On the district’s 9</w:t>
            </w:r>
            <w:r w:rsidR="00D7768A" w:rsidRPr="00D7768A">
              <w:rPr>
                <w:vertAlign w:val="superscript"/>
              </w:rPr>
              <w:t>th</w:t>
            </w:r>
            <w:r w:rsidR="00D7768A">
              <w:t xml:space="preserve"> grade</w:t>
            </w:r>
            <w:r w:rsidR="005B57B2">
              <w:t xml:space="preserve"> R</w:t>
            </w:r>
            <w:r w:rsidR="007C0D8A">
              <w:t>esponse to</w:t>
            </w:r>
            <w:r w:rsidR="00D7768A">
              <w:t xml:space="preserve"> Text Rubric Barbara </w:t>
            </w:r>
            <w:r w:rsidR="007C0D8A">
              <w:t>s</w:t>
            </w:r>
            <w:r w:rsidR="005B57B2">
              <w:t xml:space="preserve">cores a 10 out of 20 whereas expectation is a 17 out of 20. </w:t>
            </w:r>
            <w:r w:rsidR="00331318">
              <w:t>Barbara</w:t>
            </w:r>
            <w:r w:rsidRPr="007B31EC">
              <w:t xml:space="preserve"> currently has a Personal Literacy Plan</w:t>
            </w:r>
            <w:r w:rsidR="00D7768A">
              <w:t>,</w:t>
            </w:r>
            <w:r w:rsidRPr="007B31EC">
              <w:t xml:space="preserve"> which focuses on citing evidence to support meaning, and using context cues to clarify the meaning of general academic, content and technical words and phrases.</w:t>
            </w:r>
            <w:r>
              <w:t xml:space="preserve"> The special educator provid</w:t>
            </w:r>
            <w:r w:rsidR="00D7768A">
              <w:t>es the services for her PLP, which focuses</w:t>
            </w:r>
            <w:r>
              <w:t xml:space="preserve"> on teaching these skills </w:t>
            </w:r>
            <w:r w:rsidR="00D7768A">
              <w:t>through the texts used in her</w:t>
            </w:r>
            <w:r>
              <w:t xml:space="preserve"> English </w:t>
            </w:r>
            <w:r w:rsidR="007C0D8A">
              <w:t xml:space="preserve">class and </w:t>
            </w:r>
            <w:r w:rsidR="00D7768A">
              <w:t xml:space="preserve">in </w:t>
            </w:r>
            <w:r w:rsidR="007C0D8A">
              <w:t>vocational texts, such as graphic design texts</w:t>
            </w:r>
            <w:r>
              <w:t xml:space="preserve">.  </w:t>
            </w:r>
            <w:r w:rsidR="008777D6">
              <w:t>When</w:t>
            </w:r>
            <w:r w:rsidR="00F00840">
              <w:t xml:space="preserve"> reading a grade level complex text </w:t>
            </w:r>
            <w:r w:rsidR="00331318">
              <w:t>Barbara</w:t>
            </w:r>
            <w:r w:rsidR="008777D6">
              <w:t xml:space="preserve"> is given the c</w:t>
            </w:r>
            <w:r w:rsidR="007C0D8A">
              <w:t>hoice of a) reading the text her</w:t>
            </w:r>
            <w:r w:rsidR="008777D6">
              <w:t>sel</w:t>
            </w:r>
            <w:r w:rsidR="007C0D8A">
              <w:t>f b) having the text read to her</w:t>
            </w:r>
            <w:r w:rsidR="00914314">
              <w:t>; c</w:t>
            </w:r>
            <w:r w:rsidR="00F00840">
              <w:t>) listen</w:t>
            </w:r>
            <w:r w:rsidR="008777D6">
              <w:t>ing</w:t>
            </w:r>
            <w:r w:rsidR="00F00840">
              <w:t xml:space="preserve"> to it through a text to s</w:t>
            </w:r>
            <w:r w:rsidR="00914314">
              <w:t>peech technology device; d</w:t>
            </w:r>
            <w:r w:rsidR="008777D6">
              <w:t xml:space="preserve">) </w:t>
            </w:r>
            <w:r w:rsidR="00D7768A">
              <w:t>having a peer read it to her</w:t>
            </w:r>
            <w:r w:rsidR="005B57B2">
              <w:t>. She</w:t>
            </w:r>
            <w:r w:rsidR="008777D6">
              <w:t xml:space="preserve"> rarely chooses having</w:t>
            </w:r>
            <w:r w:rsidR="005B57B2">
              <w:t xml:space="preserve"> an adult or peer read it to her. She prefers either reading it her</w:t>
            </w:r>
            <w:r w:rsidR="008777D6">
              <w:t>self or listening to it through a spe</w:t>
            </w:r>
            <w:r w:rsidR="005B57B2">
              <w:t>ech to text technology device. Sh</w:t>
            </w:r>
            <w:r w:rsidR="008777D6">
              <w:t>e continues to need explicit instruction in analyzing the text</w:t>
            </w:r>
            <w:r w:rsidR="001D2DF9">
              <w:t xml:space="preserve"> and identifying main ideas, </w:t>
            </w:r>
            <w:r w:rsidR="008777D6">
              <w:t xml:space="preserve">supporting details </w:t>
            </w:r>
            <w:r w:rsidR="001D2DF9">
              <w:t xml:space="preserve">and vocabulary meaning </w:t>
            </w:r>
            <w:r w:rsidR="008777D6">
              <w:t xml:space="preserve">through the use of graphic organizers. </w:t>
            </w:r>
          </w:p>
          <w:p w14:paraId="66AB2C7B" w14:textId="77777777" w:rsidR="008425E0" w:rsidRPr="00D616DD" w:rsidRDefault="008425E0" w:rsidP="008425E0">
            <w:pPr>
              <w:spacing w:after="0"/>
            </w:pPr>
          </w:p>
          <w:p w14:paraId="4FD64678" w14:textId="77777777" w:rsidR="00D44AE8" w:rsidRPr="00D44AE8" w:rsidRDefault="00D44AE8" w:rsidP="00745011">
            <w:pPr>
              <w:spacing w:after="0" w:line="240" w:lineRule="auto"/>
              <w:rPr>
                <w:rFonts w:ascii="Cambria" w:eastAsia="Times New Roman" w:hAnsi="Cambria" w:cs="Times New Roman"/>
                <w:color w:val="000000"/>
              </w:rPr>
            </w:pPr>
          </w:p>
        </w:tc>
      </w:tr>
      <w:tr w:rsidR="00D44AE8" w:rsidRPr="00D44AE8" w14:paraId="148298A1" w14:textId="77777777" w:rsidTr="00CA2D3B">
        <w:trPr>
          <w:trHeight w:val="1007"/>
        </w:trPr>
        <w:tc>
          <w:tcPr>
            <w:tcW w:w="1170" w:type="dxa"/>
            <w:vMerge/>
            <w:tcBorders>
              <w:top w:val="nil"/>
              <w:left w:val="single" w:sz="4" w:space="0" w:color="auto"/>
              <w:bottom w:val="single" w:sz="4" w:space="0" w:color="000000"/>
              <w:right w:val="nil"/>
            </w:tcBorders>
            <w:vAlign w:val="center"/>
            <w:hideMark/>
          </w:tcPr>
          <w:p w14:paraId="26C8093E" w14:textId="77777777" w:rsidR="00D44AE8" w:rsidRPr="00D44AE8" w:rsidRDefault="00D44AE8" w:rsidP="00D44AE8">
            <w:pPr>
              <w:spacing w:after="0" w:line="240" w:lineRule="auto"/>
              <w:rPr>
                <w:rFonts w:ascii="Cambria" w:eastAsia="Times New Roman" w:hAnsi="Cambria" w:cs="Times New Roman"/>
                <w:b/>
                <w:bCs/>
                <w:color w:val="000000"/>
                <w:sz w:val="28"/>
                <w:szCs w:val="28"/>
              </w:rPr>
            </w:pP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17677D" w14:textId="77777777" w:rsidR="00D44AE8" w:rsidRPr="00D44AE8" w:rsidRDefault="00D44AE8" w:rsidP="00D44AE8">
            <w:pPr>
              <w:spacing w:after="0" w:line="240" w:lineRule="auto"/>
              <w:jc w:val="center"/>
              <w:rPr>
                <w:rFonts w:ascii="Cambria" w:eastAsia="Times New Roman" w:hAnsi="Cambria" w:cs="Times New Roman"/>
                <w:b/>
                <w:bCs/>
                <w:color w:val="000000"/>
                <w:sz w:val="24"/>
                <w:szCs w:val="24"/>
              </w:rPr>
            </w:pPr>
            <w:r w:rsidRPr="00D44AE8">
              <w:rPr>
                <w:rFonts w:ascii="Cambria" w:eastAsia="Times New Roman" w:hAnsi="Cambria" w:cs="Times New Roman"/>
                <w:b/>
                <w:bCs/>
                <w:color w:val="000000"/>
                <w:sz w:val="24"/>
                <w:szCs w:val="24"/>
              </w:rPr>
              <w:t>Step 4</w:t>
            </w:r>
          </w:p>
        </w:tc>
        <w:tc>
          <w:tcPr>
            <w:tcW w:w="9105" w:type="dxa"/>
            <w:tcBorders>
              <w:top w:val="single" w:sz="4" w:space="0" w:color="auto"/>
              <w:left w:val="nil"/>
              <w:bottom w:val="nil"/>
              <w:right w:val="single" w:sz="4" w:space="0" w:color="000000"/>
            </w:tcBorders>
            <w:shd w:val="clear" w:color="000000" w:fill="C0B2D2"/>
            <w:vAlign w:val="bottom"/>
            <w:hideMark/>
          </w:tcPr>
          <w:p w14:paraId="13EA09B1" w14:textId="77777777" w:rsidR="00D44AE8" w:rsidRPr="009E7DD2" w:rsidRDefault="00D44AE8" w:rsidP="009E7DD2">
            <w:pPr>
              <w:spacing w:after="0" w:line="240" w:lineRule="auto"/>
              <w:rPr>
                <w:rFonts w:ascii="Cambria" w:eastAsia="Times New Roman" w:hAnsi="Cambria" w:cs="Times New Roman"/>
                <w:b/>
                <w:color w:val="000000"/>
              </w:rPr>
            </w:pPr>
            <w:r w:rsidRPr="009E7DD2">
              <w:rPr>
                <w:rFonts w:ascii="Cambria" w:eastAsia="Times New Roman" w:hAnsi="Cambria" w:cs="Times New Roman"/>
                <w:b/>
                <w:color w:val="000000"/>
              </w:rPr>
              <w:t>Prioritize and Use Present Levels of Performance to Develop:</w:t>
            </w:r>
            <w:r w:rsidRPr="009E7DD2">
              <w:rPr>
                <w:rFonts w:ascii="Cambria" w:eastAsia="Times New Roman" w:hAnsi="Cambria" w:cs="Times New Roman"/>
                <w:b/>
                <w:color w:val="000000"/>
              </w:rPr>
              <w:br/>
            </w:r>
            <w:r w:rsidRPr="009E7DD2">
              <w:rPr>
                <w:rFonts w:ascii="Cambria" w:eastAsia="Times New Roman" w:hAnsi="Cambria" w:cs="Times New Roman"/>
                <w:color w:val="000000"/>
              </w:rPr>
              <w:t>(a) Transition Services, (b) Measurable Functional Goals</w:t>
            </w:r>
            <w:r w:rsidRPr="009E7DD2">
              <w:rPr>
                <w:rFonts w:ascii="Cambria" w:eastAsia="Times New Roman" w:hAnsi="Cambria" w:cs="Times New Roman"/>
                <w:b/>
                <w:color w:val="000000"/>
              </w:rPr>
              <w:t xml:space="preserve">, (c) </w:t>
            </w:r>
            <w:r w:rsidRPr="009E7DD2">
              <w:rPr>
                <w:rFonts w:ascii="Cambria" w:eastAsia="Times New Roman" w:hAnsi="Cambria" w:cs="Times New Roman"/>
                <w:b/>
                <w:color w:val="000000"/>
                <w:u w:val="single"/>
              </w:rPr>
              <w:t>Measurable Academic Goals Aligned with Grade Level Common Core State Standards,</w:t>
            </w:r>
            <w:r w:rsidRPr="009E7DD2">
              <w:rPr>
                <w:rFonts w:ascii="Cambria" w:eastAsia="Times New Roman" w:hAnsi="Cambria" w:cs="Times New Roman"/>
                <w:b/>
                <w:color w:val="000000"/>
              </w:rPr>
              <w:t xml:space="preserve"> (d) </w:t>
            </w:r>
            <w:r w:rsidRPr="009E7DD2">
              <w:rPr>
                <w:rFonts w:ascii="Cambria" w:eastAsia="Times New Roman" w:hAnsi="Cambria" w:cs="Times New Roman"/>
                <w:color w:val="000000"/>
              </w:rPr>
              <w:t>Measurable Goals for Developing Technology Skills</w:t>
            </w:r>
          </w:p>
        </w:tc>
      </w:tr>
      <w:tr w:rsidR="00D44AE8" w:rsidRPr="00D44AE8" w14:paraId="26C7023D" w14:textId="77777777" w:rsidTr="00CA2D3B">
        <w:trPr>
          <w:trHeight w:val="1155"/>
        </w:trPr>
        <w:tc>
          <w:tcPr>
            <w:tcW w:w="1170" w:type="dxa"/>
            <w:vMerge/>
            <w:tcBorders>
              <w:top w:val="nil"/>
              <w:left w:val="single" w:sz="4" w:space="0" w:color="auto"/>
              <w:bottom w:val="single" w:sz="4" w:space="0" w:color="000000"/>
              <w:right w:val="nil"/>
            </w:tcBorders>
            <w:vAlign w:val="center"/>
            <w:hideMark/>
          </w:tcPr>
          <w:p w14:paraId="71261D58" w14:textId="77777777" w:rsidR="00D44AE8" w:rsidRPr="00D44AE8" w:rsidRDefault="00D44AE8" w:rsidP="00D44AE8">
            <w:pPr>
              <w:spacing w:after="0" w:line="240" w:lineRule="auto"/>
              <w:rPr>
                <w:rFonts w:ascii="Cambria" w:eastAsia="Times New Roman" w:hAnsi="Cambria" w:cs="Times New Roman"/>
                <w:b/>
                <w:bCs/>
                <w:color w:val="000000"/>
                <w:sz w:val="28"/>
                <w:szCs w:val="28"/>
              </w:rPr>
            </w:pPr>
          </w:p>
        </w:tc>
        <w:tc>
          <w:tcPr>
            <w:tcW w:w="900" w:type="dxa"/>
            <w:vMerge/>
            <w:tcBorders>
              <w:top w:val="nil"/>
              <w:left w:val="single" w:sz="4" w:space="0" w:color="auto"/>
              <w:bottom w:val="single" w:sz="4" w:space="0" w:color="auto"/>
              <w:right w:val="single" w:sz="4" w:space="0" w:color="auto"/>
            </w:tcBorders>
            <w:vAlign w:val="center"/>
            <w:hideMark/>
          </w:tcPr>
          <w:p w14:paraId="5E40B666" w14:textId="77777777" w:rsidR="00D44AE8" w:rsidRPr="00D44AE8" w:rsidRDefault="00D44AE8" w:rsidP="00D44AE8">
            <w:pPr>
              <w:spacing w:after="0" w:line="240" w:lineRule="auto"/>
              <w:rPr>
                <w:rFonts w:ascii="Cambria" w:eastAsia="Times New Roman" w:hAnsi="Cambria" w:cs="Times New Roman"/>
                <w:b/>
                <w:bCs/>
                <w:color w:val="000000"/>
                <w:sz w:val="24"/>
                <w:szCs w:val="24"/>
              </w:rPr>
            </w:pPr>
          </w:p>
        </w:tc>
        <w:tc>
          <w:tcPr>
            <w:tcW w:w="9105" w:type="dxa"/>
            <w:tcBorders>
              <w:top w:val="nil"/>
              <w:left w:val="nil"/>
              <w:bottom w:val="single" w:sz="4" w:space="0" w:color="auto"/>
              <w:right w:val="single" w:sz="4" w:space="0" w:color="000000"/>
            </w:tcBorders>
            <w:shd w:val="clear" w:color="auto" w:fill="auto"/>
            <w:noWrap/>
            <w:vAlign w:val="center"/>
            <w:hideMark/>
          </w:tcPr>
          <w:p w14:paraId="73A24397" w14:textId="77777777" w:rsidR="00552D26" w:rsidRPr="00005BAA" w:rsidRDefault="00D44AE8" w:rsidP="00552D26">
            <w:pPr>
              <w:spacing w:after="0"/>
              <w:rPr>
                <w:b/>
              </w:rPr>
            </w:pPr>
            <w:r w:rsidRPr="00D44AE8">
              <w:rPr>
                <w:rFonts w:ascii="Cambria" w:eastAsia="Times New Roman" w:hAnsi="Cambria" w:cs="Times New Roman"/>
                <w:color w:val="000000"/>
              </w:rPr>
              <w:t> </w:t>
            </w:r>
            <w:r w:rsidR="00552D26" w:rsidRPr="00005BAA">
              <w:rPr>
                <w:b/>
              </w:rPr>
              <w:t>Measurable Annual Goals Aligned with Grade-Level Academic Standards.</w:t>
            </w:r>
          </w:p>
          <w:p w14:paraId="3307DE35" w14:textId="77777777" w:rsidR="008425E0" w:rsidRDefault="00552D26" w:rsidP="008425E0">
            <w:pPr>
              <w:spacing w:after="0"/>
            </w:pPr>
            <w:r w:rsidRPr="00293B04">
              <w:rPr>
                <w:b/>
              </w:rPr>
              <w:t>Baseline</w:t>
            </w:r>
            <w:r>
              <w:t>:</w:t>
            </w:r>
            <w:r w:rsidR="008425E0">
              <w:t xml:space="preserve"> </w:t>
            </w:r>
            <w:r w:rsidR="00427B9F">
              <w:t>1</w:t>
            </w:r>
            <w:r w:rsidR="00D7768A">
              <w:t>0 out of 20 on 9</w:t>
            </w:r>
            <w:r w:rsidR="00D7768A" w:rsidRPr="00D7768A">
              <w:rPr>
                <w:vertAlign w:val="superscript"/>
              </w:rPr>
              <w:t>th</w:t>
            </w:r>
            <w:r w:rsidR="00D7768A">
              <w:t xml:space="preserve"> grade district</w:t>
            </w:r>
            <w:r w:rsidR="00427B9F">
              <w:t xml:space="preserve"> Response to Text Rubric (Expectation 17</w:t>
            </w:r>
            <w:r w:rsidR="00D7768A">
              <w:t xml:space="preserve"> out of 20</w:t>
            </w:r>
            <w:r w:rsidR="00427B9F">
              <w:t>)</w:t>
            </w:r>
          </w:p>
          <w:p w14:paraId="4FE475E3" w14:textId="77777777" w:rsidR="00552D26" w:rsidRDefault="00552D26" w:rsidP="00745011">
            <w:pPr>
              <w:spacing w:after="0" w:line="240" w:lineRule="auto"/>
            </w:pPr>
            <w:r w:rsidRPr="00293B04">
              <w:rPr>
                <w:b/>
              </w:rPr>
              <w:t>Goal</w:t>
            </w:r>
            <w:r>
              <w:t xml:space="preserve">:  </w:t>
            </w:r>
            <w:r w:rsidR="008425E0">
              <w:t>By the end of 10</w:t>
            </w:r>
            <w:r w:rsidR="008425E0" w:rsidRPr="0098108E">
              <w:rPr>
                <w:vertAlign w:val="superscript"/>
              </w:rPr>
              <w:t>th</w:t>
            </w:r>
            <w:r w:rsidR="008425E0">
              <w:t xml:space="preserve"> grade </w:t>
            </w:r>
            <w:r w:rsidR="00331318">
              <w:t>Barbara</w:t>
            </w:r>
            <w:r w:rsidR="00427B9F">
              <w:t xml:space="preserve"> will increase her</w:t>
            </w:r>
            <w:r w:rsidR="008425E0">
              <w:t xml:space="preserve"> understanding of informational text (expo</w:t>
            </w:r>
            <w:r w:rsidR="00F00840">
              <w:t xml:space="preserve">sitory and practical) </w:t>
            </w:r>
            <w:r w:rsidR="00427B9F">
              <w:t>by identifying supporting detail to support analysis of a text and using varied tier 2</w:t>
            </w:r>
            <w:r w:rsidR="00905454">
              <w:t xml:space="preserve">  (general academic) and tier 3</w:t>
            </w:r>
            <w:r w:rsidR="00427B9F">
              <w:t xml:space="preserve"> </w:t>
            </w:r>
            <w:r w:rsidR="00905454">
              <w:t xml:space="preserve">(content specific) </w:t>
            </w:r>
            <w:r w:rsidR="00427B9F">
              <w:t>vocabulary achieving a 1</w:t>
            </w:r>
            <w:r w:rsidR="00D7768A">
              <w:t>7 out of 20 on 10</w:t>
            </w:r>
            <w:r w:rsidR="00D7768A" w:rsidRPr="00D7768A">
              <w:rPr>
                <w:vertAlign w:val="superscript"/>
              </w:rPr>
              <w:t>th</w:t>
            </w:r>
            <w:r w:rsidR="00BB24CB">
              <w:t xml:space="preserve"> grade district </w:t>
            </w:r>
            <w:r w:rsidR="00427B9F">
              <w:t>Response to Text rubric.</w:t>
            </w:r>
          </w:p>
          <w:p w14:paraId="0A8B6F1E" w14:textId="77777777" w:rsidR="008425E0" w:rsidRDefault="00552D26" w:rsidP="008425E0">
            <w:pPr>
              <w:spacing w:after="0"/>
              <w:ind w:left="720" w:hanging="90"/>
            </w:pPr>
            <w:r w:rsidRPr="00293B04">
              <w:rPr>
                <w:b/>
              </w:rPr>
              <w:t>Short term objectives:</w:t>
            </w:r>
            <w:r w:rsidR="008425E0">
              <w:t xml:space="preserve"> STO 1: </w:t>
            </w:r>
            <w:r w:rsidR="00F00840">
              <w:t>After reading g</w:t>
            </w:r>
            <w:r w:rsidR="008425E0">
              <w:t xml:space="preserve">iven selections of high school and </w:t>
            </w:r>
            <w:r w:rsidR="00BB24CB">
              <w:t xml:space="preserve">career </w:t>
            </w:r>
            <w:r w:rsidR="008425E0">
              <w:t>i</w:t>
            </w:r>
            <w:r w:rsidR="00D7768A">
              <w:t>nformational and technical passages</w:t>
            </w:r>
            <w:r w:rsidR="00F00840">
              <w:t>,</w:t>
            </w:r>
            <w:r w:rsidR="008425E0">
              <w:t xml:space="preserve"> </w:t>
            </w:r>
            <w:r w:rsidR="00331318">
              <w:t>Barbara</w:t>
            </w:r>
            <w:r w:rsidR="008425E0">
              <w:t xml:space="preserve"> will cite the </w:t>
            </w:r>
            <w:r w:rsidR="00427B9F">
              <w:t xml:space="preserve">textual evidence to support her </w:t>
            </w:r>
            <w:r w:rsidR="00D7768A">
              <w:t>analysis of the passage</w:t>
            </w:r>
            <w:r w:rsidR="008425E0">
              <w:t xml:space="preserve"> as measured by </w:t>
            </w:r>
            <w:r w:rsidR="00D7768A">
              <w:t xml:space="preserve">district </w:t>
            </w:r>
            <w:r w:rsidR="00BB24CB">
              <w:t xml:space="preserve">grade 10 </w:t>
            </w:r>
            <w:r w:rsidR="008425E0">
              <w:t>informational text rubrics at a proficient level.</w:t>
            </w:r>
          </w:p>
          <w:p w14:paraId="223289B9" w14:textId="77777777" w:rsidR="00552D26" w:rsidRDefault="008425E0" w:rsidP="008425E0">
            <w:pPr>
              <w:spacing w:after="0"/>
              <w:ind w:left="720" w:hanging="90"/>
            </w:pPr>
            <w:r>
              <w:t xml:space="preserve">STO 2: </w:t>
            </w:r>
            <w:r w:rsidR="00F00840">
              <w:t>After reading g</w:t>
            </w:r>
            <w:r>
              <w:t>iven selections of high school and career informational</w:t>
            </w:r>
            <w:r w:rsidR="00CB3459">
              <w:t xml:space="preserve"> and technical passages</w:t>
            </w:r>
            <w:r w:rsidR="00427B9F">
              <w:t xml:space="preserve">, </w:t>
            </w:r>
            <w:r w:rsidR="00331318">
              <w:t>Barbara</w:t>
            </w:r>
            <w:r>
              <w:t xml:space="preserve"> will identify the meaning of unfamiliar </w:t>
            </w:r>
            <w:r w:rsidR="00427B9F">
              <w:t xml:space="preserve">tier 2 </w:t>
            </w:r>
            <w:r w:rsidR="00905454">
              <w:t xml:space="preserve">(general academic) and tier 3 (content specific) </w:t>
            </w:r>
            <w:r w:rsidR="00427B9F">
              <w:t xml:space="preserve">words in 4 out of 5 </w:t>
            </w:r>
            <w:r>
              <w:t>examples</w:t>
            </w:r>
            <w:r w:rsidR="001D2DF9">
              <w:t xml:space="preserve"> at level 2 (proficient) on the district’s </w:t>
            </w:r>
            <w:r w:rsidR="001D2DF9">
              <w:lastRenderedPageBreak/>
              <w:t>vocabulary rubric</w:t>
            </w:r>
            <w:r>
              <w:t>.</w:t>
            </w:r>
          </w:p>
          <w:p w14:paraId="07DA3E0D" w14:textId="77777777" w:rsidR="00BB24CB" w:rsidRPr="008425E0" w:rsidRDefault="00BB24CB" w:rsidP="008425E0">
            <w:pPr>
              <w:spacing w:after="0"/>
              <w:ind w:left="720" w:hanging="90"/>
            </w:pPr>
            <w:r>
              <w:t>STO 3: After given select</w:t>
            </w:r>
            <w:r w:rsidR="001D2DF9">
              <w:t xml:space="preserve">ions of high school and career </w:t>
            </w:r>
            <w:r>
              <w:t>informational and technical passages, Barbara will use tier 2 (general academic) and tier 3 (content specific) words at  level 3 out of 4 on the style section of the district grade 10 Response to Text rubric.</w:t>
            </w:r>
          </w:p>
          <w:p w14:paraId="5A8B22E8" w14:textId="77777777" w:rsidR="00552D26" w:rsidRPr="00D44AE8" w:rsidRDefault="00552D26" w:rsidP="00745011">
            <w:pPr>
              <w:spacing w:after="0" w:line="240" w:lineRule="auto"/>
              <w:rPr>
                <w:rFonts w:ascii="Cambria" w:eastAsia="Times New Roman" w:hAnsi="Cambria" w:cs="Times New Roman"/>
                <w:color w:val="000000"/>
              </w:rPr>
            </w:pPr>
          </w:p>
        </w:tc>
      </w:tr>
      <w:tr w:rsidR="00D44AE8" w:rsidRPr="00D44AE8" w14:paraId="50CAEBD2" w14:textId="77777777" w:rsidTr="00CA2D3B">
        <w:trPr>
          <w:trHeight w:val="540"/>
        </w:trPr>
        <w:tc>
          <w:tcPr>
            <w:tcW w:w="1170" w:type="dxa"/>
            <w:vMerge/>
            <w:tcBorders>
              <w:top w:val="nil"/>
              <w:left w:val="single" w:sz="4" w:space="0" w:color="auto"/>
              <w:bottom w:val="single" w:sz="4" w:space="0" w:color="000000"/>
              <w:right w:val="nil"/>
            </w:tcBorders>
            <w:vAlign w:val="center"/>
            <w:hideMark/>
          </w:tcPr>
          <w:p w14:paraId="3BAD9D7A" w14:textId="77777777" w:rsidR="00D44AE8" w:rsidRPr="00D44AE8" w:rsidRDefault="00D44AE8" w:rsidP="00D44AE8">
            <w:pPr>
              <w:spacing w:after="0" w:line="240" w:lineRule="auto"/>
              <w:rPr>
                <w:rFonts w:ascii="Cambria" w:eastAsia="Times New Roman" w:hAnsi="Cambria" w:cs="Times New Roman"/>
                <w:b/>
                <w:bCs/>
                <w:color w:val="000000"/>
                <w:sz w:val="28"/>
                <w:szCs w:val="28"/>
              </w:rPr>
            </w:pP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7F1775" w14:textId="77777777" w:rsidR="00D44AE8" w:rsidRPr="00D44AE8" w:rsidRDefault="00D44AE8" w:rsidP="00D44AE8">
            <w:pPr>
              <w:spacing w:after="0" w:line="240" w:lineRule="auto"/>
              <w:jc w:val="center"/>
              <w:rPr>
                <w:rFonts w:ascii="Cambria" w:eastAsia="Times New Roman" w:hAnsi="Cambria" w:cs="Times New Roman"/>
                <w:b/>
                <w:bCs/>
                <w:color w:val="000000"/>
                <w:sz w:val="24"/>
                <w:szCs w:val="24"/>
              </w:rPr>
            </w:pPr>
            <w:r w:rsidRPr="00D44AE8">
              <w:rPr>
                <w:rFonts w:ascii="Cambria" w:eastAsia="Times New Roman" w:hAnsi="Cambria" w:cs="Times New Roman"/>
                <w:b/>
                <w:bCs/>
                <w:color w:val="000000"/>
                <w:sz w:val="24"/>
                <w:szCs w:val="24"/>
              </w:rPr>
              <w:t>Step 5</w:t>
            </w:r>
          </w:p>
        </w:tc>
        <w:tc>
          <w:tcPr>
            <w:tcW w:w="9105" w:type="dxa"/>
            <w:tcBorders>
              <w:top w:val="single" w:sz="4" w:space="0" w:color="auto"/>
              <w:left w:val="nil"/>
              <w:bottom w:val="nil"/>
              <w:right w:val="single" w:sz="4" w:space="0" w:color="000000"/>
            </w:tcBorders>
            <w:shd w:val="clear" w:color="auto" w:fill="B2A1C7" w:themeFill="accent4" w:themeFillTint="99"/>
            <w:vAlign w:val="bottom"/>
            <w:hideMark/>
          </w:tcPr>
          <w:p w14:paraId="3CB39794" w14:textId="77777777" w:rsidR="00D44AE8" w:rsidRPr="00CA2D3B" w:rsidRDefault="00D44AE8" w:rsidP="009E7DD2">
            <w:pPr>
              <w:spacing w:after="0" w:line="240" w:lineRule="auto"/>
              <w:rPr>
                <w:rFonts w:ascii="Cambria" w:eastAsia="Times New Roman" w:hAnsi="Cambria" w:cs="Times New Roman"/>
                <w:b/>
                <w:color w:val="000000"/>
              </w:rPr>
            </w:pPr>
            <w:r w:rsidRPr="00CA2D3B">
              <w:rPr>
                <w:rFonts w:ascii="Cambria" w:eastAsia="Times New Roman" w:hAnsi="Cambria" w:cs="Times New Roman"/>
                <w:b/>
                <w:color w:val="000000"/>
              </w:rPr>
              <w:t>Establish Type of Data to be Collected, How Often, and Progress Monitoring</w:t>
            </w:r>
            <w:r w:rsidRPr="00CA2D3B">
              <w:rPr>
                <w:rFonts w:ascii="Cambria" w:eastAsia="Times New Roman" w:hAnsi="Cambria" w:cs="Times New Roman"/>
                <w:b/>
                <w:color w:val="000000"/>
              </w:rPr>
              <w:br/>
              <w:t>Report Progress Monitoring Data to Families</w:t>
            </w:r>
          </w:p>
        </w:tc>
      </w:tr>
      <w:tr w:rsidR="00D44AE8" w:rsidRPr="00D44AE8" w14:paraId="478AAEAA" w14:textId="77777777" w:rsidTr="00CA2D3B">
        <w:trPr>
          <w:trHeight w:val="1155"/>
        </w:trPr>
        <w:tc>
          <w:tcPr>
            <w:tcW w:w="1170" w:type="dxa"/>
            <w:vMerge/>
            <w:tcBorders>
              <w:top w:val="nil"/>
              <w:left w:val="single" w:sz="4" w:space="0" w:color="auto"/>
              <w:bottom w:val="single" w:sz="4" w:space="0" w:color="000000"/>
              <w:right w:val="nil"/>
            </w:tcBorders>
            <w:vAlign w:val="center"/>
            <w:hideMark/>
          </w:tcPr>
          <w:p w14:paraId="13C5B614" w14:textId="77777777" w:rsidR="00D44AE8" w:rsidRPr="00D44AE8" w:rsidRDefault="00D44AE8" w:rsidP="00D44AE8">
            <w:pPr>
              <w:spacing w:after="0" w:line="240" w:lineRule="auto"/>
              <w:rPr>
                <w:rFonts w:ascii="Cambria" w:eastAsia="Times New Roman" w:hAnsi="Cambria" w:cs="Times New Roman"/>
                <w:b/>
                <w:bCs/>
                <w:color w:val="000000"/>
                <w:sz w:val="28"/>
                <w:szCs w:val="28"/>
              </w:rPr>
            </w:pPr>
          </w:p>
        </w:tc>
        <w:tc>
          <w:tcPr>
            <w:tcW w:w="900" w:type="dxa"/>
            <w:vMerge/>
            <w:tcBorders>
              <w:top w:val="nil"/>
              <w:left w:val="single" w:sz="4" w:space="0" w:color="auto"/>
              <w:bottom w:val="single" w:sz="4" w:space="0" w:color="auto"/>
              <w:right w:val="single" w:sz="4" w:space="0" w:color="auto"/>
            </w:tcBorders>
            <w:vAlign w:val="center"/>
            <w:hideMark/>
          </w:tcPr>
          <w:p w14:paraId="22E6C820" w14:textId="77777777" w:rsidR="00D44AE8" w:rsidRPr="00D44AE8" w:rsidRDefault="00D44AE8" w:rsidP="00D44AE8">
            <w:pPr>
              <w:spacing w:after="0" w:line="240" w:lineRule="auto"/>
              <w:rPr>
                <w:rFonts w:ascii="Cambria" w:eastAsia="Times New Roman" w:hAnsi="Cambria" w:cs="Times New Roman"/>
                <w:b/>
                <w:bCs/>
                <w:color w:val="000000"/>
                <w:sz w:val="24"/>
                <w:szCs w:val="24"/>
              </w:rPr>
            </w:pPr>
          </w:p>
        </w:tc>
        <w:tc>
          <w:tcPr>
            <w:tcW w:w="9105" w:type="dxa"/>
            <w:tcBorders>
              <w:top w:val="nil"/>
              <w:left w:val="nil"/>
              <w:bottom w:val="single" w:sz="4" w:space="0" w:color="auto"/>
              <w:right w:val="single" w:sz="4" w:space="0" w:color="000000"/>
            </w:tcBorders>
            <w:shd w:val="clear" w:color="auto" w:fill="auto"/>
            <w:noWrap/>
            <w:vAlign w:val="center"/>
            <w:hideMark/>
          </w:tcPr>
          <w:p w14:paraId="0A984992" w14:textId="77777777" w:rsidR="003F6F72" w:rsidRDefault="00552D26" w:rsidP="003F6F72">
            <w:pPr>
              <w:tabs>
                <w:tab w:val="left" w:pos="810"/>
              </w:tabs>
              <w:spacing w:after="0"/>
            </w:pPr>
            <w:r w:rsidRPr="00B22B80">
              <w:rPr>
                <w:rFonts w:eastAsia="Times New Roman" w:cs="Times New Roman"/>
                <w:b/>
                <w:color w:val="000000"/>
              </w:rPr>
              <w:t>Progress Measurement</w:t>
            </w:r>
            <w:r>
              <w:rPr>
                <w:rFonts w:eastAsia="Times New Roman" w:cs="Times New Roman"/>
                <w:b/>
                <w:color w:val="000000"/>
              </w:rPr>
              <w:t xml:space="preserve"> (Type and How Often):</w:t>
            </w:r>
            <w:r w:rsidR="00CB3459">
              <w:t xml:space="preserve"> Biweekly monitoring on the 10</w:t>
            </w:r>
            <w:r w:rsidR="00CB3459" w:rsidRPr="00CB3459">
              <w:rPr>
                <w:vertAlign w:val="superscript"/>
              </w:rPr>
              <w:t>th</w:t>
            </w:r>
            <w:r w:rsidR="00CB3459">
              <w:t xml:space="preserve"> grade district developed response to text rubric.</w:t>
            </w:r>
          </w:p>
          <w:p w14:paraId="0F4B26A1" w14:textId="77777777" w:rsidR="00D44AE8" w:rsidRDefault="00D44AE8" w:rsidP="00745011">
            <w:pPr>
              <w:spacing w:after="0" w:line="240" w:lineRule="auto"/>
              <w:rPr>
                <w:rFonts w:eastAsia="Times New Roman" w:cs="Times New Roman"/>
                <w:b/>
                <w:color w:val="000000"/>
              </w:rPr>
            </w:pPr>
          </w:p>
          <w:p w14:paraId="5115B7FE" w14:textId="77777777" w:rsidR="003F6F72" w:rsidRDefault="00552D26" w:rsidP="003F6F72">
            <w:pPr>
              <w:tabs>
                <w:tab w:val="left" w:pos="810"/>
              </w:tabs>
              <w:spacing w:after="0"/>
            </w:pPr>
            <w:r w:rsidRPr="00B22B80">
              <w:rPr>
                <w:b/>
              </w:rPr>
              <w:t>Report Progress Monitoring Data to Parents</w:t>
            </w:r>
            <w:r>
              <w:rPr>
                <w:b/>
              </w:rPr>
              <w:t>:</w:t>
            </w:r>
            <w:r w:rsidR="003F6F72">
              <w:t xml:space="preserve"> Progress will be reported to parents quarterly.</w:t>
            </w:r>
          </w:p>
          <w:p w14:paraId="49406C61" w14:textId="77777777" w:rsidR="00552D26" w:rsidRPr="00D44AE8" w:rsidRDefault="00552D26" w:rsidP="00745011">
            <w:pPr>
              <w:spacing w:after="0" w:line="240" w:lineRule="auto"/>
              <w:rPr>
                <w:rFonts w:ascii="Cambria" w:eastAsia="Times New Roman" w:hAnsi="Cambria" w:cs="Times New Roman"/>
                <w:color w:val="000000"/>
              </w:rPr>
            </w:pPr>
          </w:p>
        </w:tc>
      </w:tr>
      <w:tr w:rsidR="00D44AE8" w:rsidRPr="00D44AE8" w14:paraId="7DB036C6" w14:textId="77777777" w:rsidTr="00CA2D3B">
        <w:trPr>
          <w:trHeight w:val="1313"/>
        </w:trPr>
        <w:tc>
          <w:tcPr>
            <w:tcW w:w="1170" w:type="dxa"/>
            <w:vMerge/>
            <w:tcBorders>
              <w:top w:val="nil"/>
              <w:left w:val="single" w:sz="4" w:space="0" w:color="auto"/>
              <w:bottom w:val="single" w:sz="4" w:space="0" w:color="000000"/>
              <w:right w:val="nil"/>
            </w:tcBorders>
            <w:vAlign w:val="center"/>
            <w:hideMark/>
          </w:tcPr>
          <w:p w14:paraId="2E5B790A" w14:textId="77777777" w:rsidR="00D44AE8" w:rsidRPr="00D44AE8" w:rsidRDefault="00D44AE8" w:rsidP="00D44AE8">
            <w:pPr>
              <w:spacing w:after="0" w:line="240" w:lineRule="auto"/>
              <w:rPr>
                <w:rFonts w:ascii="Cambria" w:eastAsia="Times New Roman" w:hAnsi="Cambria" w:cs="Times New Roman"/>
                <w:b/>
                <w:bCs/>
                <w:color w:val="000000"/>
                <w:sz w:val="28"/>
                <w:szCs w:val="28"/>
              </w:rPr>
            </w:pP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3F40D7" w14:textId="77777777" w:rsidR="00D44AE8" w:rsidRPr="00D44AE8" w:rsidRDefault="00D44AE8" w:rsidP="00D44AE8">
            <w:pPr>
              <w:spacing w:after="0" w:line="240" w:lineRule="auto"/>
              <w:jc w:val="center"/>
              <w:rPr>
                <w:rFonts w:ascii="Cambria" w:eastAsia="Times New Roman" w:hAnsi="Cambria" w:cs="Times New Roman"/>
                <w:b/>
                <w:bCs/>
                <w:color w:val="000000"/>
                <w:sz w:val="24"/>
                <w:szCs w:val="24"/>
              </w:rPr>
            </w:pPr>
            <w:r w:rsidRPr="00D44AE8">
              <w:rPr>
                <w:rFonts w:ascii="Cambria" w:eastAsia="Times New Roman" w:hAnsi="Cambria" w:cs="Times New Roman"/>
                <w:b/>
                <w:bCs/>
                <w:color w:val="000000"/>
                <w:sz w:val="24"/>
                <w:szCs w:val="24"/>
              </w:rPr>
              <w:t>Step 6</w:t>
            </w:r>
          </w:p>
        </w:tc>
        <w:tc>
          <w:tcPr>
            <w:tcW w:w="9105" w:type="dxa"/>
            <w:tcBorders>
              <w:top w:val="single" w:sz="4" w:space="0" w:color="auto"/>
              <w:left w:val="nil"/>
              <w:bottom w:val="nil"/>
              <w:right w:val="single" w:sz="4" w:space="0" w:color="000000"/>
            </w:tcBorders>
            <w:shd w:val="clear" w:color="auto" w:fill="B2A1C7" w:themeFill="accent4" w:themeFillTint="99"/>
            <w:vAlign w:val="bottom"/>
            <w:hideMark/>
          </w:tcPr>
          <w:p w14:paraId="43A7212B" w14:textId="77777777" w:rsidR="00D44AE8" w:rsidRPr="00CA2D3B" w:rsidRDefault="00D44AE8" w:rsidP="009E7DD2">
            <w:pPr>
              <w:spacing w:after="0" w:line="240" w:lineRule="auto"/>
              <w:rPr>
                <w:rFonts w:ascii="Cambria" w:eastAsia="Times New Roman" w:hAnsi="Cambria" w:cs="Times New Roman"/>
                <w:b/>
                <w:color w:val="000000"/>
              </w:rPr>
            </w:pPr>
            <w:r w:rsidRPr="00CA2D3B">
              <w:rPr>
                <w:rFonts w:ascii="Cambria" w:eastAsia="Times New Roman" w:hAnsi="Cambria" w:cs="Times New Roman"/>
                <w:b/>
                <w:color w:val="000000"/>
              </w:rPr>
              <w:t>Identify Specifically Designed Instruction and Include Related Services</w:t>
            </w:r>
            <w:r w:rsidRPr="00CA2D3B">
              <w:rPr>
                <w:rFonts w:ascii="Cambria" w:eastAsia="Times New Roman" w:hAnsi="Cambria" w:cs="Times New Roman"/>
                <w:b/>
                <w:color w:val="000000"/>
              </w:rPr>
              <w:br/>
              <w:t>Identify the instruction and classroom assessment Accommodations and Program Modifications to Provide Access and Progress in the General Curriculum</w:t>
            </w:r>
            <w:r w:rsidRPr="00CA2D3B">
              <w:rPr>
                <w:rFonts w:ascii="Cambria" w:eastAsia="Times New Roman" w:hAnsi="Cambria" w:cs="Times New Roman"/>
                <w:b/>
                <w:color w:val="000000"/>
              </w:rPr>
              <w:br/>
              <w:t>Identify Assistive Technology devices and services need for instructions or assessment</w:t>
            </w:r>
            <w:r w:rsidRPr="00CA2D3B">
              <w:rPr>
                <w:rFonts w:ascii="Cambria" w:eastAsia="Times New Roman" w:hAnsi="Cambria" w:cs="Times New Roman"/>
                <w:b/>
                <w:color w:val="000000"/>
              </w:rPr>
              <w:br/>
              <w:t>Determine Accommodations for State and Local Assessment</w:t>
            </w:r>
          </w:p>
        </w:tc>
      </w:tr>
      <w:tr w:rsidR="00D44AE8" w:rsidRPr="00D44AE8" w14:paraId="76603FF7" w14:textId="77777777" w:rsidTr="00CA2D3B">
        <w:trPr>
          <w:trHeight w:val="1583"/>
        </w:trPr>
        <w:tc>
          <w:tcPr>
            <w:tcW w:w="1170" w:type="dxa"/>
            <w:vMerge/>
            <w:tcBorders>
              <w:top w:val="nil"/>
              <w:left w:val="single" w:sz="4" w:space="0" w:color="auto"/>
              <w:bottom w:val="single" w:sz="4" w:space="0" w:color="000000"/>
              <w:right w:val="nil"/>
            </w:tcBorders>
            <w:vAlign w:val="center"/>
            <w:hideMark/>
          </w:tcPr>
          <w:p w14:paraId="6C32470F" w14:textId="77777777" w:rsidR="00D44AE8" w:rsidRPr="00D44AE8" w:rsidRDefault="00D44AE8" w:rsidP="00D44AE8">
            <w:pPr>
              <w:spacing w:after="0" w:line="240" w:lineRule="auto"/>
              <w:rPr>
                <w:rFonts w:ascii="Cambria" w:eastAsia="Times New Roman" w:hAnsi="Cambria" w:cs="Times New Roman"/>
                <w:b/>
                <w:bCs/>
                <w:color w:val="000000"/>
                <w:sz w:val="28"/>
                <w:szCs w:val="28"/>
              </w:rPr>
            </w:pPr>
          </w:p>
        </w:tc>
        <w:tc>
          <w:tcPr>
            <w:tcW w:w="900" w:type="dxa"/>
            <w:vMerge/>
            <w:tcBorders>
              <w:top w:val="nil"/>
              <w:left w:val="single" w:sz="4" w:space="0" w:color="auto"/>
              <w:bottom w:val="single" w:sz="4" w:space="0" w:color="auto"/>
              <w:right w:val="single" w:sz="4" w:space="0" w:color="auto"/>
            </w:tcBorders>
            <w:vAlign w:val="center"/>
            <w:hideMark/>
          </w:tcPr>
          <w:p w14:paraId="5FDCF179" w14:textId="77777777" w:rsidR="00D44AE8" w:rsidRPr="00D44AE8" w:rsidRDefault="00D44AE8" w:rsidP="00D44AE8">
            <w:pPr>
              <w:spacing w:after="0" w:line="240" w:lineRule="auto"/>
              <w:rPr>
                <w:rFonts w:ascii="Cambria" w:eastAsia="Times New Roman" w:hAnsi="Cambria" w:cs="Times New Roman"/>
                <w:b/>
                <w:bCs/>
                <w:color w:val="000000"/>
                <w:sz w:val="24"/>
                <w:szCs w:val="24"/>
              </w:rPr>
            </w:pPr>
          </w:p>
        </w:tc>
        <w:tc>
          <w:tcPr>
            <w:tcW w:w="9105" w:type="dxa"/>
            <w:tcBorders>
              <w:top w:val="nil"/>
              <w:left w:val="nil"/>
              <w:bottom w:val="single" w:sz="4" w:space="0" w:color="auto"/>
              <w:right w:val="single" w:sz="4" w:space="0" w:color="000000"/>
            </w:tcBorders>
            <w:shd w:val="clear" w:color="auto" w:fill="auto"/>
            <w:noWrap/>
            <w:vAlign w:val="center"/>
            <w:hideMark/>
          </w:tcPr>
          <w:p w14:paraId="3A28A5DE" w14:textId="77777777" w:rsidR="00D44AE8" w:rsidRDefault="00D44AE8" w:rsidP="00745011">
            <w:pPr>
              <w:spacing w:after="0" w:line="240" w:lineRule="auto"/>
              <w:rPr>
                <w:b/>
              </w:rPr>
            </w:pPr>
            <w:r w:rsidRPr="00D44AE8">
              <w:rPr>
                <w:rFonts w:ascii="Cambria" w:eastAsia="Times New Roman" w:hAnsi="Cambria" w:cs="Times New Roman"/>
                <w:color w:val="000000"/>
              </w:rPr>
              <w:t> </w:t>
            </w:r>
            <w:r w:rsidR="00552D26" w:rsidRPr="00B22B80">
              <w:rPr>
                <w:b/>
              </w:rPr>
              <w:t>Specially designed instruction:</w:t>
            </w:r>
            <w:r w:rsidR="003F6F72" w:rsidRPr="005B32A0">
              <w:t xml:space="preserve"> Supplemental systematic intensive small, group instruction using evidence based reading strategies for informational text and vocabulary.</w:t>
            </w:r>
            <w:r w:rsidR="003F6F72">
              <w:t xml:space="preserve"> 1.5 hours per day/5 days per week/4 weeks per month</w:t>
            </w:r>
          </w:p>
          <w:p w14:paraId="4470199A" w14:textId="77777777" w:rsidR="003F6F72" w:rsidRDefault="00552D26" w:rsidP="003F6F72">
            <w:pPr>
              <w:tabs>
                <w:tab w:val="left" w:pos="810"/>
              </w:tabs>
              <w:spacing w:after="0"/>
            </w:pPr>
            <w:r>
              <w:rPr>
                <w:b/>
              </w:rPr>
              <w:t>Accommodations and/or program modifications:</w:t>
            </w:r>
            <w:r>
              <w:t xml:space="preserve"> </w:t>
            </w:r>
            <w:r w:rsidR="00331318">
              <w:t>Barbara</w:t>
            </w:r>
            <w:r w:rsidR="00914314">
              <w:t xml:space="preserve"> will have the choice of</w:t>
            </w:r>
            <w:r w:rsidR="003F6F72">
              <w:t xml:space="preserve"> </w:t>
            </w:r>
            <w:r w:rsidR="008777D6">
              <w:t>a) read</w:t>
            </w:r>
            <w:r w:rsidR="00914314">
              <w:t>ing</w:t>
            </w:r>
            <w:r w:rsidR="00427B9F">
              <w:t xml:space="preserve"> text her</w:t>
            </w:r>
            <w:r w:rsidR="008777D6">
              <w:t xml:space="preserve">self; </w:t>
            </w:r>
            <w:r w:rsidR="00CB3459">
              <w:t>b</w:t>
            </w:r>
            <w:r w:rsidR="003F6F72">
              <w:t>) listen</w:t>
            </w:r>
            <w:r w:rsidR="00914314">
              <w:t>ing</w:t>
            </w:r>
            <w:r w:rsidR="003F6F72">
              <w:t xml:space="preserve"> to it through a tex</w:t>
            </w:r>
            <w:r w:rsidR="008777D6">
              <w:t xml:space="preserve">t to speech technology device; </w:t>
            </w:r>
            <w:r w:rsidR="00CB3459">
              <w:t>or c</w:t>
            </w:r>
            <w:r w:rsidR="00914314">
              <w:t>) having</w:t>
            </w:r>
            <w:r w:rsidR="00427B9F">
              <w:t xml:space="preserve"> a</w:t>
            </w:r>
            <w:r w:rsidR="00CB3459">
              <w:t>n adult or peer read the text</w:t>
            </w:r>
            <w:r w:rsidR="00427B9F">
              <w:t xml:space="preserve"> to her</w:t>
            </w:r>
            <w:r w:rsidR="003F6F72">
              <w:t xml:space="preserve">; </w:t>
            </w:r>
          </w:p>
          <w:p w14:paraId="1B930EA0" w14:textId="77777777" w:rsidR="003F6F72" w:rsidRPr="00EA515E" w:rsidRDefault="00331318" w:rsidP="003F6F72">
            <w:pPr>
              <w:tabs>
                <w:tab w:val="left" w:pos="810"/>
              </w:tabs>
              <w:spacing w:after="0"/>
            </w:pPr>
            <w:r>
              <w:t>Barbara</w:t>
            </w:r>
            <w:r w:rsidR="003F6F72">
              <w:t xml:space="preserve"> will be provided research based </w:t>
            </w:r>
            <w:r w:rsidR="00427B9F">
              <w:t>graphic organizers to assist her</w:t>
            </w:r>
            <w:r w:rsidR="003F6F72">
              <w:t xml:space="preserve"> in analyzing features of text and vocabulary.</w:t>
            </w:r>
          </w:p>
          <w:p w14:paraId="73A4D641" w14:textId="77777777" w:rsidR="003F6F72" w:rsidRPr="00FC7F80" w:rsidRDefault="003F6F72" w:rsidP="003F6F72">
            <w:pPr>
              <w:tabs>
                <w:tab w:val="left" w:pos="810"/>
              </w:tabs>
              <w:spacing w:after="0"/>
              <w:ind w:left="810"/>
              <w:rPr>
                <w:b/>
              </w:rPr>
            </w:pPr>
          </w:p>
          <w:p w14:paraId="15BC7C6B" w14:textId="77777777" w:rsidR="00552D26" w:rsidRDefault="00552D26" w:rsidP="00552D26">
            <w:pPr>
              <w:tabs>
                <w:tab w:val="left" w:pos="810"/>
              </w:tabs>
              <w:spacing w:after="0"/>
            </w:pPr>
          </w:p>
          <w:p w14:paraId="7AFDD1A2" w14:textId="77777777" w:rsidR="00552D26" w:rsidRPr="00D44AE8" w:rsidRDefault="00552D26" w:rsidP="00745011">
            <w:pPr>
              <w:spacing w:after="0" w:line="240" w:lineRule="auto"/>
              <w:rPr>
                <w:rFonts w:ascii="Cambria" w:eastAsia="Times New Roman" w:hAnsi="Cambria" w:cs="Times New Roman"/>
                <w:color w:val="000000"/>
              </w:rPr>
            </w:pPr>
          </w:p>
        </w:tc>
      </w:tr>
    </w:tbl>
    <w:p w14:paraId="6582DA58" w14:textId="77777777" w:rsidR="003D3775" w:rsidRDefault="003D3775" w:rsidP="003D3775">
      <w:pPr>
        <w:spacing w:after="0"/>
      </w:pPr>
    </w:p>
    <w:p w14:paraId="67FF464C" w14:textId="77777777" w:rsidR="003D3775" w:rsidRDefault="003D3775">
      <w:r>
        <w:br w:type="page"/>
      </w:r>
    </w:p>
    <w:p w14:paraId="4738B3C4" w14:textId="77777777" w:rsidR="003D3775" w:rsidRDefault="003D3775" w:rsidP="003D3775">
      <w:pPr>
        <w:spacing w:after="0"/>
      </w:pPr>
    </w:p>
    <w:p w14:paraId="65553E18" w14:textId="77777777" w:rsidR="003D3775" w:rsidRDefault="003D3775">
      <w:r>
        <w:br w:type="page"/>
      </w:r>
    </w:p>
    <w:p w14:paraId="123BFB09" w14:textId="77777777" w:rsidR="003D3775" w:rsidRDefault="003D3775" w:rsidP="003D3775">
      <w:pPr>
        <w:spacing w:after="0"/>
      </w:pPr>
    </w:p>
    <w:sectPr w:rsidR="003D3775" w:rsidSect="00745011">
      <w:footerReference w:type="default" r:id="rId12"/>
      <w:pgSz w:w="12240" w:h="15840"/>
      <w:pgMar w:top="270" w:right="720" w:bottom="45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4524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1D3B3" w14:textId="77777777" w:rsidR="00400700" w:rsidRDefault="00400700" w:rsidP="00F00EA7">
      <w:pPr>
        <w:spacing w:after="0" w:line="240" w:lineRule="auto"/>
      </w:pPr>
      <w:r>
        <w:separator/>
      </w:r>
    </w:p>
  </w:endnote>
  <w:endnote w:type="continuationSeparator" w:id="0">
    <w:p w14:paraId="05106189" w14:textId="77777777" w:rsidR="00400700" w:rsidRDefault="00400700" w:rsidP="00F0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5F630" w14:textId="77777777" w:rsidR="00D7768A" w:rsidRPr="00F00EA7" w:rsidRDefault="00D7768A">
    <w:pPr>
      <w:pStyle w:val="Footer"/>
      <w:rPr>
        <w:b/>
      </w:rPr>
    </w:pPr>
    <w:r>
      <w:rPr>
        <w:b/>
      </w:rPr>
      <w:t>D</w:t>
    </w:r>
    <w:r w:rsidR="00816DD1">
      <w:rPr>
        <w:b/>
      </w:rPr>
      <w:t>raft 9.22</w:t>
    </w:r>
    <w:r w:rsidR="00CB3459">
      <w:rPr>
        <w:b/>
      </w:rPr>
      <w:t>.14.LR</w:t>
    </w:r>
  </w:p>
  <w:p w14:paraId="1FB273B2" w14:textId="77777777" w:rsidR="00D7768A" w:rsidRDefault="00D77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B5770" w14:textId="77777777" w:rsidR="00400700" w:rsidRDefault="00400700" w:rsidP="00F00EA7">
      <w:pPr>
        <w:spacing w:after="0" w:line="240" w:lineRule="auto"/>
      </w:pPr>
      <w:r>
        <w:separator/>
      </w:r>
    </w:p>
  </w:footnote>
  <w:footnote w:type="continuationSeparator" w:id="0">
    <w:p w14:paraId="2962EB00" w14:textId="77777777" w:rsidR="00400700" w:rsidRDefault="00400700" w:rsidP="00F00E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D3C4C"/>
    <w:multiLevelType w:val="hybridMultilevel"/>
    <w:tmpl w:val="EC5C2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yan, Lynn">
    <w15:presenceInfo w15:providerId="AD" w15:userId="S-1-5-21-790525478-2025429265-839522115-4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118"/>
    <w:rsid w:val="00091E22"/>
    <w:rsid w:val="00093140"/>
    <w:rsid w:val="000D65C3"/>
    <w:rsid w:val="001150D4"/>
    <w:rsid w:val="0012568C"/>
    <w:rsid w:val="001D2DF9"/>
    <w:rsid w:val="001D77DF"/>
    <w:rsid w:val="002650F9"/>
    <w:rsid w:val="002707E8"/>
    <w:rsid w:val="002861F2"/>
    <w:rsid w:val="00331318"/>
    <w:rsid w:val="003D3775"/>
    <w:rsid w:val="003F6F72"/>
    <w:rsid w:val="00400700"/>
    <w:rsid w:val="00427B9F"/>
    <w:rsid w:val="00552D26"/>
    <w:rsid w:val="0057746B"/>
    <w:rsid w:val="00585013"/>
    <w:rsid w:val="005B57B2"/>
    <w:rsid w:val="005D5986"/>
    <w:rsid w:val="006E79F3"/>
    <w:rsid w:val="00745011"/>
    <w:rsid w:val="00763F48"/>
    <w:rsid w:val="00771200"/>
    <w:rsid w:val="00792118"/>
    <w:rsid w:val="007B31EC"/>
    <w:rsid w:val="007B43EC"/>
    <w:rsid w:val="007C0D8A"/>
    <w:rsid w:val="0080351C"/>
    <w:rsid w:val="00816DD1"/>
    <w:rsid w:val="008425E0"/>
    <w:rsid w:val="008777D6"/>
    <w:rsid w:val="008B4FBF"/>
    <w:rsid w:val="008F3D49"/>
    <w:rsid w:val="00905454"/>
    <w:rsid w:val="00914314"/>
    <w:rsid w:val="009E7DD2"/>
    <w:rsid w:val="00A463B4"/>
    <w:rsid w:val="00AA15EB"/>
    <w:rsid w:val="00B16F50"/>
    <w:rsid w:val="00BB24CB"/>
    <w:rsid w:val="00BF7523"/>
    <w:rsid w:val="00C2389D"/>
    <w:rsid w:val="00C336A8"/>
    <w:rsid w:val="00C461D5"/>
    <w:rsid w:val="00C5753A"/>
    <w:rsid w:val="00CA2D3B"/>
    <w:rsid w:val="00CB3459"/>
    <w:rsid w:val="00D44AE8"/>
    <w:rsid w:val="00D7768A"/>
    <w:rsid w:val="00E038F4"/>
    <w:rsid w:val="00EB76D0"/>
    <w:rsid w:val="00F00840"/>
    <w:rsid w:val="00F00EA7"/>
    <w:rsid w:val="00FA4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0C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EA7"/>
  </w:style>
  <w:style w:type="paragraph" w:styleId="Footer">
    <w:name w:val="footer"/>
    <w:basedOn w:val="Normal"/>
    <w:link w:val="FooterChar"/>
    <w:uiPriority w:val="99"/>
    <w:unhideWhenUsed/>
    <w:rsid w:val="00F00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EA7"/>
  </w:style>
  <w:style w:type="paragraph" w:styleId="ListParagraph">
    <w:name w:val="List Paragraph"/>
    <w:basedOn w:val="Normal"/>
    <w:uiPriority w:val="34"/>
    <w:qFormat/>
    <w:rsid w:val="008425E0"/>
    <w:pPr>
      <w:spacing w:after="160" w:line="259" w:lineRule="auto"/>
      <w:ind w:left="720"/>
      <w:contextualSpacing/>
    </w:pPr>
  </w:style>
  <w:style w:type="character" w:styleId="CommentReference">
    <w:name w:val="annotation reference"/>
    <w:basedOn w:val="DefaultParagraphFont"/>
    <w:uiPriority w:val="99"/>
    <w:semiHidden/>
    <w:unhideWhenUsed/>
    <w:rsid w:val="00F00840"/>
    <w:rPr>
      <w:sz w:val="16"/>
      <w:szCs w:val="16"/>
    </w:rPr>
  </w:style>
  <w:style w:type="paragraph" w:styleId="CommentText">
    <w:name w:val="annotation text"/>
    <w:basedOn w:val="Normal"/>
    <w:link w:val="CommentTextChar"/>
    <w:uiPriority w:val="99"/>
    <w:semiHidden/>
    <w:unhideWhenUsed/>
    <w:rsid w:val="00F00840"/>
    <w:pPr>
      <w:spacing w:line="240" w:lineRule="auto"/>
    </w:pPr>
    <w:rPr>
      <w:sz w:val="20"/>
      <w:szCs w:val="20"/>
    </w:rPr>
  </w:style>
  <w:style w:type="character" w:customStyle="1" w:styleId="CommentTextChar">
    <w:name w:val="Comment Text Char"/>
    <w:basedOn w:val="DefaultParagraphFont"/>
    <w:link w:val="CommentText"/>
    <w:uiPriority w:val="99"/>
    <w:semiHidden/>
    <w:rsid w:val="00F00840"/>
    <w:rPr>
      <w:sz w:val="20"/>
      <w:szCs w:val="20"/>
    </w:rPr>
  </w:style>
  <w:style w:type="paragraph" w:styleId="CommentSubject">
    <w:name w:val="annotation subject"/>
    <w:basedOn w:val="CommentText"/>
    <w:next w:val="CommentText"/>
    <w:link w:val="CommentSubjectChar"/>
    <w:uiPriority w:val="99"/>
    <w:semiHidden/>
    <w:unhideWhenUsed/>
    <w:rsid w:val="00F00840"/>
    <w:rPr>
      <w:b/>
      <w:bCs/>
    </w:rPr>
  </w:style>
  <w:style w:type="character" w:customStyle="1" w:styleId="CommentSubjectChar">
    <w:name w:val="Comment Subject Char"/>
    <w:basedOn w:val="CommentTextChar"/>
    <w:link w:val="CommentSubject"/>
    <w:uiPriority w:val="99"/>
    <w:semiHidden/>
    <w:rsid w:val="00F00840"/>
    <w:rPr>
      <w:b/>
      <w:bCs/>
      <w:sz w:val="20"/>
      <w:szCs w:val="20"/>
    </w:rPr>
  </w:style>
  <w:style w:type="paragraph" w:styleId="BalloonText">
    <w:name w:val="Balloon Text"/>
    <w:basedOn w:val="Normal"/>
    <w:link w:val="BalloonTextChar"/>
    <w:uiPriority w:val="99"/>
    <w:semiHidden/>
    <w:unhideWhenUsed/>
    <w:rsid w:val="00F00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840"/>
    <w:rPr>
      <w:rFonts w:ascii="Segoe UI" w:hAnsi="Segoe UI" w:cs="Segoe UI"/>
      <w:sz w:val="18"/>
      <w:szCs w:val="18"/>
    </w:rPr>
  </w:style>
  <w:style w:type="character" w:styleId="Hyperlink">
    <w:name w:val="Hyperlink"/>
    <w:basedOn w:val="DefaultParagraphFont"/>
    <w:uiPriority w:val="99"/>
    <w:unhideWhenUsed/>
    <w:rsid w:val="001D77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EA7"/>
  </w:style>
  <w:style w:type="paragraph" w:styleId="Footer">
    <w:name w:val="footer"/>
    <w:basedOn w:val="Normal"/>
    <w:link w:val="FooterChar"/>
    <w:uiPriority w:val="99"/>
    <w:unhideWhenUsed/>
    <w:rsid w:val="00F00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EA7"/>
  </w:style>
  <w:style w:type="paragraph" w:styleId="ListParagraph">
    <w:name w:val="List Paragraph"/>
    <w:basedOn w:val="Normal"/>
    <w:uiPriority w:val="34"/>
    <w:qFormat/>
    <w:rsid w:val="008425E0"/>
    <w:pPr>
      <w:spacing w:after="160" w:line="259" w:lineRule="auto"/>
      <w:ind w:left="720"/>
      <w:contextualSpacing/>
    </w:pPr>
  </w:style>
  <w:style w:type="character" w:styleId="CommentReference">
    <w:name w:val="annotation reference"/>
    <w:basedOn w:val="DefaultParagraphFont"/>
    <w:uiPriority w:val="99"/>
    <w:semiHidden/>
    <w:unhideWhenUsed/>
    <w:rsid w:val="00F00840"/>
    <w:rPr>
      <w:sz w:val="16"/>
      <w:szCs w:val="16"/>
    </w:rPr>
  </w:style>
  <w:style w:type="paragraph" w:styleId="CommentText">
    <w:name w:val="annotation text"/>
    <w:basedOn w:val="Normal"/>
    <w:link w:val="CommentTextChar"/>
    <w:uiPriority w:val="99"/>
    <w:semiHidden/>
    <w:unhideWhenUsed/>
    <w:rsid w:val="00F00840"/>
    <w:pPr>
      <w:spacing w:line="240" w:lineRule="auto"/>
    </w:pPr>
    <w:rPr>
      <w:sz w:val="20"/>
      <w:szCs w:val="20"/>
    </w:rPr>
  </w:style>
  <w:style w:type="character" w:customStyle="1" w:styleId="CommentTextChar">
    <w:name w:val="Comment Text Char"/>
    <w:basedOn w:val="DefaultParagraphFont"/>
    <w:link w:val="CommentText"/>
    <w:uiPriority w:val="99"/>
    <w:semiHidden/>
    <w:rsid w:val="00F00840"/>
    <w:rPr>
      <w:sz w:val="20"/>
      <w:szCs w:val="20"/>
    </w:rPr>
  </w:style>
  <w:style w:type="paragraph" w:styleId="CommentSubject">
    <w:name w:val="annotation subject"/>
    <w:basedOn w:val="CommentText"/>
    <w:next w:val="CommentText"/>
    <w:link w:val="CommentSubjectChar"/>
    <w:uiPriority w:val="99"/>
    <w:semiHidden/>
    <w:unhideWhenUsed/>
    <w:rsid w:val="00F00840"/>
    <w:rPr>
      <w:b/>
      <w:bCs/>
    </w:rPr>
  </w:style>
  <w:style w:type="character" w:customStyle="1" w:styleId="CommentSubjectChar">
    <w:name w:val="Comment Subject Char"/>
    <w:basedOn w:val="CommentTextChar"/>
    <w:link w:val="CommentSubject"/>
    <w:uiPriority w:val="99"/>
    <w:semiHidden/>
    <w:rsid w:val="00F00840"/>
    <w:rPr>
      <w:b/>
      <w:bCs/>
      <w:sz w:val="20"/>
      <w:szCs w:val="20"/>
    </w:rPr>
  </w:style>
  <w:style w:type="paragraph" w:styleId="BalloonText">
    <w:name w:val="Balloon Text"/>
    <w:basedOn w:val="Normal"/>
    <w:link w:val="BalloonTextChar"/>
    <w:uiPriority w:val="99"/>
    <w:semiHidden/>
    <w:unhideWhenUsed/>
    <w:rsid w:val="00F00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840"/>
    <w:rPr>
      <w:rFonts w:ascii="Segoe UI" w:hAnsi="Segoe UI" w:cs="Segoe UI"/>
      <w:sz w:val="18"/>
      <w:szCs w:val="18"/>
    </w:rPr>
  </w:style>
  <w:style w:type="character" w:styleId="Hyperlink">
    <w:name w:val="Hyperlink"/>
    <w:basedOn w:val="DefaultParagraphFont"/>
    <w:uiPriority w:val="99"/>
    <w:unhideWhenUsed/>
    <w:rsid w:val="001D77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99206">
      <w:bodyDiv w:val="1"/>
      <w:marLeft w:val="0"/>
      <w:marRight w:val="0"/>
      <w:marTop w:val="0"/>
      <w:marBottom w:val="0"/>
      <w:divBdr>
        <w:top w:val="none" w:sz="0" w:space="0" w:color="auto"/>
        <w:left w:val="none" w:sz="0" w:space="0" w:color="auto"/>
        <w:bottom w:val="none" w:sz="0" w:space="0" w:color="auto"/>
        <w:right w:val="none" w:sz="0" w:space="0" w:color="auto"/>
      </w:divBdr>
      <w:divsChild>
        <w:div w:id="1097867739">
          <w:marLeft w:val="0"/>
          <w:marRight w:val="0"/>
          <w:marTop w:val="0"/>
          <w:marBottom w:val="0"/>
          <w:divBdr>
            <w:top w:val="none" w:sz="0" w:space="0" w:color="auto"/>
            <w:left w:val="none" w:sz="0" w:space="0" w:color="auto"/>
            <w:bottom w:val="none" w:sz="0" w:space="0" w:color="auto"/>
            <w:right w:val="none" w:sz="0" w:space="0" w:color="auto"/>
          </w:divBdr>
          <w:divsChild>
            <w:div w:id="186647821">
              <w:marLeft w:val="0"/>
              <w:marRight w:val="0"/>
              <w:marTop w:val="0"/>
              <w:marBottom w:val="0"/>
              <w:divBdr>
                <w:top w:val="none" w:sz="0" w:space="0" w:color="auto"/>
                <w:left w:val="none" w:sz="0" w:space="0" w:color="auto"/>
                <w:bottom w:val="none" w:sz="0" w:space="0" w:color="auto"/>
                <w:right w:val="none" w:sz="0" w:space="0" w:color="auto"/>
              </w:divBdr>
              <w:divsChild>
                <w:div w:id="13609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75115">
          <w:marLeft w:val="0"/>
          <w:marRight w:val="0"/>
          <w:marTop w:val="0"/>
          <w:marBottom w:val="0"/>
          <w:divBdr>
            <w:top w:val="none" w:sz="0" w:space="0" w:color="auto"/>
            <w:left w:val="none" w:sz="0" w:space="0" w:color="auto"/>
            <w:bottom w:val="none" w:sz="0" w:space="0" w:color="auto"/>
            <w:right w:val="none" w:sz="0" w:space="0" w:color="auto"/>
          </w:divBdr>
          <w:divsChild>
            <w:div w:id="1286422581">
              <w:marLeft w:val="0"/>
              <w:marRight w:val="0"/>
              <w:marTop w:val="0"/>
              <w:marBottom w:val="0"/>
              <w:divBdr>
                <w:top w:val="none" w:sz="0" w:space="0" w:color="auto"/>
                <w:left w:val="none" w:sz="0" w:space="0" w:color="auto"/>
                <w:bottom w:val="none" w:sz="0" w:space="0" w:color="auto"/>
                <w:right w:val="none" w:sz="0" w:space="0" w:color="auto"/>
              </w:divBdr>
              <w:divsChild>
                <w:div w:id="15129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2921">
          <w:marLeft w:val="0"/>
          <w:marRight w:val="0"/>
          <w:marTop w:val="0"/>
          <w:marBottom w:val="0"/>
          <w:divBdr>
            <w:top w:val="none" w:sz="0" w:space="0" w:color="auto"/>
            <w:left w:val="none" w:sz="0" w:space="0" w:color="auto"/>
            <w:bottom w:val="none" w:sz="0" w:space="0" w:color="auto"/>
            <w:right w:val="none" w:sz="0" w:space="0" w:color="auto"/>
          </w:divBdr>
          <w:divsChild>
            <w:div w:id="978847843">
              <w:marLeft w:val="0"/>
              <w:marRight w:val="0"/>
              <w:marTop w:val="0"/>
              <w:marBottom w:val="0"/>
              <w:divBdr>
                <w:top w:val="none" w:sz="0" w:space="0" w:color="auto"/>
                <w:left w:val="none" w:sz="0" w:space="0" w:color="auto"/>
                <w:bottom w:val="none" w:sz="0" w:space="0" w:color="auto"/>
                <w:right w:val="none" w:sz="0" w:space="0" w:color="auto"/>
              </w:divBdr>
              <w:divsChild>
                <w:div w:id="17038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0111">
          <w:marLeft w:val="0"/>
          <w:marRight w:val="0"/>
          <w:marTop w:val="0"/>
          <w:marBottom w:val="0"/>
          <w:divBdr>
            <w:top w:val="none" w:sz="0" w:space="0" w:color="auto"/>
            <w:left w:val="none" w:sz="0" w:space="0" w:color="auto"/>
            <w:bottom w:val="none" w:sz="0" w:space="0" w:color="auto"/>
            <w:right w:val="none" w:sz="0" w:space="0" w:color="auto"/>
          </w:divBdr>
          <w:divsChild>
            <w:div w:id="1455490187">
              <w:marLeft w:val="0"/>
              <w:marRight w:val="0"/>
              <w:marTop w:val="0"/>
              <w:marBottom w:val="0"/>
              <w:divBdr>
                <w:top w:val="none" w:sz="0" w:space="0" w:color="auto"/>
                <w:left w:val="none" w:sz="0" w:space="0" w:color="auto"/>
                <w:bottom w:val="none" w:sz="0" w:space="0" w:color="auto"/>
                <w:right w:val="none" w:sz="0" w:space="0" w:color="auto"/>
              </w:divBdr>
              <w:divsChild>
                <w:div w:id="12710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8704">
          <w:marLeft w:val="0"/>
          <w:marRight w:val="0"/>
          <w:marTop w:val="0"/>
          <w:marBottom w:val="0"/>
          <w:divBdr>
            <w:top w:val="none" w:sz="0" w:space="0" w:color="auto"/>
            <w:left w:val="none" w:sz="0" w:space="0" w:color="auto"/>
            <w:bottom w:val="none" w:sz="0" w:space="0" w:color="auto"/>
            <w:right w:val="none" w:sz="0" w:space="0" w:color="auto"/>
          </w:divBdr>
          <w:divsChild>
            <w:div w:id="1030767822">
              <w:marLeft w:val="0"/>
              <w:marRight w:val="0"/>
              <w:marTop w:val="0"/>
              <w:marBottom w:val="0"/>
              <w:divBdr>
                <w:top w:val="none" w:sz="0" w:space="0" w:color="auto"/>
                <w:left w:val="none" w:sz="0" w:space="0" w:color="auto"/>
                <w:bottom w:val="none" w:sz="0" w:space="0" w:color="auto"/>
                <w:right w:val="none" w:sz="0" w:space="0" w:color="auto"/>
              </w:divBdr>
              <w:divsChild>
                <w:div w:id="129205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98363">
          <w:marLeft w:val="0"/>
          <w:marRight w:val="0"/>
          <w:marTop w:val="0"/>
          <w:marBottom w:val="0"/>
          <w:divBdr>
            <w:top w:val="none" w:sz="0" w:space="0" w:color="auto"/>
            <w:left w:val="none" w:sz="0" w:space="0" w:color="auto"/>
            <w:bottom w:val="none" w:sz="0" w:space="0" w:color="auto"/>
            <w:right w:val="none" w:sz="0" w:space="0" w:color="auto"/>
          </w:divBdr>
          <w:divsChild>
            <w:div w:id="1539581485">
              <w:marLeft w:val="0"/>
              <w:marRight w:val="0"/>
              <w:marTop w:val="0"/>
              <w:marBottom w:val="0"/>
              <w:divBdr>
                <w:top w:val="none" w:sz="0" w:space="0" w:color="auto"/>
                <w:left w:val="none" w:sz="0" w:space="0" w:color="auto"/>
                <w:bottom w:val="none" w:sz="0" w:space="0" w:color="auto"/>
                <w:right w:val="none" w:sz="0" w:space="0" w:color="auto"/>
              </w:divBdr>
              <w:divsChild>
                <w:div w:id="27617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50711">
          <w:marLeft w:val="0"/>
          <w:marRight w:val="0"/>
          <w:marTop w:val="0"/>
          <w:marBottom w:val="0"/>
          <w:divBdr>
            <w:top w:val="none" w:sz="0" w:space="0" w:color="auto"/>
            <w:left w:val="none" w:sz="0" w:space="0" w:color="auto"/>
            <w:bottom w:val="none" w:sz="0" w:space="0" w:color="auto"/>
            <w:right w:val="none" w:sz="0" w:space="0" w:color="auto"/>
          </w:divBdr>
          <w:divsChild>
            <w:div w:id="177278525">
              <w:marLeft w:val="0"/>
              <w:marRight w:val="0"/>
              <w:marTop w:val="0"/>
              <w:marBottom w:val="0"/>
              <w:divBdr>
                <w:top w:val="none" w:sz="0" w:space="0" w:color="auto"/>
                <w:left w:val="none" w:sz="0" w:space="0" w:color="auto"/>
                <w:bottom w:val="none" w:sz="0" w:space="0" w:color="auto"/>
                <w:right w:val="none" w:sz="0" w:space="0" w:color="auto"/>
              </w:divBdr>
              <w:divsChild>
                <w:div w:id="113463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89792">
          <w:marLeft w:val="0"/>
          <w:marRight w:val="0"/>
          <w:marTop w:val="0"/>
          <w:marBottom w:val="0"/>
          <w:divBdr>
            <w:top w:val="none" w:sz="0" w:space="0" w:color="auto"/>
            <w:left w:val="none" w:sz="0" w:space="0" w:color="auto"/>
            <w:bottom w:val="none" w:sz="0" w:space="0" w:color="auto"/>
            <w:right w:val="none" w:sz="0" w:space="0" w:color="auto"/>
          </w:divBdr>
          <w:divsChild>
            <w:div w:id="624701665">
              <w:marLeft w:val="0"/>
              <w:marRight w:val="0"/>
              <w:marTop w:val="0"/>
              <w:marBottom w:val="0"/>
              <w:divBdr>
                <w:top w:val="none" w:sz="0" w:space="0" w:color="auto"/>
                <w:left w:val="none" w:sz="0" w:space="0" w:color="auto"/>
                <w:bottom w:val="none" w:sz="0" w:space="0" w:color="auto"/>
                <w:right w:val="none" w:sz="0" w:space="0" w:color="auto"/>
              </w:divBdr>
              <w:divsChild>
                <w:div w:id="112245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90859">
          <w:marLeft w:val="0"/>
          <w:marRight w:val="0"/>
          <w:marTop w:val="0"/>
          <w:marBottom w:val="0"/>
          <w:divBdr>
            <w:top w:val="none" w:sz="0" w:space="0" w:color="auto"/>
            <w:left w:val="none" w:sz="0" w:space="0" w:color="auto"/>
            <w:bottom w:val="none" w:sz="0" w:space="0" w:color="auto"/>
            <w:right w:val="none" w:sz="0" w:space="0" w:color="auto"/>
          </w:divBdr>
          <w:divsChild>
            <w:div w:id="1502770941">
              <w:marLeft w:val="0"/>
              <w:marRight w:val="0"/>
              <w:marTop w:val="0"/>
              <w:marBottom w:val="0"/>
              <w:divBdr>
                <w:top w:val="none" w:sz="0" w:space="0" w:color="auto"/>
                <w:left w:val="none" w:sz="0" w:space="0" w:color="auto"/>
                <w:bottom w:val="none" w:sz="0" w:space="0" w:color="auto"/>
                <w:right w:val="none" w:sz="0" w:space="0" w:color="auto"/>
              </w:divBdr>
              <w:divsChild>
                <w:div w:id="91771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50974">
          <w:marLeft w:val="0"/>
          <w:marRight w:val="0"/>
          <w:marTop w:val="0"/>
          <w:marBottom w:val="0"/>
          <w:divBdr>
            <w:top w:val="none" w:sz="0" w:space="0" w:color="auto"/>
            <w:left w:val="none" w:sz="0" w:space="0" w:color="auto"/>
            <w:bottom w:val="none" w:sz="0" w:space="0" w:color="auto"/>
            <w:right w:val="none" w:sz="0" w:space="0" w:color="auto"/>
          </w:divBdr>
          <w:divsChild>
            <w:div w:id="1913272807">
              <w:marLeft w:val="0"/>
              <w:marRight w:val="0"/>
              <w:marTop w:val="0"/>
              <w:marBottom w:val="0"/>
              <w:divBdr>
                <w:top w:val="none" w:sz="0" w:space="0" w:color="auto"/>
                <w:left w:val="none" w:sz="0" w:space="0" w:color="auto"/>
                <w:bottom w:val="none" w:sz="0" w:space="0" w:color="auto"/>
                <w:right w:val="none" w:sz="0" w:space="0" w:color="auto"/>
              </w:divBdr>
              <w:divsChild>
                <w:div w:id="11731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480">
          <w:marLeft w:val="0"/>
          <w:marRight w:val="0"/>
          <w:marTop w:val="0"/>
          <w:marBottom w:val="0"/>
          <w:divBdr>
            <w:top w:val="none" w:sz="0" w:space="0" w:color="auto"/>
            <w:left w:val="none" w:sz="0" w:space="0" w:color="auto"/>
            <w:bottom w:val="none" w:sz="0" w:space="0" w:color="auto"/>
            <w:right w:val="none" w:sz="0" w:space="0" w:color="auto"/>
          </w:divBdr>
          <w:divsChild>
            <w:div w:id="1926375347">
              <w:marLeft w:val="0"/>
              <w:marRight w:val="0"/>
              <w:marTop w:val="0"/>
              <w:marBottom w:val="0"/>
              <w:divBdr>
                <w:top w:val="none" w:sz="0" w:space="0" w:color="auto"/>
                <w:left w:val="none" w:sz="0" w:space="0" w:color="auto"/>
                <w:bottom w:val="none" w:sz="0" w:space="0" w:color="auto"/>
                <w:right w:val="none" w:sz="0" w:space="0" w:color="auto"/>
              </w:divBdr>
              <w:divsChild>
                <w:div w:id="4109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7810">
          <w:marLeft w:val="0"/>
          <w:marRight w:val="0"/>
          <w:marTop w:val="0"/>
          <w:marBottom w:val="0"/>
          <w:divBdr>
            <w:top w:val="none" w:sz="0" w:space="0" w:color="auto"/>
            <w:left w:val="none" w:sz="0" w:space="0" w:color="auto"/>
            <w:bottom w:val="none" w:sz="0" w:space="0" w:color="auto"/>
            <w:right w:val="none" w:sz="0" w:space="0" w:color="auto"/>
          </w:divBdr>
          <w:divsChild>
            <w:div w:id="1407529451">
              <w:marLeft w:val="0"/>
              <w:marRight w:val="0"/>
              <w:marTop w:val="0"/>
              <w:marBottom w:val="0"/>
              <w:divBdr>
                <w:top w:val="none" w:sz="0" w:space="0" w:color="auto"/>
                <w:left w:val="none" w:sz="0" w:space="0" w:color="auto"/>
                <w:bottom w:val="none" w:sz="0" w:space="0" w:color="auto"/>
                <w:right w:val="none" w:sz="0" w:space="0" w:color="auto"/>
              </w:divBdr>
              <w:divsChild>
                <w:div w:id="5557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8970">
      <w:bodyDiv w:val="1"/>
      <w:marLeft w:val="0"/>
      <w:marRight w:val="0"/>
      <w:marTop w:val="0"/>
      <w:marBottom w:val="0"/>
      <w:divBdr>
        <w:top w:val="none" w:sz="0" w:space="0" w:color="auto"/>
        <w:left w:val="none" w:sz="0" w:space="0" w:color="auto"/>
        <w:bottom w:val="none" w:sz="0" w:space="0" w:color="auto"/>
        <w:right w:val="none" w:sz="0" w:space="0" w:color="auto"/>
      </w:divBdr>
      <w:divsChild>
        <w:div w:id="120461244">
          <w:marLeft w:val="0"/>
          <w:marRight w:val="0"/>
          <w:marTop w:val="0"/>
          <w:marBottom w:val="0"/>
          <w:divBdr>
            <w:top w:val="none" w:sz="0" w:space="0" w:color="auto"/>
            <w:left w:val="none" w:sz="0" w:space="0" w:color="auto"/>
            <w:bottom w:val="none" w:sz="0" w:space="0" w:color="auto"/>
            <w:right w:val="none" w:sz="0" w:space="0" w:color="auto"/>
          </w:divBdr>
        </w:div>
      </w:divsChild>
    </w:div>
    <w:div w:id="114951340">
      <w:bodyDiv w:val="1"/>
      <w:marLeft w:val="0"/>
      <w:marRight w:val="0"/>
      <w:marTop w:val="0"/>
      <w:marBottom w:val="0"/>
      <w:divBdr>
        <w:top w:val="none" w:sz="0" w:space="0" w:color="auto"/>
        <w:left w:val="none" w:sz="0" w:space="0" w:color="auto"/>
        <w:bottom w:val="none" w:sz="0" w:space="0" w:color="auto"/>
        <w:right w:val="none" w:sz="0" w:space="0" w:color="auto"/>
      </w:divBdr>
      <w:divsChild>
        <w:div w:id="1014301770">
          <w:marLeft w:val="0"/>
          <w:marRight w:val="0"/>
          <w:marTop w:val="0"/>
          <w:marBottom w:val="0"/>
          <w:divBdr>
            <w:top w:val="none" w:sz="0" w:space="0" w:color="auto"/>
            <w:left w:val="none" w:sz="0" w:space="0" w:color="auto"/>
            <w:bottom w:val="none" w:sz="0" w:space="0" w:color="auto"/>
            <w:right w:val="none" w:sz="0" w:space="0" w:color="auto"/>
          </w:divBdr>
        </w:div>
      </w:divsChild>
    </w:div>
    <w:div w:id="600647237">
      <w:bodyDiv w:val="1"/>
      <w:marLeft w:val="0"/>
      <w:marRight w:val="0"/>
      <w:marTop w:val="0"/>
      <w:marBottom w:val="0"/>
      <w:divBdr>
        <w:top w:val="none" w:sz="0" w:space="0" w:color="auto"/>
        <w:left w:val="none" w:sz="0" w:space="0" w:color="auto"/>
        <w:bottom w:val="none" w:sz="0" w:space="0" w:color="auto"/>
        <w:right w:val="none" w:sz="0" w:space="0" w:color="auto"/>
      </w:divBdr>
      <w:divsChild>
        <w:div w:id="1171985747">
          <w:marLeft w:val="0"/>
          <w:marRight w:val="0"/>
          <w:marTop w:val="0"/>
          <w:marBottom w:val="0"/>
          <w:divBdr>
            <w:top w:val="none" w:sz="0" w:space="0" w:color="auto"/>
            <w:left w:val="none" w:sz="0" w:space="0" w:color="auto"/>
            <w:bottom w:val="none" w:sz="0" w:space="0" w:color="auto"/>
            <w:right w:val="none" w:sz="0" w:space="0" w:color="auto"/>
          </w:divBdr>
          <w:divsChild>
            <w:div w:id="1113088515">
              <w:marLeft w:val="0"/>
              <w:marRight w:val="0"/>
              <w:marTop w:val="0"/>
              <w:marBottom w:val="0"/>
              <w:divBdr>
                <w:top w:val="none" w:sz="0" w:space="0" w:color="auto"/>
                <w:left w:val="none" w:sz="0" w:space="0" w:color="auto"/>
                <w:bottom w:val="none" w:sz="0" w:space="0" w:color="auto"/>
                <w:right w:val="none" w:sz="0" w:space="0" w:color="auto"/>
              </w:divBdr>
              <w:divsChild>
                <w:div w:id="755058508">
                  <w:marLeft w:val="0"/>
                  <w:marRight w:val="0"/>
                  <w:marTop w:val="0"/>
                  <w:marBottom w:val="0"/>
                  <w:divBdr>
                    <w:top w:val="none" w:sz="0" w:space="0" w:color="auto"/>
                    <w:left w:val="none" w:sz="0" w:space="0" w:color="auto"/>
                    <w:bottom w:val="none" w:sz="0" w:space="0" w:color="auto"/>
                    <w:right w:val="none" w:sz="0" w:space="0" w:color="auto"/>
                  </w:divBdr>
                </w:div>
              </w:divsChild>
            </w:div>
            <w:div w:id="584806685">
              <w:marLeft w:val="0"/>
              <w:marRight w:val="0"/>
              <w:marTop w:val="0"/>
              <w:marBottom w:val="0"/>
              <w:divBdr>
                <w:top w:val="none" w:sz="0" w:space="0" w:color="auto"/>
                <w:left w:val="none" w:sz="0" w:space="0" w:color="auto"/>
                <w:bottom w:val="none" w:sz="0" w:space="0" w:color="auto"/>
                <w:right w:val="none" w:sz="0" w:space="0" w:color="auto"/>
              </w:divBdr>
              <w:divsChild>
                <w:div w:id="904799616">
                  <w:marLeft w:val="0"/>
                  <w:marRight w:val="0"/>
                  <w:marTop w:val="0"/>
                  <w:marBottom w:val="0"/>
                  <w:divBdr>
                    <w:top w:val="none" w:sz="0" w:space="0" w:color="auto"/>
                    <w:left w:val="none" w:sz="0" w:space="0" w:color="auto"/>
                    <w:bottom w:val="none" w:sz="0" w:space="0" w:color="auto"/>
                    <w:right w:val="none" w:sz="0" w:space="0" w:color="auto"/>
                  </w:divBdr>
                  <w:divsChild>
                    <w:div w:id="8167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14501">
              <w:marLeft w:val="0"/>
              <w:marRight w:val="0"/>
              <w:marTop w:val="0"/>
              <w:marBottom w:val="0"/>
              <w:divBdr>
                <w:top w:val="none" w:sz="0" w:space="0" w:color="auto"/>
                <w:left w:val="none" w:sz="0" w:space="0" w:color="auto"/>
                <w:bottom w:val="none" w:sz="0" w:space="0" w:color="auto"/>
                <w:right w:val="none" w:sz="0" w:space="0" w:color="auto"/>
              </w:divBdr>
              <w:divsChild>
                <w:div w:id="827671137">
                  <w:marLeft w:val="0"/>
                  <w:marRight w:val="0"/>
                  <w:marTop w:val="0"/>
                  <w:marBottom w:val="0"/>
                  <w:divBdr>
                    <w:top w:val="none" w:sz="0" w:space="0" w:color="auto"/>
                    <w:left w:val="none" w:sz="0" w:space="0" w:color="auto"/>
                    <w:bottom w:val="none" w:sz="0" w:space="0" w:color="auto"/>
                    <w:right w:val="none" w:sz="0" w:space="0" w:color="auto"/>
                  </w:divBdr>
                  <w:divsChild>
                    <w:div w:id="21335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24690">
              <w:marLeft w:val="0"/>
              <w:marRight w:val="0"/>
              <w:marTop w:val="0"/>
              <w:marBottom w:val="0"/>
              <w:divBdr>
                <w:top w:val="none" w:sz="0" w:space="0" w:color="auto"/>
                <w:left w:val="none" w:sz="0" w:space="0" w:color="auto"/>
                <w:bottom w:val="none" w:sz="0" w:space="0" w:color="auto"/>
                <w:right w:val="none" w:sz="0" w:space="0" w:color="auto"/>
              </w:divBdr>
              <w:divsChild>
                <w:div w:id="1317150321">
                  <w:marLeft w:val="0"/>
                  <w:marRight w:val="0"/>
                  <w:marTop w:val="0"/>
                  <w:marBottom w:val="0"/>
                  <w:divBdr>
                    <w:top w:val="none" w:sz="0" w:space="0" w:color="auto"/>
                    <w:left w:val="none" w:sz="0" w:space="0" w:color="auto"/>
                    <w:bottom w:val="none" w:sz="0" w:space="0" w:color="auto"/>
                    <w:right w:val="none" w:sz="0" w:space="0" w:color="auto"/>
                  </w:divBdr>
                  <w:divsChild>
                    <w:div w:id="142830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97028">
              <w:marLeft w:val="0"/>
              <w:marRight w:val="0"/>
              <w:marTop w:val="0"/>
              <w:marBottom w:val="0"/>
              <w:divBdr>
                <w:top w:val="none" w:sz="0" w:space="0" w:color="auto"/>
                <w:left w:val="none" w:sz="0" w:space="0" w:color="auto"/>
                <w:bottom w:val="none" w:sz="0" w:space="0" w:color="auto"/>
                <w:right w:val="none" w:sz="0" w:space="0" w:color="auto"/>
              </w:divBdr>
              <w:divsChild>
                <w:div w:id="2042973203">
                  <w:marLeft w:val="0"/>
                  <w:marRight w:val="0"/>
                  <w:marTop w:val="0"/>
                  <w:marBottom w:val="0"/>
                  <w:divBdr>
                    <w:top w:val="none" w:sz="0" w:space="0" w:color="auto"/>
                    <w:left w:val="none" w:sz="0" w:space="0" w:color="auto"/>
                    <w:bottom w:val="none" w:sz="0" w:space="0" w:color="auto"/>
                    <w:right w:val="none" w:sz="0" w:space="0" w:color="auto"/>
                  </w:divBdr>
                  <w:divsChild>
                    <w:div w:id="7514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6442">
              <w:marLeft w:val="0"/>
              <w:marRight w:val="0"/>
              <w:marTop w:val="0"/>
              <w:marBottom w:val="0"/>
              <w:divBdr>
                <w:top w:val="none" w:sz="0" w:space="0" w:color="auto"/>
                <w:left w:val="none" w:sz="0" w:space="0" w:color="auto"/>
                <w:bottom w:val="none" w:sz="0" w:space="0" w:color="auto"/>
                <w:right w:val="none" w:sz="0" w:space="0" w:color="auto"/>
              </w:divBdr>
              <w:divsChild>
                <w:div w:id="222065198">
                  <w:marLeft w:val="0"/>
                  <w:marRight w:val="0"/>
                  <w:marTop w:val="0"/>
                  <w:marBottom w:val="0"/>
                  <w:divBdr>
                    <w:top w:val="none" w:sz="0" w:space="0" w:color="auto"/>
                    <w:left w:val="none" w:sz="0" w:space="0" w:color="auto"/>
                    <w:bottom w:val="none" w:sz="0" w:space="0" w:color="auto"/>
                    <w:right w:val="none" w:sz="0" w:space="0" w:color="auto"/>
                  </w:divBdr>
                  <w:divsChild>
                    <w:div w:id="19321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35336">
              <w:marLeft w:val="0"/>
              <w:marRight w:val="0"/>
              <w:marTop w:val="0"/>
              <w:marBottom w:val="0"/>
              <w:divBdr>
                <w:top w:val="none" w:sz="0" w:space="0" w:color="auto"/>
                <w:left w:val="none" w:sz="0" w:space="0" w:color="auto"/>
                <w:bottom w:val="none" w:sz="0" w:space="0" w:color="auto"/>
                <w:right w:val="none" w:sz="0" w:space="0" w:color="auto"/>
              </w:divBdr>
              <w:divsChild>
                <w:div w:id="913658353">
                  <w:marLeft w:val="0"/>
                  <w:marRight w:val="0"/>
                  <w:marTop w:val="0"/>
                  <w:marBottom w:val="0"/>
                  <w:divBdr>
                    <w:top w:val="none" w:sz="0" w:space="0" w:color="auto"/>
                    <w:left w:val="none" w:sz="0" w:space="0" w:color="auto"/>
                    <w:bottom w:val="none" w:sz="0" w:space="0" w:color="auto"/>
                    <w:right w:val="none" w:sz="0" w:space="0" w:color="auto"/>
                  </w:divBdr>
                  <w:divsChild>
                    <w:div w:id="7416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7952">
              <w:marLeft w:val="0"/>
              <w:marRight w:val="0"/>
              <w:marTop w:val="0"/>
              <w:marBottom w:val="0"/>
              <w:divBdr>
                <w:top w:val="none" w:sz="0" w:space="0" w:color="auto"/>
                <w:left w:val="none" w:sz="0" w:space="0" w:color="auto"/>
                <w:bottom w:val="none" w:sz="0" w:space="0" w:color="auto"/>
                <w:right w:val="none" w:sz="0" w:space="0" w:color="auto"/>
              </w:divBdr>
              <w:divsChild>
                <w:div w:id="1707172694">
                  <w:marLeft w:val="0"/>
                  <w:marRight w:val="0"/>
                  <w:marTop w:val="0"/>
                  <w:marBottom w:val="0"/>
                  <w:divBdr>
                    <w:top w:val="none" w:sz="0" w:space="0" w:color="auto"/>
                    <w:left w:val="none" w:sz="0" w:space="0" w:color="auto"/>
                    <w:bottom w:val="none" w:sz="0" w:space="0" w:color="auto"/>
                    <w:right w:val="none" w:sz="0" w:space="0" w:color="auto"/>
                  </w:divBdr>
                  <w:divsChild>
                    <w:div w:id="17960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4247">
              <w:marLeft w:val="0"/>
              <w:marRight w:val="0"/>
              <w:marTop w:val="0"/>
              <w:marBottom w:val="0"/>
              <w:divBdr>
                <w:top w:val="none" w:sz="0" w:space="0" w:color="auto"/>
                <w:left w:val="none" w:sz="0" w:space="0" w:color="auto"/>
                <w:bottom w:val="none" w:sz="0" w:space="0" w:color="auto"/>
                <w:right w:val="none" w:sz="0" w:space="0" w:color="auto"/>
              </w:divBdr>
              <w:divsChild>
                <w:div w:id="1104150780">
                  <w:marLeft w:val="0"/>
                  <w:marRight w:val="0"/>
                  <w:marTop w:val="0"/>
                  <w:marBottom w:val="0"/>
                  <w:divBdr>
                    <w:top w:val="none" w:sz="0" w:space="0" w:color="auto"/>
                    <w:left w:val="none" w:sz="0" w:space="0" w:color="auto"/>
                    <w:bottom w:val="none" w:sz="0" w:space="0" w:color="auto"/>
                    <w:right w:val="none" w:sz="0" w:space="0" w:color="auto"/>
                  </w:divBdr>
                  <w:divsChild>
                    <w:div w:id="3302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09187">
              <w:marLeft w:val="0"/>
              <w:marRight w:val="0"/>
              <w:marTop w:val="0"/>
              <w:marBottom w:val="0"/>
              <w:divBdr>
                <w:top w:val="none" w:sz="0" w:space="0" w:color="auto"/>
                <w:left w:val="none" w:sz="0" w:space="0" w:color="auto"/>
                <w:bottom w:val="none" w:sz="0" w:space="0" w:color="auto"/>
                <w:right w:val="none" w:sz="0" w:space="0" w:color="auto"/>
              </w:divBdr>
              <w:divsChild>
                <w:div w:id="1089086506">
                  <w:marLeft w:val="0"/>
                  <w:marRight w:val="0"/>
                  <w:marTop w:val="0"/>
                  <w:marBottom w:val="0"/>
                  <w:divBdr>
                    <w:top w:val="none" w:sz="0" w:space="0" w:color="auto"/>
                    <w:left w:val="none" w:sz="0" w:space="0" w:color="auto"/>
                    <w:bottom w:val="none" w:sz="0" w:space="0" w:color="auto"/>
                    <w:right w:val="none" w:sz="0" w:space="0" w:color="auto"/>
                  </w:divBdr>
                  <w:divsChild>
                    <w:div w:id="179590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056870">
              <w:marLeft w:val="0"/>
              <w:marRight w:val="0"/>
              <w:marTop w:val="0"/>
              <w:marBottom w:val="0"/>
              <w:divBdr>
                <w:top w:val="none" w:sz="0" w:space="0" w:color="auto"/>
                <w:left w:val="none" w:sz="0" w:space="0" w:color="auto"/>
                <w:bottom w:val="none" w:sz="0" w:space="0" w:color="auto"/>
                <w:right w:val="none" w:sz="0" w:space="0" w:color="auto"/>
              </w:divBdr>
              <w:divsChild>
                <w:div w:id="1278609574">
                  <w:marLeft w:val="0"/>
                  <w:marRight w:val="0"/>
                  <w:marTop w:val="0"/>
                  <w:marBottom w:val="0"/>
                  <w:divBdr>
                    <w:top w:val="none" w:sz="0" w:space="0" w:color="auto"/>
                    <w:left w:val="none" w:sz="0" w:space="0" w:color="auto"/>
                    <w:bottom w:val="none" w:sz="0" w:space="0" w:color="auto"/>
                    <w:right w:val="none" w:sz="0" w:space="0" w:color="auto"/>
                  </w:divBdr>
                  <w:divsChild>
                    <w:div w:id="515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78565">
              <w:marLeft w:val="0"/>
              <w:marRight w:val="0"/>
              <w:marTop w:val="0"/>
              <w:marBottom w:val="0"/>
              <w:divBdr>
                <w:top w:val="none" w:sz="0" w:space="0" w:color="auto"/>
                <w:left w:val="none" w:sz="0" w:space="0" w:color="auto"/>
                <w:bottom w:val="none" w:sz="0" w:space="0" w:color="auto"/>
                <w:right w:val="none" w:sz="0" w:space="0" w:color="auto"/>
              </w:divBdr>
              <w:divsChild>
                <w:div w:id="20127677">
                  <w:marLeft w:val="0"/>
                  <w:marRight w:val="0"/>
                  <w:marTop w:val="0"/>
                  <w:marBottom w:val="0"/>
                  <w:divBdr>
                    <w:top w:val="none" w:sz="0" w:space="0" w:color="auto"/>
                    <w:left w:val="none" w:sz="0" w:space="0" w:color="auto"/>
                    <w:bottom w:val="none" w:sz="0" w:space="0" w:color="auto"/>
                    <w:right w:val="none" w:sz="0" w:space="0" w:color="auto"/>
                  </w:divBdr>
                  <w:divsChild>
                    <w:div w:id="12308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87913">
              <w:marLeft w:val="0"/>
              <w:marRight w:val="0"/>
              <w:marTop w:val="0"/>
              <w:marBottom w:val="0"/>
              <w:divBdr>
                <w:top w:val="none" w:sz="0" w:space="0" w:color="auto"/>
                <w:left w:val="none" w:sz="0" w:space="0" w:color="auto"/>
                <w:bottom w:val="none" w:sz="0" w:space="0" w:color="auto"/>
                <w:right w:val="none" w:sz="0" w:space="0" w:color="auto"/>
              </w:divBdr>
              <w:divsChild>
                <w:div w:id="1248420041">
                  <w:marLeft w:val="0"/>
                  <w:marRight w:val="0"/>
                  <w:marTop w:val="0"/>
                  <w:marBottom w:val="0"/>
                  <w:divBdr>
                    <w:top w:val="none" w:sz="0" w:space="0" w:color="auto"/>
                    <w:left w:val="none" w:sz="0" w:space="0" w:color="auto"/>
                    <w:bottom w:val="none" w:sz="0" w:space="0" w:color="auto"/>
                    <w:right w:val="none" w:sz="0" w:space="0" w:color="auto"/>
                  </w:divBdr>
                  <w:divsChild>
                    <w:div w:id="10139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29501">
              <w:marLeft w:val="0"/>
              <w:marRight w:val="0"/>
              <w:marTop w:val="0"/>
              <w:marBottom w:val="0"/>
              <w:divBdr>
                <w:top w:val="none" w:sz="0" w:space="0" w:color="auto"/>
                <w:left w:val="none" w:sz="0" w:space="0" w:color="auto"/>
                <w:bottom w:val="none" w:sz="0" w:space="0" w:color="auto"/>
                <w:right w:val="none" w:sz="0" w:space="0" w:color="auto"/>
              </w:divBdr>
              <w:divsChild>
                <w:div w:id="50232083">
                  <w:marLeft w:val="0"/>
                  <w:marRight w:val="0"/>
                  <w:marTop w:val="0"/>
                  <w:marBottom w:val="0"/>
                  <w:divBdr>
                    <w:top w:val="none" w:sz="0" w:space="0" w:color="auto"/>
                    <w:left w:val="none" w:sz="0" w:space="0" w:color="auto"/>
                    <w:bottom w:val="none" w:sz="0" w:space="0" w:color="auto"/>
                    <w:right w:val="none" w:sz="0" w:space="0" w:color="auto"/>
                  </w:divBdr>
                  <w:divsChild>
                    <w:div w:id="3434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5607">
              <w:marLeft w:val="0"/>
              <w:marRight w:val="0"/>
              <w:marTop w:val="0"/>
              <w:marBottom w:val="0"/>
              <w:divBdr>
                <w:top w:val="none" w:sz="0" w:space="0" w:color="auto"/>
                <w:left w:val="none" w:sz="0" w:space="0" w:color="auto"/>
                <w:bottom w:val="none" w:sz="0" w:space="0" w:color="auto"/>
                <w:right w:val="none" w:sz="0" w:space="0" w:color="auto"/>
              </w:divBdr>
              <w:divsChild>
                <w:div w:id="1888688584">
                  <w:marLeft w:val="0"/>
                  <w:marRight w:val="0"/>
                  <w:marTop w:val="0"/>
                  <w:marBottom w:val="0"/>
                  <w:divBdr>
                    <w:top w:val="none" w:sz="0" w:space="0" w:color="auto"/>
                    <w:left w:val="none" w:sz="0" w:space="0" w:color="auto"/>
                    <w:bottom w:val="none" w:sz="0" w:space="0" w:color="auto"/>
                    <w:right w:val="none" w:sz="0" w:space="0" w:color="auto"/>
                  </w:divBdr>
                  <w:divsChild>
                    <w:div w:id="943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8634">
              <w:marLeft w:val="0"/>
              <w:marRight w:val="0"/>
              <w:marTop w:val="0"/>
              <w:marBottom w:val="0"/>
              <w:divBdr>
                <w:top w:val="none" w:sz="0" w:space="0" w:color="auto"/>
                <w:left w:val="none" w:sz="0" w:space="0" w:color="auto"/>
                <w:bottom w:val="none" w:sz="0" w:space="0" w:color="auto"/>
                <w:right w:val="none" w:sz="0" w:space="0" w:color="auto"/>
              </w:divBdr>
              <w:divsChild>
                <w:div w:id="140587418">
                  <w:marLeft w:val="0"/>
                  <w:marRight w:val="0"/>
                  <w:marTop w:val="0"/>
                  <w:marBottom w:val="0"/>
                  <w:divBdr>
                    <w:top w:val="none" w:sz="0" w:space="0" w:color="auto"/>
                    <w:left w:val="none" w:sz="0" w:space="0" w:color="auto"/>
                    <w:bottom w:val="none" w:sz="0" w:space="0" w:color="auto"/>
                    <w:right w:val="none" w:sz="0" w:space="0" w:color="auto"/>
                  </w:divBdr>
                  <w:divsChild>
                    <w:div w:id="875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5923">
              <w:marLeft w:val="0"/>
              <w:marRight w:val="0"/>
              <w:marTop w:val="0"/>
              <w:marBottom w:val="0"/>
              <w:divBdr>
                <w:top w:val="none" w:sz="0" w:space="0" w:color="auto"/>
                <w:left w:val="none" w:sz="0" w:space="0" w:color="auto"/>
                <w:bottom w:val="none" w:sz="0" w:space="0" w:color="auto"/>
                <w:right w:val="none" w:sz="0" w:space="0" w:color="auto"/>
              </w:divBdr>
              <w:divsChild>
                <w:div w:id="2018650706">
                  <w:marLeft w:val="0"/>
                  <w:marRight w:val="0"/>
                  <w:marTop w:val="0"/>
                  <w:marBottom w:val="0"/>
                  <w:divBdr>
                    <w:top w:val="none" w:sz="0" w:space="0" w:color="auto"/>
                    <w:left w:val="none" w:sz="0" w:space="0" w:color="auto"/>
                    <w:bottom w:val="none" w:sz="0" w:space="0" w:color="auto"/>
                    <w:right w:val="none" w:sz="0" w:space="0" w:color="auto"/>
                  </w:divBdr>
                  <w:divsChild>
                    <w:div w:id="16794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08603">
              <w:marLeft w:val="0"/>
              <w:marRight w:val="0"/>
              <w:marTop w:val="0"/>
              <w:marBottom w:val="0"/>
              <w:divBdr>
                <w:top w:val="none" w:sz="0" w:space="0" w:color="auto"/>
                <w:left w:val="none" w:sz="0" w:space="0" w:color="auto"/>
                <w:bottom w:val="none" w:sz="0" w:space="0" w:color="auto"/>
                <w:right w:val="none" w:sz="0" w:space="0" w:color="auto"/>
              </w:divBdr>
              <w:divsChild>
                <w:div w:id="1616018393">
                  <w:marLeft w:val="0"/>
                  <w:marRight w:val="0"/>
                  <w:marTop w:val="0"/>
                  <w:marBottom w:val="0"/>
                  <w:divBdr>
                    <w:top w:val="none" w:sz="0" w:space="0" w:color="auto"/>
                    <w:left w:val="none" w:sz="0" w:space="0" w:color="auto"/>
                    <w:bottom w:val="none" w:sz="0" w:space="0" w:color="auto"/>
                    <w:right w:val="none" w:sz="0" w:space="0" w:color="auto"/>
                  </w:divBdr>
                  <w:divsChild>
                    <w:div w:id="3076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986268">
      <w:bodyDiv w:val="1"/>
      <w:marLeft w:val="0"/>
      <w:marRight w:val="0"/>
      <w:marTop w:val="0"/>
      <w:marBottom w:val="0"/>
      <w:divBdr>
        <w:top w:val="none" w:sz="0" w:space="0" w:color="auto"/>
        <w:left w:val="none" w:sz="0" w:space="0" w:color="auto"/>
        <w:bottom w:val="none" w:sz="0" w:space="0" w:color="auto"/>
        <w:right w:val="none" w:sz="0" w:space="0" w:color="auto"/>
      </w:divBdr>
      <w:divsChild>
        <w:div w:id="33390396">
          <w:marLeft w:val="0"/>
          <w:marRight w:val="0"/>
          <w:marTop w:val="0"/>
          <w:marBottom w:val="0"/>
          <w:divBdr>
            <w:top w:val="none" w:sz="0" w:space="0" w:color="auto"/>
            <w:left w:val="none" w:sz="0" w:space="0" w:color="auto"/>
            <w:bottom w:val="none" w:sz="0" w:space="0" w:color="auto"/>
            <w:right w:val="none" w:sz="0" w:space="0" w:color="auto"/>
          </w:divBdr>
          <w:divsChild>
            <w:div w:id="134105767">
              <w:marLeft w:val="0"/>
              <w:marRight w:val="0"/>
              <w:marTop w:val="0"/>
              <w:marBottom w:val="0"/>
              <w:divBdr>
                <w:top w:val="none" w:sz="0" w:space="0" w:color="auto"/>
                <w:left w:val="none" w:sz="0" w:space="0" w:color="auto"/>
                <w:bottom w:val="none" w:sz="0" w:space="0" w:color="auto"/>
                <w:right w:val="none" w:sz="0" w:space="0" w:color="auto"/>
              </w:divBdr>
              <w:divsChild>
                <w:div w:id="360058704">
                  <w:marLeft w:val="0"/>
                  <w:marRight w:val="0"/>
                  <w:marTop w:val="0"/>
                  <w:marBottom w:val="0"/>
                  <w:divBdr>
                    <w:top w:val="none" w:sz="0" w:space="0" w:color="auto"/>
                    <w:left w:val="none" w:sz="0" w:space="0" w:color="auto"/>
                    <w:bottom w:val="none" w:sz="0" w:space="0" w:color="auto"/>
                    <w:right w:val="none" w:sz="0" w:space="0" w:color="auto"/>
                  </w:divBdr>
                </w:div>
              </w:divsChild>
            </w:div>
            <w:div w:id="1823307547">
              <w:marLeft w:val="0"/>
              <w:marRight w:val="0"/>
              <w:marTop w:val="0"/>
              <w:marBottom w:val="0"/>
              <w:divBdr>
                <w:top w:val="none" w:sz="0" w:space="0" w:color="auto"/>
                <w:left w:val="none" w:sz="0" w:space="0" w:color="auto"/>
                <w:bottom w:val="none" w:sz="0" w:space="0" w:color="auto"/>
                <w:right w:val="none" w:sz="0" w:space="0" w:color="auto"/>
              </w:divBdr>
              <w:divsChild>
                <w:div w:id="1047804361">
                  <w:marLeft w:val="0"/>
                  <w:marRight w:val="0"/>
                  <w:marTop w:val="0"/>
                  <w:marBottom w:val="0"/>
                  <w:divBdr>
                    <w:top w:val="none" w:sz="0" w:space="0" w:color="auto"/>
                    <w:left w:val="none" w:sz="0" w:space="0" w:color="auto"/>
                    <w:bottom w:val="none" w:sz="0" w:space="0" w:color="auto"/>
                    <w:right w:val="none" w:sz="0" w:space="0" w:color="auto"/>
                  </w:divBdr>
                  <w:divsChild>
                    <w:div w:id="206086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06705">
              <w:marLeft w:val="0"/>
              <w:marRight w:val="0"/>
              <w:marTop w:val="0"/>
              <w:marBottom w:val="0"/>
              <w:divBdr>
                <w:top w:val="none" w:sz="0" w:space="0" w:color="auto"/>
                <w:left w:val="none" w:sz="0" w:space="0" w:color="auto"/>
                <w:bottom w:val="none" w:sz="0" w:space="0" w:color="auto"/>
                <w:right w:val="none" w:sz="0" w:space="0" w:color="auto"/>
              </w:divBdr>
              <w:divsChild>
                <w:div w:id="78213996">
                  <w:marLeft w:val="0"/>
                  <w:marRight w:val="0"/>
                  <w:marTop w:val="0"/>
                  <w:marBottom w:val="0"/>
                  <w:divBdr>
                    <w:top w:val="none" w:sz="0" w:space="0" w:color="auto"/>
                    <w:left w:val="none" w:sz="0" w:space="0" w:color="auto"/>
                    <w:bottom w:val="none" w:sz="0" w:space="0" w:color="auto"/>
                    <w:right w:val="none" w:sz="0" w:space="0" w:color="auto"/>
                  </w:divBdr>
                  <w:divsChild>
                    <w:div w:id="20240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8590">
              <w:marLeft w:val="0"/>
              <w:marRight w:val="0"/>
              <w:marTop w:val="0"/>
              <w:marBottom w:val="0"/>
              <w:divBdr>
                <w:top w:val="none" w:sz="0" w:space="0" w:color="auto"/>
                <w:left w:val="none" w:sz="0" w:space="0" w:color="auto"/>
                <w:bottom w:val="none" w:sz="0" w:space="0" w:color="auto"/>
                <w:right w:val="none" w:sz="0" w:space="0" w:color="auto"/>
              </w:divBdr>
              <w:divsChild>
                <w:div w:id="2119979701">
                  <w:marLeft w:val="0"/>
                  <w:marRight w:val="0"/>
                  <w:marTop w:val="0"/>
                  <w:marBottom w:val="0"/>
                  <w:divBdr>
                    <w:top w:val="none" w:sz="0" w:space="0" w:color="auto"/>
                    <w:left w:val="none" w:sz="0" w:space="0" w:color="auto"/>
                    <w:bottom w:val="none" w:sz="0" w:space="0" w:color="auto"/>
                    <w:right w:val="none" w:sz="0" w:space="0" w:color="auto"/>
                  </w:divBdr>
                  <w:divsChild>
                    <w:div w:id="16355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4594">
              <w:marLeft w:val="0"/>
              <w:marRight w:val="0"/>
              <w:marTop w:val="0"/>
              <w:marBottom w:val="0"/>
              <w:divBdr>
                <w:top w:val="none" w:sz="0" w:space="0" w:color="auto"/>
                <w:left w:val="none" w:sz="0" w:space="0" w:color="auto"/>
                <w:bottom w:val="none" w:sz="0" w:space="0" w:color="auto"/>
                <w:right w:val="none" w:sz="0" w:space="0" w:color="auto"/>
              </w:divBdr>
              <w:divsChild>
                <w:div w:id="289211107">
                  <w:marLeft w:val="0"/>
                  <w:marRight w:val="0"/>
                  <w:marTop w:val="0"/>
                  <w:marBottom w:val="0"/>
                  <w:divBdr>
                    <w:top w:val="none" w:sz="0" w:space="0" w:color="auto"/>
                    <w:left w:val="none" w:sz="0" w:space="0" w:color="auto"/>
                    <w:bottom w:val="none" w:sz="0" w:space="0" w:color="auto"/>
                    <w:right w:val="none" w:sz="0" w:space="0" w:color="auto"/>
                  </w:divBdr>
                  <w:divsChild>
                    <w:div w:id="212219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5276">
              <w:marLeft w:val="0"/>
              <w:marRight w:val="0"/>
              <w:marTop w:val="0"/>
              <w:marBottom w:val="0"/>
              <w:divBdr>
                <w:top w:val="none" w:sz="0" w:space="0" w:color="auto"/>
                <w:left w:val="none" w:sz="0" w:space="0" w:color="auto"/>
                <w:bottom w:val="none" w:sz="0" w:space="0" w:color="auto"/>
                <w:right w:val="none" w:sz="0" w:space="0" w:color="auto"/>
              </w:divBdr>
              <w:divsChild>
                <w:div w:id="95028244">
                  <w:marLeft w:val="0"/>
                  <w:marRight w:val="0"/>
                  <w:marTop w:val="0"/>
                  <w:marBottom w:val="0"/>
                  <w:divBdr>
                    <w:top w:val="none" w:sz="0" w:space="0" w:color="auto"/>
                    <w:left w:val="none" w:sz="0" w:space="0" w:color="auto"/>
                    <w:bottom w:val="none" w:sz="0" w:space="0" w:color="auto"/>
                    <w:right w:val="none" w:sz="0" w:space="0" w:color="auto"/>
                  </w:divBdr>
                  <w:divsChild>
                    <w:div w:id="2280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7204">
              <w:marLeft w:val="0"/>
              <w:marRight w:val="0"/>
              <w:marTop w:val="0"/>
              <w:marBottom w:val="0"/>
              <w:divBdr>
                <w:top w:val="none" w:sz="0" w:space="0" w:color="auto"/>
                <w:left w:val="none" w:sz="0" w:space="0" w:color="auto"/>
                <w:bottom w:val="none" w:sz="0" w:space="0" w:color="auto"/>
                <w:right w:val="none" w:sz="0" w:space="0" w:color="auto"/>
              </w:divBdr>
              <w:divsChild>
                <w:div w:id="1934360656">
                  <w:marLeft w:val="0"/>
                  <w:marRight w:val="0"/>
                  <w:marTop w:val="0"/>
                  <w:marBottom w:val="0"/>
                  <w:divBdr>
                    <w:top w:val="none" w:sz="0" w:space="0" w:color="auto"/>
                    <w:left w:val="none" w:sz="0" w:space="0" w:color="auto"/>
                    <w:bottom w:val="none" w:sz="0" w:space="0" w:color="auto"/>
                    <w:right w:val="none" w:sz="0" w:space="0" w:color="auto"/>
                  </w:divBdr>
                  <w:divsChild>
                    <w:div w:id="9165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21949">
              <w:marLeft w:val="0"/>
              <w:marRight w:val="0"/>
              <w:marTop w:val="0"/>
              <w:marBottom w:val="0"/>
              <w:divBdr>
                <w:top w:val="none" w:sz="0" w:space="0" w:color="auto"/>
                <w:left w:val="none" w:sz="0" w:space="0" w:color="auto"/>
                <w:bottom w:val="none" w:sz="0" w:space="0" w:color="auto"/>
                <w:right w:val="none" w:sz="0" w:space="0" w:color="auto"/>
              </w:divBdr>
              <w:divsChild>
                <w:div w:id="1879850326">
                  <w:marLeft w:val="0"/>
                  <w:marRight w:val="0"/>
                  <w:marTop w:val="0"/>
                  <w:marBottom w:val="0"/>
                  <w:divBdr>
                    <w:top w:val="none" w:sz="0" w:space="0" w:color="auto"/>
                    <w:left w:val="none" w:sz="0" w:space="0" w:color="auto"/>
                    <w:bottom w:val="none" w:sz="0" w:space="0" w:color="auto"/>
                    <w:right w:val="none" w:sz="0" w:space="0" w:color="auto"/>
                  </w:divBdr>
                  <w:divsChild>
                    <w:div w:id="65819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9905">
              <w:marLeft w:val="0"/>
              <w:marRight w:val="0"/>
              <w:marTop w:val="0"/>
              <w:marBottom w:val="0"/>
              <w:divBdr>
                <w:top w:val="none" w:sz="0" w:space="0" w:color="auto"/>
                <w:left w:val="none" w:sz="0" w:space="0" w:color="auto"/>
                <w:bottom w:val="none" w:sz="0" w:space="0" w:color="auto"/>
                <w:right w:val="none" w:sz="0" w:space="0" w:color="auto"/>
              </w:divBdr>
              <w:divsChild>
                <w:div w:id="1325816611">
                  <w:marLeft w:val="0"/>
                  <w:marRight w:val="0"/>
                  <w:marTop w:val="0"/>
                  <w:marBottom w:val="0"/>
                  <w:divBdr>
                    <w:top w:val="none" w:sz="0" w:space="0" w:color="auto"/>
                    <w:left w:val="none" w:sz="0" w:space="0" w:color="auto"/>
                    <w:bottom w:val="none" w:sz="0" w:space="0" w:color="auto"/>
                    <w:right w:val="none" w:sz="0" w:space="0" w:color="auto"/>
                  </w:divBdr>
                  <w:divsChild>
                    <w:div w:id="17959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20699">
              <w:marLeft w:val="0"/>
              <w:marRight w:val="0"/>
              <w:marTop w:val="0"/>
              <w:marBottom w:val="0"/>
              <w:divBdr>
                <w:top w:val="none" w:sz="0" w:space="0" w:color="auto"/>
                <w:left w:val="none" w:sz="0" w:space="0" w:color="auto"/>
                <w:bottom w:val="none" w:sz="0" w:space="0" w:color="auto"/>
                <w:right w:val="none" w:sz="0" w:space="0" w:color="auto"/>
              </w:divBdr>
              <w:divsChild>
                <w:div w:id="549270353">
                  <w:marLeft w:val="0"/>
                  <w:marRight w:val="0"/>
                  <w:marTop w:val="0"/>
                  <w:marBottom w:val="0"/>
                  <w:divBdr>
                    <w:top w:val="none" w:sz="0" w:space="0" w:color="auto"/>
                    <w:left w:val="none" w:sz="0" w:space="0" w:color="auto"/>
                    <w:bottom w:val="none" w:sz="0" w:space="0" w:color="auto"/>
                    <w:right w:val="none" w:sz="0" w:space="0" w:color="auto"/>
                  </w:divBdr>
                  <w:divsChild>
                    <w:div w:id="157840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973">
              <w:marLeft w:val="0"/>
              <w:marRight w:val="0"/>
              <w:marTop w:val="0"/>
              <w:marBottom w:val="0"/>
              <w:divBdr>
                <w:top w:val="none" w:sz="0" w:space="0" w:color="auto"/>
                <w:left w:val="none" w:sz="0" w:space="0" w:color="auto"/>
                <w:bottom w:val="none" w:sz="0" w:space="0" w:color="auto"/>
                <w:right w:val="none" w:sz="0" w:space="0" w:color="auto"/>
              </w:divBdr>
              <w:divsChild>
                <w:div w:id="1215192249">
                  <w:marLeft w:val="0"/>
                  <w:marRight w:val="0"/>
                  <w:marTop w:val="0"/>
                  <w:marBottom w:val="0"/>
                  <w:divBdr>
                    <w:top w:val="none" w:sz="0" w:space="0" w:color="auto"/>
                    <w:left w:val="none" w:sz="0" w:space="0" w:color="auto"/>
                    <w:bottom w:val="none" w:sz="0" w:space="0" w:color="auto"/>
                    <w:right w:val="none" w:sz="0" w:space="0" w:color="auto"/>
                  </w:divBdr>
                  <w:divsChild>
                    <w:div w:id="194067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3861">
              <w:marLeft w:val="0"/>
              <w:marRight w:val="0"/>
              <w:marTop w:val="0"/>
              <w:marBottom w:val="0"/>
              <w:divBdr>
                <w:top w:val="none" w:sz="0" w:space="0" w:color="auto"/>
                <w:left w:val="none" w:sz="0" w:space="0" w:color="auto"/>
                <w:bottom w:val="none" w:sz="0" w:space="0" w:color="auto"/>
                <w:right w:val="none" w:sz="0" w:space="0" w:color="auto"/>
              </w:divBdr>
              <w:divsChild>
                <w:div w:id="1664166298">
                  <w:marLeft w:val="0"/>
                  <w:marRight w:val="0"/>
                  <w:marTop w:val="0"/>
                  <w:marBottom w:val="0"/>
                  <w:divBdr>
                    <w:top w:val="none" w:sz="0" w:space="0" w:color="auto"/>
                    <w:left w:val="none" w:sz="0" w:space="0" w:color="auto"/>
                    <w:bottom w:val="none" w:sz="0" w:space="0" w:color="auto"/>
                    <w:right w:val="none" w:sz="0" w:space="0" w:color="auto"/>
                  </w:divBdr>
                  <w:divsChild>
                    <w:div w:id="164268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2082">
              <w:marLeft w:val="0"/>
              <w:marRight w:val="0"/>
              <w:marTop w:val="0"/>
              <w:marBottom w:val="0"/>
              <w:divBdr>
                <w:top w:val="none" w:sz="0" w:space="0" w:color="auto"/>
                <w:left w:val="none" w:sz="0" w:space="0" w:color="auto"/>
                <w:bottom w:val="none" w:sz="0" w:space="0" w:color="auto"/>
                <w:right w:val="none" w:sz="0" w:space="0" w:color="auto"/>
              </w:divBdr>
              <w:divsChild>
                <w:div w:id="101995019">
                  <w:marLeft w:val="0"/>
                  <w:marRight w:val="0"/>
                  <w:marTop w:val="0"/>
                  <w:marBottom w:val="0"/>
                  <w:divBdr>
                    <w:top w:val="none" w:sz="0" w:space="0" w:color="auto"/>
                    <w:left w:val="none" w:sz="0" w:space="0" w:color="auto"/>
                    <w:bottom w:val="none" w:sz="0" w:space="0" w:color="auto"/>
                    <w:right w:val="none" w:sz="0" w:space="0" w:color="auto"/>
                  </w:divBdr>
                  <w:divsChild>
                    <w:div w:id="5355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5849">
              <w:marLeft w:val="0"/>
              <w:marRight w:val="0"/>
              <w:marTop w:val="0"/>
              <w:marBottom w:val="0"/>
              <w:divBdr>
                <w:top w:val="none" w:sz="0" w:space="0" w:color="auto"/>
                <w:left w:val="none" w:sz="0" w:space="0" w:color="auto"/>
                <w:bottom w:val="none" w:sz="0" w:space="0" w:color="auto"/>
                <w:right w:val="none" w:sz="0" w:space="0" w:color="auto"/>
              </w:divBdr>
              <w:divsChild>
                <w:div w:id="743835682">
                  <w:marLeft w:val="0"/>
                  <w:marRight w:val="0"/>
                  <w:marTop w:val="0"/>
                  <w:marBottom w:val="0"/>
                  <w:divBdr>
                    <w:top w:val="none" w:sz="0" w:space="0" w:color="auto"/>
                    <w:left w:val="none" w:sz="0" w:space="0" w:color="auto"/>
                    <w:bottom w:val="none" w:sz="0" w:space="0" w:color="auto"/>
                    <w:right w:val="none" w:sz="0" w:space="0" w:color="auto"/>
                  </w:divBdr>
                  <w:divsChild>
                    <w:div w:id="211891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4497">
              <w:marLeft w:val="0"/>
              <w:marRight w:val="0"/>
              <w:marTop w:val="0"/>
              <w:marBottom w:val="0"/>
              <w:divBdr>
                <w:top w:val="none" w:sz="0" w:space="0" w:color="auto"/>
                <w:left w:val="none" w:sz="0" w:space="0" w:color="auto"/>
                <w:bottom w:val="none" w:sz="0" w:space="0" w:color="auto"/>
                <w:right w:val="none" w:sz="0" w:space="0" w:color="auto"/>
              </w:divBdr>
              <w:divsChild>
                <w:div w:id="1035233349">
                  <w:marLeft w:val="0"/>
                  <w:marRight w:val="0"/>
                  <w:marTop w:val="0"/>
                  <w:marBottom w:val="0"/>
                  <w:divBdr>
                    <w:top w:val="none" w:sz="0" w:space="0" w:color="auto"/>
                    <w:left w:val="none" w:sz="0" w:space="0" w:color="auto"/>
                    <w:bottom w:val="none" w:sz="0" w:space="0" w:color="auto"/>
                    <w:right w:val="none" w:sz="0" w:space="0" w:color="auto"/>
                  </w:divBdr>
                  <w:divsChild>
                    <w:div w:id="16313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59215">
              <w:marLeft w:val="0"/>
              <w:marRight w:val="0"/>
              <w:marTop w:val="0"/>
              <w:marBottom w:val="0"/>
              <w:divBdr>
                <w:top w:val="none" w:sz="0" w:space="0" w:color="auto"/>
                <w:left w:val="none" w:sz="0" w:space="0" w:color="auto"/>
                <w:bottom w:val="none" w:sz="0" w:space="0" w:color="auto"/>
                <w:right w:val="none" w:sz="0" w:space="0" w:color="auto"/>
              </w:divBdr>
              <w:divsChild>
                <w:div w:id="1875732575">
                  <w:marLeft w:val="0"/>
                  <w:marRight w:val="0"/>
                  <w:marTop w:val="0"/>
                  <w:marBottom w:val="0"/>
                  <w:divBdr>
                    <w:top w:val="none" w:sz="0" w:space="0" w:color="auto"/>
                    <w:left w:val="none" w:sz="0" w:space="0" w:color="auto"/>
                    <w:bottom w:val="none" w:sz="0" w:space="0" w:color="auto"/>
                    <w:right w:val="none" w:sz="0" w:space="0" w:color="auto"/>
                  </w:divBdr>
                  <w:divsChild>
                    <w:div w:id="10774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9606">
              <w:marLeft w:val="0"/>
              <w:marRight w:val="0"/>
              <w:marTop w:val="0"/>
              <w:marBottom w:val="0"/>
              <w:divBdr>
                <w:top w:val="none" w:sz="0" w:space="0" w:color="auto"/>
                <w:left w:val="none" w:sz="0" w:space="0" w:color="auto"/>
                <w:bottom w:val="none" w:sz="0" w:space="0" w:color="auto"/>
                <w:right w:val="none" w:sz="0" w:space="0" w:color="auto"/>
              </w:divBdr>
              <w:divsChild>
                <w:div w:id="606809998">
                  <w:marLeft w:val="0"/>
                  <w:marRight w:val="0"/>
                  <w:marTop w:val="0"/>
                  <w:marBottom w:val="0"/>
                  <w:divBdr>
                    <w:top w:val="none" w:sz="0" w:space="0" w:color="auto"/>
                    <w:left w:val="none" w:sz="0" w:space="0" w:color="auto"/>
                    <w:bottom w:val="none" w:sz="0" w:space="0" w:color="auto"/>
                    <w:right w:val="none" w:sz="0" w:space="0" w:color="auto"/>
                  </w:divBdr>
                  <w:divsChild>
                    <w:div w:id="7641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3696">
              <w:marLeft w:val="0"/>
              <w:marRight w:val="0"/>
              <w:marTop w:val="0"/>
              <w:marBottom w:val="0"/>
              <w:divBdr>
                <w:top w:val="none" w:sz="0" w:space="0" w:color="auto"/>
                <w:left w:val="none" w:sz="0" w:space="0" w:color="auto"/>
                <w:bottom w:val="none" w:sz="0" w:space="0" w:color="auto"/>
                <w:right w:val="none" w:sz="0" w:space="0" w:color="auto"/>
              </w:divBdr>
              <w:divsChild>
                <w:div w:id="708800784">
                  <w:marLeft w:val="0"/>
                  <w:marRight w:val="0"/>
                  <w:marTop w:val="0"/>
                  <w:marBottom w:val="0"/>
                  <w:divBdr>
                    <w:top w:val="none" w:sz="0" w:space="0" w:color="auto"/>
                    <w:left w:val="none" w:sz="0" w:space="0" w:color="auto"/>
                    <w:bottom w:val="none" w:sz="0" w:space="0" w:color="auto"/>
                    <w:right w:val="none" w:sz="0" w:space="0" w:color="auto"/>
                  </w:divBdr>
                  <w:divsChild>
                    <w:div w:id="20933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84">
      <w:bodyDiv w:val="1"/>
      <w:marLeft w:val="0"/>
      <w:marRight w:val="0"/>
      <w:marTop w:val="0"/>
      <w:marBottom w:val="0"/>
      <w:divBdr>
        <w:top w:val="none" w:sz="0" w:space="0" w:color="auto"/>
        <w:left w:val="none" w:sz="0" w:space="0" w:color="auto"/>
        <w:bottom w:val="none" w:sz="0" w:space="0" w:color="auto"/>
        <w:right w:val="none" w:sz="0" w:space="0" w:color="auto"/>
      </w:divBdr>
    </w:div>
    <w:div w:id="1076242573">
      <w:bodyDiv w:val="1"/>
      <w:marLeft w:val="0"/>
      <w:marRight w:val="0"/>
      <w:marTop w:val="0"/>
      <w:marBottom w:val="0"/>
      <w:divBdr>
        <w:top w:val="none" w:sz="0" w:space="0" w:color="auto"/>
        <w:left w:val="none" w:sz="0" w:space="0" w:color="auto"/>
        <w:bottom w:val="none" w:sz="0" w:space="0" w:color="auto"/>
        <w:right w:val="none" w:sz="0" w:space="0" w:color="auto"/>
      </w:divBdr>
    </w:div>
    <w:div w:id="1522627408">
      <w:bodyDiv w:val="1"/>
      <w:marLeft w:val="0"/>
      <w:marRight w:val="0"/>
      <w:marTop w:val="0"/>
      <w:marBottom w:val="0"/>
      <w:divBdr>
        <w:top w:val="none" w:sz="0" w:space="0" w:color="auto"/>
        <w:left w:val="none" w:sz="0" w:space="0" w:color="auto"/>
        <w:bottom w:val="none" w:sz="0" w:space="0" w:color="auto"/>
        <w:right w:val="none" w:sz="0" w:space="0" w:color="auto"/>
      </w:divBdr>
      <w:divsChild>
        <w:div w:id="62072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 TargetMode="External"/><Relationship Id="rId13" Type="http://schemas.openxmlformats.org/officeDocument/2006/relationships/fontTable" Target="fontTable.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restandards.org/ELA-Literacy/RI/9-10/4/" TargetMode="External"/><Relationship Id="rId5" Type="http://schemas.openxmlformats.org/officeDocument/2006/relationships/webSettings" Target="webSettings.xml"/><Relationship Id="rId10" Type="http://schemas.openxmlformats.org/officeDocument/2006/relationships/hyperlink" Target="http://www.corestandards.org/ELA-Literacy/RI/9-10/1/" TargetMode="External"/><Relationship Id="rId4" Type="http://schemas.openxmlformats.org/officeDocument/2006/relationships/settings" Target="settings.xml"/><Relationship Id="rId9" Type="http://schemas.openxmlformats.org/officeDocument/2006/relationships/hyperlink" Target="http://www.corestandards.org/ELA-Literacy/RI/9-10/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Rezendes</dc:creator>
  <cp:lastModifiedBy>Blais, Darleen</cp:lastModifiedBy>
  <cp:revision>2</cp:revision>
  <cp:lastPrinted>2014-06-06T19:25:00Z</cp:lastPrinted>
  <dcterms:created xsi:type="dcterms:W3CDTF">2016-07-21T15:47:00Z</dcterms:created>
  <dcterms:modified xsi:type="dcterms:W3CDTF">2016-07-21T15:47:00Z</dcterms:modified>
</cp:coreProperties>
</file>