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65"/>
        <w:gridCol w:w="7285"/>
      </w:tblGrid>
      <w:tr w:rsidR="00F654F2" w:rsidTr="006A5C3E">
        <w:tc>
          <w:tcPr>
            <w:tcW w:w="2065" w:type="dxa"/>
          </w:tcPr>
          <w:p w:rsidR="00F654F2" w:rsidRPr="006A5C3E" w:rsidRDefault="00F654F2" w:rsidP="003C23C7">
            <w:pPr>
              <w:rPr>
                <w:b/>
                <w:color w:val="4F81BD" w:themeColor="accent1"/>
                <w:sz w:val="24"/>
                <w:szCs w:val="24"/>
              </w:rPr>
            </w:pPr>
            <w:r w:rsidRPr="006A5C3E">
              <w:rPr>
                <w:b/>
                <w:sz w:val="24"/>
                <w:szCs w:val="24"/>
              </w:rPr>
              <w:t xml:space="preserve">Program </w:t>
            </w:r>
          </w:p>
        </w:tc>
        <w:tc>
          <w:tcPr>
            <w:tcW w:w="7285" w:type="dxa"/>
          </w:tcPr>
          <w:p w:rsidR="00F654F2" w:rsidRPr="006A5C3E" w:rsidRDefault="0014713F" w:rsidP="00DB1DFE">
            <w:pPr>
              <w:rPr>
                <w:color w:val="4F81BD" w:themeColor="accent1"/>
                <w:sz w:val="24"/>
                <w:szCs w:val="24"/>
              </w:rPr>
            </w:pPr>
            <w:r w:rsidRPr="006A5C3E">
              <w:rPr>
                <w:color w:val="4F81BD" w:themeColor="accent1"/>
                <w:sz w:val="24"/>
                <w:szCs w:val="24"/>
              </w:rPr>
              <w:fldChar w:fldCharType="begin">
                <w:ffData>
                  <w:name w:val="Text1"/>
                  <w:enabled/>
                  <w:calcOnExit w:val="0"/>
                  <w:textInput/>
                </w:ffData>
              </w:fldChar>
            </w:r>
            <w:bookmarkStart w:id="0" w:name="Text1"/>
            <w:r w:rsidRPr="006A5C3E">
              <w:rPr>
                <w:color w:val="4F81BD" w:themeColor="accent1"/>
                <w:sz w:val="24"/>
                <w:szCs w:val="24"/>
              </w:rPr>
              <w:instrText xml:space="preserve"> FORMTEXT </w:instrText>
            </w:r>
            <w:r w:rsidRPr="006A5C3E">
              <w:rPr>
                <w:color w:val="4F81BD" w:themeColor="accent1"/>
                <w:sz w:val="24"/>
                <w:szCs w:val="24"/>
              </w:rPr>
            </w:r>
            <w:r w:rsidRPr="006A5C3E">
              <w:rPr>
                <w:color w:val="4F81BD" w:themeColor="accent1"/>
                <w:sz w:val="24"/>
                <w:szCs w:val="24"/>
              </w:rPr>
              <w:fldChar w:fldCharType="separate"/>
            </w:r>
            <w:r w:rsidRPr="006A5C3E">
              <w:rPr>
                <w:noProof/>
                <w:color w:val="4F81BD" w:themeColor="accent1"/>
                <w:sz w:val="24"/>
                <w:szCs w:val="24"/>
              </w:rPr>
              <w:t> </w:t>
            </w:r>
            <w:r w:rsidRPr="006A5C3E">
              <w:rPr>
                <w:noProof/>
                <w:color w:val="4F81BD" w:themeColor="accent1"/>
                <w:sz w:val="24"/>
                <w:szCs w:val="24"/>
              </w:rPr>
              <w:t> </w:t>
            </w:r>
            <w:r w:rsidRPr="006A5C3E">
              <w:rPr>
                <w:noProof/>
                <w:color w:val="4F81BD" w:themeColor="accent1"/>
                <w:sz w:val="24"/>
                <w:szCs w:val="24"/>
              </w:rPr>
              <w:t> </w:t>
            </w:r>
            <w:r w:rsidRPr="006A5C3E">
              <w:rPr>
                <w:noProof/>
                <w:color w:val="4F81BD" w:themeColor="accent1"/>
                <w:sz w:val="24"/>
                <w:szCs w:val="24"/>
              </w:rPr>
              <w:t> </w:t>
            </w:r>
            <w:r w:rsidRPr="006A5C3E">
              <w:rPr>
                <w:noProof/>
                <w:color w:val="4F81BD" w:themeColor="accent1"/>
                <w:sz w:val="24"/>
                <w:szCs w:val="24"/>
              </w:rPr>
              <w:t> </w:t>
            </w:r>
            <w:r w:rsidRPr="006A5C3E">
              <w:rPr>
                <w:color w:val="4F81BD" w:themeColor="accent1"/>
                <w:sz w:val="24"/>
                <w:szCs w:val="24"/>
              </w:rPr>
              <w:fldChar w:fldCharType="end"/>
            </w:r>
            <w:bookmarkEnd w:id="0"/>
          </w:p>
        </w:tc>
      </w:tr>
      <w:tr w:rsidR="003C23C7" w:rsidTr="006A5C3E">
        <w:tc>
          <w:tcPr>
            <w:tcW w:w="2065" w:type="dxa"/>
          </w:tcPr>
          <w:p w:rsidR="003C23C7" w:rsidRPr="006A5C3E" w:rsidRDefault="003C23C7" w:rsidP="00DB1DFE">
            <w:pPr>
              <w:rPr>
                <w:b/>
                <w:sz w:val="24"/>
                <w:szCs w:val="24"/>
              </w:rPr>
            </w:pPr>
            <w:r w:rsidRPr="006A5C3E">
              <w:rPr>
                <w:b/>
                <w:sz w:val="24"/>
                <w:szCs w:val="24"/>
              </w:rPr>
              <w:t>Provider</w:t>
            </w:r>
          </w:p>
        </w:tc>
        <w:tc>
          <w:tcPr>
            <w:tcW w:w="7285" w:type="dxa"/>
          </w:tcPr>
          <w:p w:rsidR="003C23C7" w:rsidRPr="006A5C3E" w:rsidRDefault="003C23C7" w:rsidP="00DB1DFE">
            <w:pPr>
              <w:rPr>
                <w:color w:val="4F81BD" w:themeColor="accent1"/>
                <w:sz w:val="24"/>
                <w:szCs w:val="24"/>
              </w:rPr>
            </w:pPr>
            <w:r w:rsidRPr="006A5C3E">
              <w:rPr>
                <w:color w:val="4F81BD" w:themeColor="accent1"/>
                <w:sz w:val="24"/>
                <w:szCs w:val="24"/>
              </w:rPr>
              <w:fldChar w:fldCharType="begin">
                <w:ffData>
                  <w:name w:val="Text9"/>
                  <w:enabled/>
                  <w:calcOnExit w:val="0"/>
                  <w:textInput/>
                </w:ffData>
              </w:fldChar>
            </w:r>
            <w:bookmarkStart w:id="1" w:name="Text9"/>
            <w:r w:rsidRPr="006A5C3E">
              <w:rPr>
                <w:color w:val="4F81BD" w:themeColor="accent1"/>
                <w:sz w:val="24"/>
                <w:szCs w:val="24"/>
              </w:rPr>
              <w:instrText xml:space="preserve"> FORMTEXT </w:instrText>
            </w:r>
            <w:r w:rsidRPr="006A5C3E">
              <w:rPr>
                <w:color w:val="4F81BD" w:themeColor="accent1"/>
                <w:sz w:val="24"/>
                <w:szCs w:val="24"/>
              </w:rPr>
            </w:r>
            <w:r w:rsidRPr="006A5C3E">
              <w:rPr>
                <w:color w:val="4F81BD" w:themeColor="accent1"/>
                <w:sz w:val="24"/>
                <w:szCs w:val="24"/>
              </w:rPr>
              <w:fldChar w:fldCharType="separate"/>
            </w:r>
            <w:r w:rsidRPr="006A5C3E">
              <w:rPr>
                <w:noProof/>
                <w:color w:val="4F81BD" w:themeColor="accent1"/>
                <w:sz w:val="24"/>
                <w:szCs w:val="24"/>
              </w:rPr>
              <w:t> </w:t>
            </w:r>
            <w:r w:rsidRPr="006A5C3E">
              <w:rPr>
                <w:noProof/>
                <w:color w:val="4F81BD" w:themeColor="accent1"/>
                <w:sz w:val="24"/>
                <w:szCs w:val="24"/>
              </w:rPr>
              <w:t> </w:t>
            </w:r>
            <w:r w:rsidRPr="006A5C3E">
              <w:rPr>
                <w:noProof/>
                <w:color w:val="4F81BD" w:themeColor="accent1"/>
                <w:sz w:val="24"/>
                <w:szCs w:val="24"/>
              </w:rPr>
              <w:t> </w:t>
            </w:r>
            <w:r w:rsidRPr="006A5C3E">
              <w:rPr>
                <w:noProof/>
                <w:color w:val="4F81BD" w:themeColor="accent1"/>
                <w:sz w:val="24"/>
                <w:szCs w:val="24"/>
              </w:rPr>
              <w:t> </w:t>
            </w:r>
            <w:r w:rsidRPr="006A5C3E">
              <w:rPr>
                <w:noProof/>
                <w:color w:val="4F81BD" w:themeColor="accent1"/>
                <w:sz w:val="24"/>
                <w:szCs w:val="24"/>
              </w:rPr>
              <w:t> </w:t>
            </w:r>
            <w:r w:rsidRPr="006A5C3E">
              <w:rPr>
                <w:color w:val="4F81BD" w:themeColor="accent1"/>
                <w:sz w:val="24"/>
                <w:szCs w:val="24"/>
              </w:rPr>
              <w:fldChar w:fldCharType="end"/>
            </w:r>
            <w:bookmarkEnd w:id="1"/>
          </w:p>
        </w:tc>
      </w:tr>
    </w:tbl>
    <w:p w:rsidR="00C35A44" w:rsidRDefault="00C35A44" w:rsidP="00C35A44">
      <w:pPr>
        <w:tabs>
          <w:tab w:val="left" w:pos="1365"/>
        </w:tabs>
        <w:spacing w:after="0" w:line="240" w:lineRule="auto"/>
      </w:pPr>
    </w:p>
    <w:p w:rsidR="00C35A44" w:rsidRDefault="00C35A44" w:rsidP="00C35A44">
      <w:pPr>
        <w:tabs>
          <w:tab w:val="left" w:pos="1365"/>
        </w:tabs>
        <w:spacing w:after="0" w:line="240" w:lineRule="auto"/>
        <w:rPr>
          <w:b/>
          <w:sz w:val="28"/>
          <w:szCs w:val="28"/>
        </w:rPr>
      </w:pPr>
      <w:r w:rsidRPr="00C35A44">
        <w:rPr>
          <w:b/>
          <w:sz w:val="28"/>
          <w:szCs w:val="28"/>
        </w:rPr>
        <w:t>Pr</w:t>
      </w:r>
      <w:r w:rsidR="00F654F2">
        <w:rPr>
          <w:b/>
          <w:sz w:val="28"/>
          <w:szCs w:val="28"/>
        </w:rPr>
        <w:t>ofessional Knowledge</w:t>
      </w:r>
    </w:p>
    <w:p w:rsidR="00C35A44" w:rsidRPr="008721C6" w:rsidRDefault="00C35A44" w:rsidP="00C35A44">
      <w:pPr>
        <w:spacing w:after="0" w:line="240" w:lineRule="auto"/>
      </w:pPr>
    </w:p>
    <w:p w:rsidR="00C35A44" w:rsidRPr="008721C6" w:rsidRDefault="00C35A44" w:rsidP="00C35A44">
      <w:pPr>
        <w:spacing w:after="0" w:line="240" w:lineRule="auto"/>
      </w:pPr>
      <w:r w:rsidRPr="008721C6">
        <w:rPr>
          <w:b/>
          <w:sz w:val="24"/>
          <w:szCs w:val="24"/>
        </w:rPr>
        <w:t>DIRECTIONS:</w:t>
      </w:r>
      <w:r w:rsidRPr="008721C6">
        <w:t xml:space="preserve"> Briefly address the following prompts in the space provided, referencing specific examples in the accompanying evidence sources where appropriate. Bullets or brief text is acceptable. Please limit your responses to </w:t>
      </w:r>
      <w:r w:rsidR="002D59F9">
        <w:t xml:space="preserve">about </w:t>
      </w:r>
      <w:r w:rsidR="000B6A06" w:rsidRPr="008721C6">
        <w:t>2</w:t>
      </w:r>
      <w:r w:rsidR="002D59F9">
        <w:t>0</w:t>
      </w:r>
      <w:r w:rsidR="000E08DD" w:rsidRPr="008721C6">
        <w:t>0</w:t>
      </w:r>
      <w:r w:rsidRPr="008721C6">
        <w:t xml:space="preserve"> words per prompt.</w:t>
      </w:r>
    </w:p>
    <w:p w:rsidR="00C35A44" w:rsidRPr="00537885" w:rsidRDefault="00C35A44" w:rsidP="008A07A8">
      <w:pPr>
        <w:spacing w:after="0" w:line="240" w:lineRule="auto"/>
      </w:pPr>
    </w:p>
    <w:tbl>
      <w:tblPr>
        <w:tblStyle w:val="TableGrid"/>
        <w:tblW w:w="0" w:type="auto"/>
        <w:tblLook w:val="04A0" w:firstRow="1" w:lastRow="0" w:firstColumn="1" w:lastColumn="0" w:noHBand="0" w:noVBand="1"/>
      </w:tblPr>
      <w:tblGrid>
        <w:gridCol w:w="10070"/>
      </w:tblGrid>
      <w:tr w:rsidR="008A07A8" w:rsidTr="00B74BF0">
        <w:tc>
          <w:tcPr>
            <w:tcW w:w="10296" w:type="dxa"/>
            <w:shd w:val="clear" w:color="auto" w:fill="DBE5F1" w:themeFill="accent1" w:themeFillTint="33"/>
          </w:tcPr>
          <w:p w:rsidR="00722096" w:rsidRPr="00722096" w:rsidRDefault="00722096" w:rsidP="008D1B7C">
            <w:pPr>
              <w:rPr>
                <w:i/>
              </w:rPr>
            </w:pPr>
            <w:r>
              <w:rPr>
                <w:b/>
              </w:rPr>
              <w:t xml:space="preserve">Prompt 1: </w:t>
            </w:r>
            <w:r w:rsidR="00EF1B59">
              <w:t xml:space="preserve">Describe how your </w:t>
            </w:r>
            <w:r w:rsidR="002D59F9">
              <w:t xml:space="preserve">program </w:t>
            </w:r>
            <w:r w:rsidR="00EF1B59">
              <w:t xml:space="preserve">ensures that all candidates experience a consistent curriculum with comparable learning opportunities to meet professional standards (e.g. across </w:t>
            </w:r>
            <w:r w:rsidR="003C23C7">
              <w:t xml:space="preserve">undergraduate and graduate </w:t>
            </w:r>
            <w:r w:rsidR="008D1B7C">
              <w:t xml:space="preserve">pathways, </w:t>
            </w:r>
            <w:r w:rsidR="00857151">
              <w:t xml:space="preserve">across different instructors, </w:t>
            </w:r>
            <w:r w:rsidR="008D1B7C">
              <w:t xml:space="preserve">etc.).  (1.1) </w:t>
            </w:r>
          </w:p>
        </w:tc>
      </w:tr>
      <w:tr w:rsidR="008A07A8" w:rsidTr="008A07A8">
        <w:tc>
          <w:tcPr>
            <w:tcW w:w="10296" w:type="dxa"/>
          </w:tcPr>
          <w:p w:rsidR="008A07A8" w:rsidRDefault="002D59F9" w:rsidP="009543B8">
            <w:pPr>
              <w:spacing w:line="360" w:lineRule="auto"/>
              <w:rPr>
                <w:b/>
              </w:rPr>
            </w:pPr>
            <w:r>
              <w:rPr>
                <w:b/>
              </w:rPr>
              <w:fldChar w:fldCharType="begin">
                <w:ffData>
                  <w:name w:val="Text2"/>
                  <w:enabled/>
                  <w:calcOnExit w:val="0"/>
                  <w:textInput>
                    <w:maxLength w:val="1500"/>
                  </w:textInput>
                </w:ffData>
              </w:fldChar>
            </w:r>
            <w:bookmarkStart w:id="2" w:name="Text2"/>
            <w:r>
              <w:rPr>
                <w:b/>
              </w:rPr>
              <w:instrText xml:space="preserve"> FORMTEXT </w:instrText>
            </w:r>
            <w:r>
              <w:rPr>
                <w:b/>
              </w:rPr>
            </w:r>
            <w:r>
              <w:rPr>
                <w:b/>
              </w:rPr>
              <w:fldChar w:fldCharType="separate"/>
            </w:r>
            <w:bookmarkStart w:id="3" w:name="_GoBack"/>
            <w:bookmarkEnd w:id="3"/>
            <w:r w:rsidR="009543B8" w:rsidRPr="009543B8">
              <w:rPr>
                <w:b/>
                <w:noProof/>
              </w:rPr>
              <w:t xml:space="preserve"> </w:t>
            </w:r>
            <w:r>
              <w:rPr>
                <w:b/>
              </w:rPr>
              <w:fldChar w:fldCharType="end"/>
            </w:r>
            <w:bookmarkEnd w:id="2"/>
          </w:p>
        </w:tc>
      </w:tr>
    </w:tbl>
    <w:p w:rsidR="00C35A44" w:rsidRDefault="00C35A44" w:rsidP="00C35A44">
      <w:pPr>
        <w:spacing w:after="0" w:line="240" w:lineRule="auto"/>
        <w:rPr>
          <w:b/>
        </w:rPr>
      </w:pPr>
    </w:p>
    <w:tbl>
      <w:tblPr>
        <w:tblStyle w:val="TableGrid"/>
        <w:tblW w:w="0" w:type="auto"/>
        <w:tblLook w:val="04A0" w:firstRow="1" w:lastRow="0" w:firstColumn="1" w:lastColumn="0" w:noHBand="0" w:noVBand="1"/>
      </w:tblPr>
      <w:tblGrid>
        <w:gridCol w:w="10070"/>
      </w:tblGrid>
      <w:tr w:rsidR="00722096" w:rsidTr="00B74BF0">
        <w:tc>
          <w:tcPr>
            <w:tcW w:w="10296" w:type="dxa"/>
            <w:shd w:val="clear" w:color="auto" w:fill="DBE5F1" w:themeFill="accent1" w:themeFillTint="33"/>
          </w:tcPr>
          <w:p w:rsidR="00722096" w:rsidRPr="00722096" w:rsidRDefault="00722096" w:rsidP="00722096">
            <w:r>
              <w:rPr>
                <w:b/>
              </w:rPr>
              <w:t xml:space="preserve">Prompt 2: </w:t>
            </w:r>
            <w:r>
              <w:t>Provide evidence that candidates demonstrate the critical concepts, principles, and practices identified in the appropriate professional standards by the end of their program.</w:t>
            </w:r>
            <w:r w:rsidR="002D59F9">
              <w:t xml:space="preserve"> (1.2)</w:t>
            </w:r>
          </w:p>
        </w:tc>
      </w:tr>
      <w:tr w:rsidR="00722096" w:rsidTr="00D919D8">
        <w:tc>
          <w:tcPr>
            <w:tcW w:w="10296" w:type="dxa"/>
          </w:tcPr>
          <w:p w:rsidR="00722096" w:rsidRDefault="002D59F9" w:rsidP="009543B8">
            <w:pPr>
              <w:spacing w:line="360" w:lineRule="auto"/>
              <w:rPr>
                <w:b/>
              </w:rPr>
            </w:pPr>
            <w:r>
              <w:rPr>
                <w:b/>
              </w:rPr>
              <w:fldChar w:fldCharType="begin">
                <w:ffData>
                  <w:name w:val="Text3"/>
                  <w:enabled/>
                  <w:calcOnExit w:val="0"/>
                  <w:textInput>
                    <w:maxLength w:val="1500"/>
                  </w:textInput>
                </w:ffData>
              </w:fldChar>
            </w:r>
            <w:bookmarkStart w:id="4" w:name="Text3"/>
            <w:r>
              <w:rPr>
                <w:b/>
              </w:rPr>
              <w:instrText xml:space="preserve"> FORMTEXT </w:instrText>
            </w:r>
            <w:r>
              <w:rPr>
                <w:b/>
              </w:rPr>
            </w:r>
            <w:r>
              <w:rPr>
                <w:b/>
              </w:rPr>
              <w:fldChar w:fldCharType="separate"/>
            </w:r>
            <w:r w:rsidR="009543B8" w:rsidRPr="009543B8">
              <w:rPr>
                <w:b/>
                <w:noProof/>
              </w:rPr>
              <w:t xml:space="preserve"> </w:t>
            </w:r>
            <w:r>
              <w:rPr>
                <w:b/>
              </w:rPr>
              <w:fldChar w:fldCharType="end"/>
            </w:r>
            <w:bookmarkEnd w:id="4"/>
          </w:p>
        </w:tc>
      </w:tr>
    </w:tbl>
    <w:p w:rsidR="00722096" w:rsidRDefault="00722096" w:rsidP="00C35A44">
      <w:pPr>
        <w:spacing w:after="0" w:line="240" w:lineRule="auto"/>
        <w:rPr>
          <w:b/>
        </w:rPr>
      </w:pPr>
    </w:p>
    <w:tbl>
      <w:tblPr>
        <w:tblStyle w:val="TableGrid"/>
        <w:tblW w:w="0" w:type="auto"/>
        <w:tblLook w:val="04A0" w:firstRow="1" w:lastRow="0" w:firstColumn="1" w:lastColumn="0" w:noHBand="0" w:noVBand="1"/>
      </w:tblPr>
      <w:tblGrid>
        <w:gridCol w:w="10070"/>
      </w:tblGrid>
      <w:tr w:rsidR="00722096" w:rsidTr="00B74BF0">
        <w:tc>
          <w:tcPr>
            <w:tcW w:w="10296" w:type="dxa"/>
            <w:shd w:val="clear" w:color="auto" w:fill="DBE5F1" w:themeFill="accent1" w:themeFillTint="33"/>
          </w:tcPr>
          <w:p w:rsidR="00722096" w:rsidRPr="00722096" w:rsidRDefault="00722096" w:rsidP="003C23C7">
            <w:r>
              <w:rPr>
                <w:b/>
              </w:rPr>
              <w:t xml:space="preserve">Prompt 3: </w:t>
            </w:r>
            <w:r w:rsidR="00EF1B59">
              <w:t xml:space="preserve">Provide evidence </w:t>
            </w:r>
            <w:r w:rsidR="002D59F9">
              <w:t xml:space="preserve">that </w:t>
            </w:r>
            <w:r w:rsidR="00EF1B59">
              <w:t xml:space="preserve">candidates develop a deep understanding of Rhode Island student learning standards and the practices related to </w:t>
            </w:r>
            <w:r w:rsidR="003C23C7">
              <w:t xml:space="preserve">the </w:t>
            </w:r>
            <w:r w:rsidR="00EF1B59">
              <w:t>standards</w:t>
            </w:r>
            <w:r w:rsidR="003C23C7">
              <w:t xml:space="preserve"> for their certification area</w:t>
            </w:r>
            <w:r w:rsidR="00EF1B59">
              <w:t xml:space="preserve"> (e.g. lesson design for teachers, evaluating use of standards for building administrators).</w:t>
            </w:r>
            <w:r w:rsidR="002D59F9">
              <w:t xml:space="preserve"> (1.3)  </w:t>
            </w:r>
          </w:p>
        </w:tc>
      </w:tr>
      <w:tr w:rsidR="00722096" w:rsidTr="00D919D8">
        <w:tc>
          <w:tcPr>
            <w:tcW w:w="10296" w:type="dxa"/>
          </w:tcPr>
          <w:p w:rsidR="00722096" w:rsidRDefault="002D59F9" w:rsidP="00A96878">
            <w:pPr>
              <w:spacing w:line="360" w:lineRule="auto"/>
              <w:rPr>
                <w:b/>
              </w:rPr>
            </w:pPr>
            <w:r>
              <w:rPr>
                <w:b/>
              </w:rPr>
              <w:fldChar w:fldCharType="begin">
                <w:ffData>
                  <w:name w:val="Text4"/>
                  <w:enabled/>
                  <w:calcOnExit w:val="0"/>
                  <w:textInput>
                    <w:maxLength w:val="1500"/>
                  </w:textInput>
                </w:ffData>
              </w:fldChar>
            </w:r>
            <w:bookmarkStart w:id="5"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bl>
    <w:p w:rsidR="00722096" w:rsidRDefault="00722096" w:rsidP="00C35A44">
      <w:pPr>
        <w:spacing w:after="0" w:line="240" w:lineRule="auto"/>
        <w:rPr>
          <w:b/>
        </w:rPr>
      </w:pPr>
    </w:p>
    <w:tbl>
      <w:tblPr>
        <w:tblStyle w:val="TableGrid"/>
        <w:tblW w:w="0" w:type="auto"/>
        <w:tblLook w:val="04A0" w:firstRow="1" w:lastRow="0" w:firstColumn="1" w:lastColumn="0" w:noHBand="0" w:noVBand="1"/>
      </w:tblPr>
      <w:tblGrid>
        <w:gridCol w:w="10070"/>
      </w:tblGrid>
      <w:tr w:rsidR="00EF1B59" w:rsidTr="00B74BF0">
        <w:tc>
          <w:tcPr>
            <w:tcW w:w="10296" w:type="dxa"/>
            <w:shd w:val="clear" w:color="auto" w:fill="DBE5F1" w:themeFill="accent1" w:themeFillTint="33"/>
          </w:tcPr>
          <w:p w:rsidR="00EF1B59" w:rsidRPr="00722096" w:rsidRDefault="00EF1B59" w:rsidP="00857151">
            <w:r>
              <w:rPr>
                <w:b/>
              </w:rPr>
              <w:t xml:space="preserve">Prompt 4: </w:t>
            </w:r>
            <w:r>
              <w:t xml:space="preserve">Describe how the program </w:t>
            </w:r>
            <w:r w:rsidR="00857151">
              <w:t xml:space="preserve">ensures that candidates develop and demonstrate the </w:t>
            </w:r>
            <w:r>
              <w:t>ability to collect, analyze, and use data from multiple sources to inform instructional and professional practice.</w:t>
            </w:r>
            <w:r w:rsidR="002D59F9">
              <w:t xml:space="preserve"> (1.4) </w:t>
            </w:r>
          </w:p>
        </w:tc>
      </w:tr>
      <w:tr w:rsidR="00EF1B59" w:rsidTr="00D919D8">
        <w:tc>
          <w:tcPr>
            <w:tcW w:w="10296" w:type="dxa"/>
          </w:tcPr>
          <w:p w:rsidR="00EF1B59" w:rsidRDefault="002D59F9" w:rsidP="009543B8">
            <w:pPr>
              <w:spacing w:line="360" w:lineRule="auto"/>
              <w:rPr>
                <w:b/>
              </w:rPr>
            </w:pPr>
            <w:r>
              <w:rPr>
                <w:b/>
              </w:rPr>
              <w:fldChar w:fldCharType="begin">
                <w:ffData>
                  <w:name w:val="Text5"/>
                  <w:enabled/>
                  <w:calcOnExit w:val="0"/>
                  <w:textInput>
                    <w:maxLength w:val="1500"/>
                  </w:textInput>
                </w:ffData>
              </w:fldChar>
            </w:r>
            <w:bookmarkStart w:id="6" w:name="Text5"/>
            <w:r>
              <w:rPr>
                <w:b/>
              </w:rPr>
              <w:instrText xml:space="preserve"> FORMTEXT </w:instrText>
            </w:r>
            <w:r>
              <w:rPr>
                <w:b/>
              </w:rPr>
            </w:r>
            <w:r>
              <w:rPr>
                <w:b/>
              </w:rPr>
              <w:fldChar w:fldCharType="separate"/>
            </w:r>
            <w:r w:rsidR="009543B8">
              <w:rPr>
                <w:b/>
                <w:noProof/>
              </w:rPr>
              <w:t xml:space="preserve"> </w:t>
            </w:r>
            <w:r w:rsidR="009543B8" w:rsidRPr="009543B8">
              <w:rPr>
                <w:b/>
                <w:noProof/>
              </w:rPr>
              <w:t xml:space="preserve"> </w:t>
            </w:r>
            <w:r>
              <w:rPr>
                <w:b/>
              </w:rPr>
              <w:fldChar w:fldCharType="end"/>
            </w:r>
            <w:bookmarkEnd w:id="6"/>
          </w:p>
        </w:tc>
      </w:tr>
    </w:tbl>
    <w:p w:rsidR="00EF1B59" w:rsidRDefault="00EF1B59" w:rsidP="00C35A44">
      <w:pPr>
        <w:spacing w:after="0" w:line="240" w:lineRule="auto"/>
        <w:rPr>
          <w:b/>
        </w:rPr>
      </w:pPr>
    </w:p>
    <w:tbl>
      <w:tblPr>
        <w:tblStyle w:val="TableGrid"/>
        <w:tblW w:w="0" w:type="auto"/>
        <w:tblLook w:val="04A0" w:firstRow="1" w:lastRow="0" w:firstColumn="1" w:lastColumn="0" w:noHBand="0" w:noVBand="1"/>
      </w:tblPr>
      <w:tblGrid>
        <w:gridCol w:w="10070"/>
      </w:tblGrid>
      <w:tr w:rsidR="00EF1B59" w:rsidTr="00B74BF0">
        <w:tc>
          <w:tcPr>
            <w:tcW w:w="10296" w:type="dxa"/>
            <w:shd w:val="clear" w:color="auto" w:fill="DBE5F1" w:themeFill="accent1" w:themeFillTint="33"/>
          </w:tcPr>
          <w:p w:rsidR="00EF1B59" w:rsidRPr="00722096" w:rsidRDefault="00EF1B59" w:rsidP="00EF1B59">
            <w:r>
              <w:rPr>
                <w:b/>
              </w:rPr>
              <w:t xml:space="preserve">Prompt 5: </w:t>
            </w:r>
            <w:r>
              <w:t>Describe how the program teaches candidates key practices related to digital age learning and how the program assesses candidate proficiency in using technology for professional purposes.</w:t>
            </w:r>
            <w:r w:rsidR="002D59F9">
              <w:t xml:space="preserve"> (1.5)</w:t>
            </w:r>
          </w:p>
        </w:tc>
      </w:tr>
      <w:tr w:rsidR="00EF1B59" w:rsidTr="00D919D8">
        <w:tc>
          <w:tcPr>
            <w:tcW w:w="10296" w:type="dxa"/>
          </w:tcPr>
          <w:p w:rsidR="00EF1B59" w:rsidRDefault="002D59F9" w:rsidP="009543B8">
            <w:pPr>
              <w:spacing w:line="360" w:lineRule="auto"/>
              <w:rPr>
                <w:b/>
              </w:rPr>
            </w:pPr>
            <w:r>
              <w:rPr>
                <w:b/>
              </w:rPr>
              <w:fldChar w:fldCharType="begin">
                <w:ffData>
                  <w:name w:val="Text6"/>
                  <w:enabled/>
                  <w:calcOnExit w:val="0"/>
                  <w:textInput>
                    <w:maxLength w:val="1500"/>
                  </w:textInput>
                </w:ffData>
              </w:fldChar>
            </w:r>
            <w:bookmarkStart w:id="7" w:name="Text6"/>
            <w:r>
              <w:rPr>
                <w:b/>
              </w:rPr>
              <w:instrText xml:space="preserve"> FORMTEXT </w:instrText>
            </w:r>
            <w:r>
              <w:rPr>
                <w:b/>
              </w:rPr>
            </w:r>
            <w:r>
              <w:rPr>
                <w:b/>
              </w:rPr>
              <w:fldChar w:fldCharType="separate"/>
            </w:r>
            <w:r w:rsidR="009543B8">
              <w:rPr>
                <w:b/>
              </w:rPr>
              <w:t> </w:t>
            </w:r>
            <w:r w:rsidR="009543B8">
              <w:rPr>
                <w:b/>
              </w:rPr>
              <w:t> </w:t>
            </w:r>
            <w:r w:rsidR="009543B8">
              <w:rPr>
                <w:b/>
              </w:rPr>
              <w:t> </w:t>
            </w:r>
            <w:r w:rsidR="009543B8">
              <w:rPr>
                <w:b/>
              </w:rPr>
              <w:t> </w:t>
            </w:r>
            <w:r w:rsidR="009543B8">
              <w:rPr>
                <w:b/>
              </w:rPr>
              <w:t> </w:t>
            </w:r>
            <w:r>
              <w:rPr>
                <w:b/>
              </w:rPr>
              <w:fldChar w:fldCharType="end"/>
            </w:r>
            <w:bookmarkEnd w:id="7"/>
          </w:p>
        </w:tc>
      </w:tr>
    </w:tbl>
    <w:p w:rsidR="00EF1B59" w:rsidRDefault="00EF1B59" w:rsidP="00C35A44">
      <w:pPr>
        <w:spacing w:after="0" w:line="240" w:lineRule="auto"/>
        <w:rPr>
          <w:b/>
        </w:rPr>
      </w:pPr>
    </w:p>
    <w:tbl>
      <w:tblPr>
        <w:tblStyle w:val="TableGrid"/>
        <w:tblW w:w="0" w:type="auto"/>
        <w:tblLook w:val="04A0" w:firstRow="1" w:lastRow="0" w:firstColumn="1" w:lastColumn="0" w:noHBand="0" w:noVBand="1"/>
      </w:tblPr>
      <w:tblGrid>
        <w:gridCol w:w="10070"/>
      </w:tblGrid>
      <w:tr w:rsidR="00EF1B59" w:rsidTr="00A96878">
        <w:trPr>
          <w:trHeight w:val="647"/>
        </w:trPr>
        <w:tc>
          <w:tcPr>
            <w:tcW w:w="10296" w:type="dxa"/>
            <w:shd w:val="clear" w:color="auto" w:fill="DBE5F1" w:themeFill="accent1" w:themeFillTint="33"/>
          </w:tcPr>
          <w:p w:rsidR="00EF1B59" w:rsidRPr="00722096" w:rsidRDefault="00EF1B59" w:rsidP="008D1B7C">
            <w:r>
              <w:rPr>
                <w:b/>
              </w:rPr>
              <w:t xml:space="preserve">Prompt 6: </w:t>
            </w:r>
            <w:r>
              <w:t>Provide evidence that candidates develop and demonstrate practices that ar</w:t>
            </w:r>
            <w:r w:rsidR="008D1B7C">
              <w:t xml:space="preserve">e effective when working with a </w:t>
            </w:r>
            <w:r>
              <w:t>diverse studen</w:t>
            </w:r>
            <w:r w:rsidR="008D1B7C">
              <w:t>ts</w:t>
            </w:r>
            <w:r>
              <w:t xml:space="preserve">, parents, and </w:t>
            </w:r>
            <w:r w:rsidR="008D1B7C">
              <w:t>communities</w:t>
            </w:r>
            <w:r>
              <w:t>.</w:t>
            </w:r>
            <w:r w:rsidR="002D59F9">
              <w:t xml:space="preserve"> (1.6)</w:t>
            </w:r>
          </w:p>
        </w:tc>
      </w:tr>
      <w:tr w:rsidR="00EF1B59" w:rsidTr="00D919D8">
        <w:tc>
          <w:tcPr>
            <w:tcW w:w="10296" w:type="dxa"/>
          </w:tcPr>
          <w:p w:rsidR="00EF1B59" w:rsidRDefault="002D59F9" w:rsidP="009543B8">
            <w:pPr>
              <w:spacing w:line="360" w:lineRule="auto"/>
              <w:rPr>
                <w:b/>
              </w:rPr>
            </w:pPr>
            <w:r>
              <w:rPr>
                <w:b/>
              </w:rPr>
              <w:fldChar w:fldCharType="begin">
                <w:ffData>
                  <w:name w:val="Text7"/>
                  <w:enabled/>
                  <w:calcOnExit w:val="0"/>
                  <w:textInput>
                    <w:maxLength w:val="1500"/>
                  </w:textInput>
                </w:ffData>
              </w:fldChar>
            </w:r>
            <w:bookmarkStart w:id="8" w:name="Text7"/>
            <w:r>
              <w:rPr>
                <w:b/>
              </w:rPr>
              <w:instrText xml:space="preserve"> FORMTEXT </w:instrText>
            </w:r>
            <w:r>
              <w:rPr>
                <w:b/>
              </w:rPr>
            </w:r>
            <w:r>
              <w:rPr>
                <w:b/>
              </w:rPr>
              <w:fldChar w:fldCharType="separate"/>
            </w:r>
            <w:r w:rsidR="009543B8">
              <w:rPr>
                <w:b/>
              </w:rPr>
              <w:t> </w:t>
            </w:r>
            <w:r w:rsidR="009543B8">
              <w:rPr>
                <w:b/>
              </w:rPr>
              <w:t> </w:t>
            </w:r>
            <w:r w:rsidR="009543B8">
              <w:rPr>
                <w:b/>
              </w:rPr>
              <w:t> </w:t>
            </w:r>
            <w:r w:rsidR="009543B8">
              <w:rPr>
                <w:b/>
              </w:rPr>
              <w:t> </w:t>
            </w:r>
            <w:r w:rsidR="009543B8">
              <w:rPr>
                <w:b/>
              </w:rPr>
              <w:t> </w:t>
            </w:r>
            <w:r>
              <w:rPr>
                <w:b/>
              </w:rPr>
              <w:fldChar w:fldCharType="end"/>
            </w:r>
            <w:bookmarkEnd w:id="8"/>
          </w:p>
        </w:tc>
      </w:tr>
    </w:tbl>
    <w:p w:rsidR="00EF1B59" w:rsidRDefault="00EF1B59" w:rsidP="00C35A44">
      <w:pPr>
        <w:spacing w:after="0" w:line="240" w:lineRule="auto"/>
        <w:rPr>
          <w:b/>
        </w:rPr>
      </w:pPr>
    </w:p>
    <w:tbl>
      <w:tblPr>
        <w:tblStyle w:val="TableGrid"/>
        <w:tblW w:w="0" w:type="auto"/>
        <w:tblLook w:val="04A0" w:firstRow="1" w:lastRow="0" w:firstColumn="1" w:lastColumn="0" w:noHBand="0" w:noVBand="1"/>
      </w:tblPr>
      <w:tblGrid>
        <w:gridCol w:w="10070"/>
      </w:tblGrid>
      <w:tr w:rsidR="0084213E" w:rsidTr="00B74BF0">
        <w:tc>
          <w:tcPr>
            <w:tcW w:w="10296" w:type="dxa"/>
            <w:shd w:val="clear" w:color="auto" w:fill="DBE5F1" w:themeFill="accent1" w:themeFillTint="33"/>
          </w:tcPr>
          <w:p w:rsidR="0084213E" w:rsidRPr="0084213E" w:rsidRDefault="0084213E" w:rsidP="0084213E">
            <w:r>
              <w:rPr>
                <w:b/>
              </w:rPr>
              <w:t xml:space="preserve">Prompt 7: </w:t>
            </w:r>
            <w:r>
              <w:t xml:space="preserve">Give specific examples of how the program integrates current Rhode Island initiatives </w:t>
            </w:r>
            <w:r w:rsidR="003C23C7">
              <w:t xml:space="preserve">applicable to the candidate’s certification area </w:t>
            </w:r>
            <w:r>
              <w:t>and other Rhode Island educational laws and practices into preparation, and how the program assesses candidate knowledge and proficiency in Rhode Island initiatives.</w:t>
            </w:r>
            <w:r w:rsidR="002D59F9">
              <w:t xml:space="preserve"> (1.7)</w:t>
            </w:r>
          </w:p>
        </w:tc>
      </w:tr>
      <w:tr w:rsidR="0084213E" w:rsidTr="00D919D8">
        <w:tc>
          <w:tcPr>
            <w:tcW w:w="10296" w:type="dxa"/>
          </w:tcPr>
          <w:p w:rsidR="0084213E" w:rsidRDefault="002D59F9" w:rsidP="00A96878">
            <w:pPr>
              <w:spacing w:line="360" w:lineRule="auto"/>
              <w:rPr>
                <w:b/>
              </w:rPr>
            </w:pPr>
            <w:r>
              <w:rPr>
                <w:b/>
              </w:rPr>
              <w:fldChar w:fldCharType="begin">
                <w:ffData>
                  <w:name w:val="Text8"/>
                  <w:enabled/>
                  <w:calcOnExit w:val="0"/>
                  <w:textInput>
                    <w:maxLength w:val="1500"/>
                  </w:textInput>
                </w:ffData>
              </w:fldChar>
            </w:r>
            <w:bookmarkStart w:id="9"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r>
    </w:tbl>
    <w:p w:rsidR="0084213E" w:rsidRPr="008721C6" w:rsidRDefault="0084213E" w:rsidP="00C35A44">
      <w:pPr>
        <w:spacing w:after="0" w:line="240" w:lineRule="auto"/>
        <w:rPr>
          <w:b/>
        </w:rPr>
      </w:pPr>
    </w:p>
    <w:tbl>
      <w:tblPr>
        <w:tblStyle w:val="TableGrid"/>
        <w:tblW w:w="0" w:type="auto"/>
        <w:tblLook w:val="04A0" w:firstRow="1" w:lastRow="0" w:firstColumn="1" w:lastColumn="0" w:noHBand="0" w:noVBand="1"/>
      </w:tblPr>
      <w:tblGrid>
        <w:gridCol w:w="10070"/>
      </w:tblGrid>
      <w:tr w:rsidR="002D59F9" w:rsidTr="00E54E1E">
        <w:tc>
          <w:tcPr>
            <w:tcW w:w="10296" w:type="dxa"/>
            <w:shd w:val="clear" w:color="auto" w:fill="DBE5F1" w:themeFill="accent1" w:themeFillTint="33"/>
          </w:tcPr>
          <w:p w:rsidR="002D59F9" w:rsidRPr="0084213E" w:rsidRDefault="002D59F9" w:rsidP="002D59F9">
            <w:r>
              <w:rPr>
                <w:b/>
              </w:rPr>
              <w:lastRenderedPageBreak/>
              <w:t xml:space="preserve">Prompt 8: </w:t>
            </w:r>
            <w:r>
              <w:t>Describe you</w:t>
            </w:r>
            <w:r w:rsidR="00857151">
              <w:t>r</w:t>
            </w:r>
            <w:r>
              <w:t xml:space="preserve"> strengths and areas in need of improvement specific to ensuring that candidate experience a high-quality program of study and develop the critical concepts, principles,</w:t>
            </w:r>
            <w:r w:rsidR="00857151">
              <w:t xml:space="preserve"> and practices in their field.</w:t>
            </w:r>
          </w:p>
        </w:tc>
      </w:tr>
      <w:tr w:rsidR="002D59F9" w:rsidTr="00E54E1E">
        <w:tc>
          <w:tcPr>
            <w:tcW w:w="10296" w:type="dxa"/>
          </w:tcPr>
          <w:p w:rsidR="002D59F9" w:rsidRDefault="002D59F9" w:rsidP="00A96878">
            <w:pPr>
              <w:spacing w:line="360" w:lineRule="auto"/>
              <w:rPr>
                <w:b/>
              </w:rPr>
            </w:pPr>
            <w:r>
              <w:rPr>
                <w:b/>
              </w:rPr>
              <w:fldChar w:fldCharType="begin">
                <w:ffData>
                  <w:name w:val=""/>
                  <w:enabled/>
                  <w:calcOnExit w:val="0"/>
                  <w:textInput>
                    <w:maxLength w:val="15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14713F" w:rsidRDefault="0014713F" w:rsidP="00C35A44">
      <w:pPr>
        <w:spacing w:after="0" w:line="240" w:lineRule="auto"/>
        <w:rPr>
          <w:b/>
          <w:sz w:val="24"/>
          <w:szCs w:val="24"/>
        </w:rPr>
      </w:pPr>
    </w:p>
    <w:p w:rsidR="0014713F" w:rsidRDefault="0014713F" w:rsidP="00C35A44">
      <w:pPr>
        <w:spacing w:after="0" w:line="240" w:lineRule="auto"/>
        <w:rPr>
          <w:b/>
          <w:sz w:val="24"/>
          <w:szCs w:val="24"/>
        </w:rPr>
      </w:pPr>
    </w:p>
    <w:p w:rsidR="00C35A44" w:rsidRPr="008721C6" w:rsidRDefault="00C35A44" w:rsidP="00C35A44">
      <w:pPr>
        <w:spacing w:after="0" w:line="240" w:lineRule="auto"/>
      </w:pPr>
      <w:r w:rsidRPr="008721C6">
        <w:rPr>
          <w:b/>
          <w:sz w:val="24"/>
          <w:szCs w:val="24"/>
        </w:rPr>
        <w:t>REQUIRED EVIDENCE</w:t>
      </w:r>
      <w:r w:rsidRPr="008721C6">
        <w:rPr>
          <w:b/>
        </w:rPr>
        <w:t>:</w:t>
      </w:r>
      <w:r w:rsidRPr="008721C6">
        <w:t xml:space="preserve">  The chart</w:t>
      </w:r>
      <w:r w:rsidR="004943BE" w:rsidRPr="008721C6">
        <w:t xml:space="preserve"> below lists</w:t>
      </w:r>
      <w:r w:rsidR="00F654F2" w:rsidRPr="008721C6">
        <w:t xml:space="preserve"> required on-site</w:t>
      </w:r>
      <w:r w:rsidRPr="008721C6">
        <w:t xml:space="preserve"> evidence that programs should submit. </w:t>
      </w:r>
      <w:r w:rsidR="00F654F2" w:rsidRPr="008721C6">
        <w:t xml:space="preserve"> </w:t>
      </w:r>
      <w:r w:rsidRPr="008721C6">
        <w:t xml:space="preserve">The chart also details if the required evidence should be submitted via an electronic template provided by RIDE, as an electronic document, or as a hard copy. </w:t>
      </w:r>
      <w:r w:rsidR="00F654F2" w:rsidRPr="008721C6">
        <w:t xml:space="preserve"> </w:t>
      </w:r>
      <w:r w:rsidRPr="008721C6">
        <w:t xml:space="preserve">All evidence must be uploaded to the on-line data collection system (electronic evidence) or provided to RIDE (hard copy) </w:t>
      </w:r>
      <w:r w:rsidR="00490597">
        <w:t>by the deadline</w:t>
      </w:r>
      <w:r w:rsidRPr="008721C6">
        <w:t xml:space="preserve">. </w:t>
      </w:r>
      <w:r w:rsidR="00F654F2" w:rsidRPr="008721C6">
        <w:t xml:space="preserve"> </w:t>
      </w:r>
      <w:r w:rsidRPr="008721C6">
        <w:t>For electronic evidence, follow the naming conventions below and upload all evidence as PDF documents. The chart specifies minimally required evidence, programs may provide additional evidence to</w:t>
      </w:r>
      <w:r w:rsidR="00F654F2" w:rsidRPr="008721C6">
        <w:t xml:space="preserve"> demonstrate how they meet PREP-</w:t>
      </w:r>
      <w:r w:rsidRPr="008721C6">
        <w:t>RI expectations.</w:t>
      </w:r>
    </w:p>
    <w:p w:rsidR="00C35A44" w:rsidRPr="008721C6" w:rsidRDefault="00C35A44" w:rsidP="00C35A44">
      <w:pPr>
        <w:spacing w:after="0" w:line="240" w:lineRule="auto"/>
        <w:rPr>
          <w:sz w:val="16"/>
          <w:szCs w:val="16"/>
        </w:rPr>
      </w:pPr>
    </w:p>
    <w:p w:rsidR="00C35A44" w:rsidRPr="008721C6" w:rsidRDefault="00C35A44" w:rsidP="00C35A44">
      <w:pPr>
        <w:spacing w:after="0" w:line="240" w:lineRule="auto"/>
        <w:rPr>
          <w:i/>
        </w:rPr>
      </w:pPr>
      <w:r w:rsidRPr="008721C6">
        <w:t xml:space="preserve">Note: </w:t>
      </w:r>
      <w:r w:rsidR="00F654F2" w:rsidRPr="008721C6">
        <w:t xml:space="preserve"> </w:t>
      </w:r>
      <w:r w:rsidRPr="008721C6">
        <w:rPr>
          <w:i/>
        </w:rPr>
        <w:t>If multiple electronic documents are submitted for the same component, then add to the naming convention an additional A, B, C, after the component number for each additional document. For example, S1A_Candidatename, S1B_CandidateName, S1C_CandidateName, etc.</w:t>
      </w:r>
    </w:p>
    <w:p w:rsidR="00C35A44" w:rsidRPr="008721C6" w:rsidRDefault="00C35A44" w:rsidP="00C35A44">
      <w:pPr>
        <w:spacing w:after="0" w:line="240" w:lineRule="auto"/>
        <w:rPr>
          <w:sz w:val="16"/>
          <w:szCs w:val="16"/>
        </w:rPr>
      </w:pPr>
    </w:p>
    <w:tbl>
      <w:tblPr>
        <w:tblStyle w:val="TableGrid"/>
        <w:tblW w:w="5000" w:type="pct"/>
        <w:shd w:val="clear" w:color="auto" w:fill="DBE5F1" w:themeFill="accent1" w:themeFillTint="33"/>
        <w:tblLayout w:type="fixed"/>
        <w:tblLook w:val="04A0" w:firstRow="1" w:lastRow="0" w:firstColumn="1" w:lastColumn="0" w:noHBand="0" w:noVBand="1"/>
      </w:tblPr>
      <w:tblGrid>
        <w:gridCol w:w="1251"/>
        <w:gridCol w:w="1935"/>
        <w:gridCol w:w="1233"/>
        <w:gridCol w:w="1780"/>
        <w:gridCol w:w="3871"/>
      </w:tblGrid>
      <w:tr w:rsidR="00C35A44" w:rsidRPr="008721C6" w:rsidTr="00F654F2">
        <w:trPr>
          <w:trHeight w:val="710"/>
          <w:tblHeader/>
        </w:trPr>
        <w:tc>
          <w:tcPr>
            <w:tcW w:w="621" w:type="pct"/>
            <w:shd w:val="clear" w:color="auto" w:fill="1F497D" w:themeFill="text2"/>
          </w:tcPr>
          <w:p w:rsidR="00C35A44" w:rsidRPr="008721C6" w:rsidRDefault="00C35A44" w:rsidP="00C35A44">
            <w:pPr>
              <w:rPr>
                <w:b/>
                <w:color w:val="FFFFFF" w:themeColor="background1"/>
                <w:sz w:val="20"/>
                <w:szCs w:val="20"/>
              </w:rPr>
            </w:pPr>
            <w:r w:rsidRPr="008721C6">
              <w:rPr>
                <w:b/>
                <w:color w:val="FFFFFF" w:themeColor="background1"/>
                <w:sz w:val="20"/>
                <w:szCs w:val="20"/>
              </w:rPr>
              <w:t>Component</w:t>
            </w:r>
          </w:p>
        </w:tc>
        <w:tc>
          <w:tcPr>
            <w:tcW w:w="961" w:type="pct"/>
            <w:shd w:val="clear" w:color="auto" w:fill="1F497D" w:themeFill="text2"/>
          </w:tcPr>
          <w:p w:rsidR="00C35A44" w:rsidRPr="008721C6" w:rsidRDefault="00C35A44" w:rsidP="00C35A44">
            <w:pPr>
              <w:rPr>
                <w:b/>
                <w:color w:val="FFFFFF" w:themeColor="background1"/>
                <w:sz w:val="20"/>
                <w:szCs w:val="20"/>
              </w:rPr>
            </w:pPr>
            <w:r w:rsidRPr="008721C6">
              <w:rPr>
                <w:b/>
                <w:color w:val="FFFFFF" w:themeColor="background1"/>
                <w:sz w:val="20"/>
                <w:szCs w:val="20"/>
              </w:rPr>
              <w:t xml:space="preserve">Required Evidence </w:t>
            </w:r>
          </w:p>
        </w:tc>
        <w:tc>
          <w:tcPr>
            <w:tcW w:w="612" w:type="pct"/>
            <w:shd w:val="clear" w:color="auto" w:fill="1F497D" w:themeFill="text2"/>
          </w:tcPr>
          <w:p w:rsidR="00C35A44" w:rsidRPr="008721C6" w:rsidRDefault="00C35A44" w:rsidP="00C35A44">
            <w:pPr>
              <w:rPr>
                <w:b/>
                <w:color w:val="FFFFFF" w:themeColor="background1"/>
                <w:sz w:val="20"/>
                <w:szCs w:val="20"/>
              </w:rPr>
            </w:pPr>
            <w:r w:rsidRPr="008721C6">
              <w:rPr>
                <w:b/>
                <w:color w:val="FFFFFF" w:themeColor="background1"/>
                <w:sz w:val="20"/>
                <w:szCs w:val="20"/>
              </w:rPr>
              <w:t>Format</w:t>
            </w:r>
          </w:p>
        </w:tc>
        <w:tc>
          <w:tcPr>
            <w:tcW w:w="884" w:type="pct"/>
            <w:shd w:val="clear" w:color="auto" w:fill="1F497D" w:themeFill="text2"/>
          </w:tcPr>
          <w:p w:rsidR="00C35A44" w:rsidRPr="008721C6" w:rsidRDefault="00C35A44" w:rsidP="00C35A44">
            <w:pPr>
              <w:rPr>
                <w:b/>
                <w:color w:val="FFFFFF" w:themeColor="background1"/>
                <w:sz w:val="20"/>
                <w:szCs w:val="20"/>
              </w:rPr>
            </w:pPr>
            <w:r w:rsidRPr="008721C6">
              <w:rPr>
                <w:b/>
                <w:color w:val="FFFFFF" w:themeColor="background1"/>
                <w:sz w:val="20"/>
                <w:szCs w:val="20"/>
              </w:rPr>
              <w:t>File Name</w:t>
            </w:r>
          </w:p>
        </w:tc>
        <w:tc>
          <w:tcPr>
            <w:tcW w:w="1922" w:type="pct"/>
            <w:shd w:val="clear" w:color="auto" w:fill="1F497D" w:themeFill="text2"/>
          </w:tcPr>
          <w:p w:rsidR="00C35A44" w:rsidRPr="008721C6" w:rsidRDefault="00C35A44" w:rsidP="00C35A44">
            <w:pPr>
              <w:rPr>
                <w:b/>
                <w:color w:val="FFFFFF" w:themeColor="background1"/>
                <w:sz w:val="20"/>
                <w:szCs w:val="20"/>
              </w:rPr>
            </w:pPr>
            <w:r w:rsidRPr="008721C6">
              <w:rPr>
                <w:b/>
                <w:color w:val="FFFFFF" w:themeColor="background1"/>
                <w:sz w:val="20"/>
                <w:szCs w:val="20"/>
              </w:rPr>
              <w:t>Description</w:t>
            </w:r>
          </w:p>
        </w:tc>
      </w:tr>
      <w:tr w:rsidR="00C35A44" w:rsidRPr="00892785" w:rsidTr="00F654F2">
        <w:trPr>
          <w:trHeight w:val="1185"/>
        </w:trPr>
        <w:tc>
          <w:tcPr>
            <w:tcW w:w="621" w:type="pct"/>
            <w:shd w:val="clear" w:color="auto" w:fill="DBE5F1" w:themeFill="accent1" w:themeFillTint="33"/>
          </w:tcPr>
          <w:p w:rsidR="00C35A44" w:rsidRPr="008721C6" w:rsidRDefault="00C35A44" w:rsidP="00CC2296">
            <w:pPr>
              <w:rPr>
                <w:sz w:val="20"/>
                <w:szCs w:val="20"/>
              </w:rPr>
            </w:pPr>
            <w:r w:rsidRPr="008721C6">
              <w:t>1.1-1.</w:t>
            </w:r>
            <w:r w:rsidR="00CC2296" w:rsidRPr="008721C6">
              <w:t>7, 3.4, 3.5</w:t>
            </w:r>
          </w:p>
        </w:tc>
        <w:tc>
          <w:tcPr>
            <w:tcW w:w="961" w:type="pct"/>
            <w:shd w:val="clear" w:color="auto" w:fill="DBE5F1" w:themeFill="accent1" w:themeFillTint="33"/>
          </w:tcPr>
          <w:p w:rsidR="00C35A44" w:rsidRPr="008721C6" w:rsidRDefault="00C35A44" w:rsidP="00C35A44">
            <w:pPr>
              <w:rPr>
                <w:sz w:val="20"/>
                <w:szCs w:val="20"/>
              </w:rPr>
            </w:pPr>
            <w:r w:rsidRPr="008721C6">
              <w:rPr>
                <w:sz w:val="20"/>
                <w:szCs w:val="20"/>
              </w:rPr>
              <w:t xml:space="preserve">Work Samples from Candidates selected for on-site interviews and clinical site visits </w:t>
            </w:r>
          </w:p>
        </w:tc>
        <w:tc>
          <w:tcPr>
            <w:tcW w:w="612" w:type="pct"/>
            <w:shd w:val="clear" w:color="auto" w:fill="DBE5F1" w:themeFill="accent1" w:themeFillTint="33"/>
          </w:tcPr>
          <w:p w:rsidR="00C35A44" w:rsidRPr="008721C6" w:rsidRDefault="00C35A44" w:rsidP="00C35A44">
            <w:pPr>
              <w:rPr>
                <w:sz w:val="20"/>
                <w:szCs w:val="20"/>
              </w:rPr>
            </w:pPr>
            <w:r w:rsidRPr="008721C6">
              <w:rPr>
                <w:sz w:val="20"/>
                <w:szCs w:val="20"/>
              </w:rPr>
              <w:t>Hard Copy or Electronic Document</w:t>
            </w:r>
          </w:p>
        </w:tc>
        <w:tc>
          <w:tcPr>
            <w:tcW w:w="884" w:type="pct"/>
            <w:shd w:val="clear" w:color="auto" w:fill="DBE5F1" w:themeFill="accent1" w:themeFillTint="33"/>
          </w:tcPr>
          <w:p w:rsidR="00395BE1" w:rsidRPr="008721C6" w:rsidRDefault="00C35A44" w:rsidP="00C35A44">
            <w:pPr>
              <w:rPr>
                <w:sz w:val="20"/>
                <w:szCs w:val="20"/>
              </w:rPr>
            </w:pPr>
            <w:r w:rsidRPr="008721C6">
              <w:rPr>
                <w:sz w:val="20"/>
                <w:szCs w:val="20"/>
              </w:rPr>
              <w:t>N</w:t>
            </w:r>
            <w:r w:rsidR="00DE7DA4" w:rsidRPr="008721C6">
              <w:rPr>
                <w:sz w:val="20"/>
                <w:szCs w:val="20"/>
              </w:rPr>
              <w:t>/</w:t>
            </w:r>
            <w:r w:rsidRPr="008721C6">
              <w:rPr>
                <w:sz w:val="20"/>
                <w:szCs w:val="20"/>
              </w:rPr>
              <w:t>A</w:t>
            </w:r>
          </w:p>
          <w:p w:rsidR="00C35A44" w:rsidRPr="008721C6" w:rsidRDefault="00C35A44" w:rsidP="00C35A44">
            <w:pPr>
              <w:rPr>
                <w:sz w:val="20"/>
                <w:szCs w:val="20"/>
              </w:rPr>
            </w:pPr>
            <w:r w:rsidRPr="008721C6">
              <w:rPr>
                <w:sz w:val="20"/>
                <w:szCs w:val="20"/>
              </w:rPr>
              <w:t>or S1_CandidateName</w:t>
            </w:r>
          </w:p>
        </w:tc>
        <w:tc>
          <w:tcPr>
            <w:tcW w:w="1922" w:type="pct"/>
            <w:shd w:val="clear" w:color="auto" w:fill="DBE5F1" w:themeFill="accent1" w:themeFillTint="33"/>
          </w:tcPr>
          <w:p w:rsidR="00C35A44" w:rsidRPr="000E08DD" w:rsidRDefault="00C35A44" w:rsidP="00C35A44">
            <w:pPr>
              <w:rPr>
                <w:b/>
                <w:sz w:val="20"/>
                <w:szCs w:val="20"/>
              </w:rPr>
            </w:pPr>
            <w:r w:rsidRPr="008721C6">
              <w:rPr>
                <w:sz w:val="20"/>
                <w:szCs w:val="20"/>
              </w:rPr>
              <w:t>A collection of the work submitted by candidates for key course assessments and ongoing progress throughout the program, including feedback provided on the work samples.  The file should be current as of three weeks prior to the visit.</w:t>
            </w:r>
          </w:p>
        </w:tc>
      </w:tr>
    </w:tbl>
    <w:p w:rsidR="00C35A44" w:rsidRPr="005401D8" w:rsidRDefault="00C35A44" w:rsidP="00C35A44">
      <w:pPr>
        <w:tabs>
          <w:tab w:val="left" w:pos="1365"/>
        </w:tabs>
        <w:spacing w:after="0" w:line="240" w:lineRule="auto"/>
      </w:pPr>
    </w:p>
    <w:sectPr w:rsidR="00C35A44" w:rsidRPr="005401D8" w:rsidSect="00443BC3">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2A8" w:rsidRDefault="002F42A8" w:rsidP="007B434C">
      <w:pPr>
        <w:spacing w:after="0" w:line="240" w:lineRule="auto"/>
      </w:pPr>
      <w:r>
        <w:separator/>
      </w:r>
    </w:p>
  </w:endnote>
  <w:endnote w:type="continuationSeparator" w:id="0">
    <w:p w:rsidR="002F42A8" w:rsidRDefault="002F42A8" w:rsidP="007B4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346091"/>
      <w:docPartObj>
        <w:docPartGallery w:val="Page Numbers (Bottom of Page)"/>
        <w:docPartUnique/>
      </w:docPartObj>
    </w:sdtPr>
    <w:sdtEndPr>
      <w:rPr>
        <w:noProof/>
      </w:rPr>
    </w:sdtEndPr>
    <w:sdtContent>
      <w:p w:rsidR="004064CF" w:rsidRDefault="00833D46">
        <w:pPr>
          <w:pStyle w:val="Footer"/>
          <w:jc w:val="right"/>
        </w:pPr>
        <w:r>
          <w:rPr>
            <w:sz w:val="18"/>
            <w:szCs w:val="18"/>
          </w:rPr>
          <w:fldChar w:fldCharType="begin"/>
        </w:r>
        <w:r>
          <w:rPr>
            <w:sz w:val="18"/>
            <w:szCs w:val="18"/>
          </w:rPr>
          <w:instrText xml:space="preserve"> DATE \@ "M/d/yyyy" </w:instrText>
        </w:r>
        <w:r>
          <w:rPr>
            <w:sz w:val="18"/>
            <w:szCs w:val="18"/>
          </w:rPr>
          <w:fldChar w:fldCharType="separate"/>
        </w:r>
        <w:r w:rsidR="00490597">
          <w:rPr>
            <w:noProof/>
            <w:sz w:val="18"/>
            <w:szCs w:val="18"/>
          </w:rPr>
          <w:t>2/8/2017</w:t>
        </w:r>
        <w:r>
          <w:rPr>
            <w:sz w:val="18"/>
            <w:szCs w:val="18"/>
          </w:rPr>
          <w:fldChar w:fldCharType="end"/>
        </w:r>
        <w:r w:rsidR="004064CF">
          <w:tab/>
        </w:r>
        <w:r w:rsidR="004064CF">
          <w:tab/>
        </w:r>
        <w:r w:rsidR="004064CF">
          <w:fldChar w:fldCharType="begin"/>
        </w:r>
        <w:r w:rsidR="004064CF">
          <w:instrText xml:space="preserve"> PAGE   \* MERGEFORMAT </w:instrText>
        </w:r>
        <w:r w:rsidR="004064CF">
          <w:fldChar w:fldCharType="separate"/>
        </w:r>
        <w:r w:rsidR="009543B8">
          <w:rPr>
            <w:noProof/>
          </w:rPr>
          <w:t>1</w:t>
        </w:r>
        <w:r w:rsidR="004064CF">
          <w:rPr>
            <w:noProof/>
          </w:rPr>
          <w:fldChar w:fldCharType="end"/>
        </w:r>
      </w:p>
    </w:sdtContent>
  </w:sdt>
  <w:p w:rsidR="004064CF" w:rsidRDefault="004064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2A8" w:rsidRDefault="002F42A8" w:rsidP="007B434C">
      <w:pPr>
        <w:spacing w:after="0" w:line="240" w:lineRule="auto"/>
      </w:pPr>
      <w:r>
        <w:separator/>
      </w:r>
    </w:p>
  </w:footnote>
  <w:footnote w:type="continuationSeparator" w:id="0">
    <w:p w:rsidR="002F42A8" w:rsidRDefault="002F42A8" w:rsidP="007B4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34C" w:rsidRPr="004064CF" w:rsidRDefault="007B434C" w:rsidP="004064CF">
    <w:pPr>
      <w:pStyle w:val="Header"/>
      <w:jc w:val="right"/>
      <w:rPr>
        <w:b/>
      </w:rPr>
    </w:pPr>
    <w:r w:rsidRPr="00C44508">
      <w:rPr>
        <w:rFonts w:cs="Segoe UI"/>
        <w:b/>
        <w:noProof/>
        <w:color w:val="1F497D" w:themeColor="text2"/>
        <w:sz w:val="28"/>
        <w:szCs w:val="28"/>
      </w:rPr>
      <w:drawing>
        <wp:anchor distT="0" distB="0" distL="114300" distR="114300" simplePos="0" relativeHeight="251661312" behindDoc="0" locked="0" layoutInCell="1" allowOverlap="1" wp14:anchorId="62BAC64A" wp14:editId="62BAC64B">
          <wp:simplePos x="0" y="0"/>
          <wp:positionH relativeFrom="column">
            <wp:posOffset>-145047</wp:posOffset>
          </wp:positionH>
          <wp:positionV relativeFrom="paragraph">
            <wp:posOffset>-196081</wp:posOffset>
          </wp:positionV>
          <wp:extent cx="2181225" cy="474179"/>
          <wp:effectExtent l="0" t="0" r="0" b="2540"/>
          <wp:wrapNone/>
          <wp:docPr id="2" name="Picture 2" descr="C:\Users\whitsa\AppData\Local\Microsoft\Windows\Temporary Internet Files\Content.Outlook\U3XUX9NB\PREP_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sa\AppData\Local\Microsoft\Windows\Temporary Internet Files\Content.Outlook\U3XUX9NB\PREP_R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74179"/>
                  </a:xfrm>
                  <a:prstGeom prst="rect">
                    <a:avLst/>
                  </a:prstGeom>
                  <a:noFill/>
                  <a:ln>
                    <a:noFill/>
                  </a:ln>
                </pic:spPr>
              </pic:pic>
            </a:graphicData>
          </a:graphic>
          <wp14:sizeRelH relativeFrom="page">
            <wp14:pctWidth>0</wp14:pctWidth>
          </wp14:sizeRelH>
          <wp14:sizeRelV relativeFrom="page">
            <wp14:pctHeight>0</wp14:pctHeight>
          </wp14:sizeRelV>
        </wp:anchor>
      </w:drawing>
    </w:r>
    <w:r w:rsidR="005401D8">
      <w:rPr>
        <w:rFonts w:cs="Segoe UI"/>
        <w:b/>
        <w:color w:val="1F497D" w:themeColor="text2"/>
        <w:sz w:val="28"/>
        <w:szCs w:val="28"/>
      </w:rPr>
      <w:t xml:space="preserve">ON-SITE EVIDENCE ORGANIZER: </w:t>
    </w:r>
    <w:r w:rsidR="00F654F2">
      <w:rPr>
        <w:rFonts w:cs="Segoe UI"/>
        <w:color w:val="1F497D" w:themeColor="text2"/>
        <w:sz w:val="28"/>
        <w:szCs w:val="28"/>
      </w:rPr>
      <w:t>Standard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134"/>
    <w:multiLevelType w:val="hybridMultilevel"/>
    <w:tmpl w:val="C0C4A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F1778A"/>
    <w:multiLevelType w:val="hybridMultilevel"/>
    <w:tmpl w:val="823E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8626D"/>
    <w:multiLevelType w:val="hybridMultilevel"/>
    <w:tmpl w:val="AB28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8B2A0E"/>
    <w:multiLevelType w:val="hybridMultilevel"/>
    <w:tmpl w:val="09848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10001C"/>
    <w:multiLevelType w:val="hybridMultilevel"/>
    <w:tmpl w:val="B364B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FA56CA"/>
    <w:multiLevelType w:val="hybridMultilevel"/>
    <w:tmpl w:val="FD322C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IfLYekx7EZHmN4I9rkWmPI6z5xGUJ9YaWN/Y/o5htdyDE7w5W/5SwFttsNyzEjDlBRKRiWXyjKVUhFWglt1ZCg==" w:salt="cTtg33vflJkOGvqAl9RR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4C"/>
    <w:rsid w:val="00025439"/>
    <w:rsid w:val="000B6A06"/>
    <w:rsid w:val="000E08DD"/>
    <w:rsid w:val="0014713F"/>
    <w:rsid w:val="00235F50"/>
    <w:rsid w:val="0025370A"/>
    <w:rsid w:val="002B156E"/>
    <w:rsid w:val="002D59F9"/>
    <w:rsid w:val="002F42A8"/>
    <w:rsid w:val="003529FE"/>
    <w:rsid w:val="00395BE1"/>
    <w:rsid w:val="003C23C7"/>
    <w:rsid w:val="004064CF"/>
    <w:rsid w:val="00443BC3"/>
    <w:rsid w:val="00482678"/>
    <w:rsid w:val="0048786A"/>
    <w:rsid w:val="00490597"/>
    <w:rsid w:val="004943BE"/>
    <w:rsid w:val="005401D8"/>
    <w:rsid w:val="0058170A"/>
    <w:rsid w:val="00613328"/>
    <w:rsid w:val="006270C3"/>
    <w:rsid w:val="00676A24"/>
    <w:rsid w:val="006A5C3E"/>
    <w:rsid w:val="00722096"/>
    <w:rsid w:val="00763675"/>
    <w:rsid w:val="00793985"/>
    <w:rsid w:val="007B434C"/>
    <w:rsid w:val="00833D46"/>
    <w:rsid w:val="00836D93"/>
    <w:rsid w:val="0084213E"/>
    <w:rsid w:val="00857151"/>
    <w:rsid w:val="008721C6"/>
    <w:rsid w:val="00884DDE"/>
    <w:rsid w:val="008A07A8"/>
    <w:rsid w:val="008A7091"/>
    <w:rsid w:val="008D1B7C"/>
    <w:rsid w:val="008F77BE"/>
    <w:rsid w:val="0092399B"/>
    <w:rsid w:val="00930E73"/>
    <w:rsid w:val="009543B8"/>
    <w:rsid w:val="00A96878"/>
    <w:rsid w:val="00AB6BD2"/>
    <w:rsid w:val="00B36DFB"/>
    <w:rsid w:val="00B538C5"/>
    <w:rsid w:val="00B74BF0"/>
    <w:rsid w:val="00B834A9"/>
    <w:rsid w:val="00B8576B"/>
    <w:rsid w:val="00BD0438"/>
    <w:rsid w:val="00C35A44"/>
    <w:rsid w:val="00C44508"/>
    <w:rsid w:val="00C66D59"/>
    <w:rsid w:val="00C9457B"/>
    <w:rsid w:val="00CC2296"/>
    <w:rsid w:val="00CC24EA"/>
    <w:rsid w:val="00CD543B"/>
    <w:rsid w:val="00D73323"/>
    <w:rsid w:val="00DE7DA4"/>
    <w:rsid w:val="00E4207E"/>
    <w:rsid w:val="00E569E2"/>
    <w:rsid w:val="00E77E8B"/>
    <w:rsid w:val="00E93AD5"/>
    <w:rsid w:val="00EF1B59"/>
    <w:rsid w:val="00F5032C"/>
    <w:rsid w:val="00F654F2"/>
    <w:rsid w:val="00FB2C4D"/>
    <w:rsid w:val="00FC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FC83"/>
  <w15:docId w15:val="{BF7EC698-4DCE-478F-83E1-375B5435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34C"/>
  </w:style>
  <w:style w:type="paragraph" w:styleId="Footer">
    <w:name w:val="footer"/>
    <w:basedOn w:val="Normal"/>
    <w:link w:val="FooterChar"/>
    <w:uiPriority w:val="99"/>
    <w:unhideWhenUsed/>
    <w:rsid w:val="007B4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34C"/>
  </w:style>
  <w:style w:type="table" w:styleId="TableGrid">
    <w:name w:val="Table Grid"/>
    <w:basedOn w:val="TableNormal"/>
    <w:uiPriority w:val="59"/>
    <w:rsid w:val="007B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3BC3"/>
    <w:pPr>
      <w:ind w:left="720"/>
      <w:contextualSpacing/>
    </w:pPr>
  </w:style>
  <w:style w:type="paragraph" w:styleId="CommentText">
    <w:name w:val="annotation text"/>
    <w:basedOn w:val="Normal"/>
    <w:link w:val="CommentTextChar"/>
    <w:uiPriority w:val="99"/>
    <w:unhideWhenUsed/>
    <w:rsid w:val="00C35A44"/>
    <w:pPr>
      <w:spacing w:line="240" w:lineRule="auto"/>
    </w:pPr>
    <w:rPr>
      <w:sz w:val="20"/>
      <w:szCs w:val="20"/>
    </w:rPr>
  </w:style>
  <w:style w:type="character" w:customStyle="1" w:styleId="CommentTextChar">
    <w:name w:val="Comment Text Char"/>
    <w:basedOn w:val="DefaultParagraphFont"/>
    <w:link w:val="CommentText"/>
    <w:uiPriority w:val="99"/>
    <w:rsid w:val="00C35A44"/>
    <w:rPr>
      <w:sz w:val="20"/>
      <w:szCs w:val="20"/>
    </w:rPr>
  </w:style>
  <w:style w:type="character" w:styleId="CommentReference">
    <w:name w:val="annotation reference"/>
    <w:basedOn w:val="DefaultParagraphFont"/>
    <w:uiPriority w:val="99"/>
    <w:semiHidden/>
    <w:unhideWhenUsed/>
    <w:rsid w:val="00C35A44"/>
    <w:rPr>
      <w:sz w:val="16"/>
      <w:szCs w:val="16"/>
    </w:rPr>
  </w:style>
  <w:style w:type="paragraph" w:styleId="BalloonText">
    <w:name w:val="Balloon Text"/>
    <w:basedOn w:val="Normal"/>
    <w:link w:val="BalloonTextChar"/>
    <w:uiPriority w:val="99"/>
    <w:semiHidden/>
    <w:unhideWhenUsed/>
    <w:rsid w:val="00C3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2DED44F503B043B64F661D1EA7E0CF" ma:contentTypeVersion="0" ma:contentTypeDescription="Create a new document." ma:contentTypeScope="" ma:versionID="8edd22cd1401e1f147b5063946ca9416">
  <xsd:schema xmlns:xsd="http://www.w3.org/2001/XMLSchema" xmlns:xs="http://www.w3.org/2001/XMLSchema" xmlns:p="http://schemas.microsoft.com/office/2006/metadata/properties" xmlns:ns2="80cfb65f-bd8b-4ecd-838f-4ac31d0dbd17" targetNamespace="http://schemas.microsoft.com/office/2006/metadata/properties" ma:root="true" ma:fieldsID="228eb094c2d310f95b5ad89eb58ad814" ns2:_="">
    <xsd:import namespace="80cfb65f-bd8b-4ecd-838f-4ac31d0dbd1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fb65f-bd8b-4ecd-838f-4ac31d0dbd1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0cfb65f-bd8b-4ecd-838f-4ac31d0dbd17">TZDDWZS6CC75-102-257</_dlc_DocId>
    <_dlc_DocIdUrl xmlns="80cfb65f-bd8b-4ecd-838f-4ac31d0dbd17">
      <Url>http://sharepoint.ride.ri.gov/RIDE/EdQualitycertification/_layouts/DocIdRedir.aspx?ID=TZDDWZS6CC75-102-257</Url>
      <Description>TZDDWZS6CC75-102-257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04BEC7-5915-4936-A1DC-641B6A39C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fb65f-bd8b-4ecd-838f-4ac31d0db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B1240A-FBB7-4AA5-AB1C-B2359868D017}">
  <ds:schemaRefs>
    <ds:schemaRef ds:uri="http://schemas.microsoft.com/sharepoint/events"/>
  </ds:schemaRefs>
</ds:datastoreItem>
</file>

<file path=customXml/itemProps3.xml><?xml version="1.0" encoding="utf-8"?>
<ds:datastoreItem xmlns:ds="http://schemas.openxmlformats.org/officeDocument/2006/customXml" ds:itemID="{F82C7D84-9C02-46F8-A8EE-AA73BF24D14F}">
  <ds:schemaRefs>
    <ds:schemaRef ds:uri="http://schemas.microsoft.com/office/2006/metadata/properties"/>
    <ds:schemaRef ds:uri="http://schemas.microsoft.com/office/infopath/2007/PartnerControls"/>
    <ds:schemaRef ds:uri="80cfb65f-bd8b-4ecd-838f-4ac31d0dbd17"/>
  </ds:schemaRefs>
</ds:datastoreItem>
</file>

<file path=customXml/itemProps4.xml><?xml version="1.0" encoding="utf-8"?>
<ds:datastoreItem xmlns:ds="http://schemas.openxmlformats.org/officeDocument/2006/customXml" ds:itemID="{1B82D993-32C0-4B69-A7E4-678BA3BE3D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K.B. Matlach</dc:creator>
  <cp:lastModifiedBy>Matlach, Lauren</cp:lastModifiedBy>
  <cp:revision>2</cp:revision>
  <cp:lastPrinted>2016-03-21T13:05:00Z</cp:lastPrinted>
  <dcterms:created xsi:type="dcterms:W3CDTF">2017-02-08T22:19:00Z</dcterms:created>
  <dcterms:modified xsi:type="dcterms:W3CDTF">2017-02-08T22:19:00Z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0x010100802DED44F503B043B64F661D1EA7E0CF</vt:lpwstr>
  </property>
  <property fmtid="{D5CDD505-2E9C-101B-9397-08002B2CF9AE}" pid="3" name="_dlc_DocIdItemGuid">
    <vt:lpwstr>cb76ade6-813f-4c99-99a5-84c61c4b15a7</vt:lpwstr>
  </property>
</Properties>
</file>