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57143" w:rsidR="00F60E35" w:rsidP="00F60E35" w:rsidRDefault="00F60E35" w14:paraId="6078AD1D" w14:textId="3BAF9A8A">
      <w:pPr>
        <w:jc w:val="center"/>
        <w:rPr>
          <w:sz w:val="48"/>
          <w:szCs w:val="48"/>
        </w:rPr>
      </w:pPr>
      <w:proofErr w:type="spellStart"/>
      <w:r w:rsidRPr="00657143">
        <w:rPr>
          <w:sz w:val="48"/>
          <w:szCs w:val="48"/>
        </w:rPr>
        <w:t>EdReports</w:t>
      </w:r>
      <w:proofErr w:type="spellEnd"/>
      <w:r w:rsidRPr="00657143">
        <w:rPr>
          <w:sz w:val="48"/>
          <w:szCs w:val="48"/>
        </w:rPr>
        <w:t xml:space="preserve"> Deep Dive</w:t>
      </w:r>
    </w:p>
    <w:p w:rsidRPr="00657143" w:rsidR="00657143" w:rsidRDefault="00657143" w14:paraId="2DF51D8B" w14:textId="77777777">
      <w:pPr>
        <w:rPr>
          <w:sz w:val="28"/>
          <w:szCs w:val="28"/>
        </w:rPr>
      </w:pPr>
      <w:r w:rsidRPr="00657143">
        <w:rPr>
          <w:sz w:val="28"/>
          <w:szCs w:val="28"/>
        </w:rPr>
        <w:t>Directions:</w:t>
      </w:r>
    </w:p>
    <w:p w:rsidR="00B9789D" w:rsidP="00657143" w:rsidRDefault="000371C7" w14:paraId="2D113B6F" w14:textId="0251615F">
      <w:pPr>
        <w:pStyle w:val="ListParagraph"/>
        <w:numPr>
          <w:ilvl w:val="0"/>
          <w:numId w:val="10"/>
        </w:numPr>
        <w:spacing w:line="360" w:lineRule="auto"/>
      </w:pPr>
      <w:r>
        <w:t>Go to the Reports Center and click on the curriculum you wish to analyze.</w:t>
      </w:r>
    </w:p>
    <w:p w:rsidR="000371C7" w:rsidP="00657143" w:rsidRDefault="000371C7" w14:paraId="384EDA5E" w14:textId="561C3DB0">
      <w:pPr>
        <w:pStyle w:val="ListParagraph"/>
        <w:numPr>
          <w:ilvl w:val="0"/>
          <w:numId w:val="10"/>
        </w:numPr>
        <w:spacing w:line="360" w:lineRule="auto"/>
      </w:pPr>
      <w:r>
        <w:t>Click on the grade level you will be exploring.</w:t>
      </w:r>
    </w:p>
    <w:p w:rsidR="000371C7" w:rsidP="00657143" w:rsidRDefault="000371C7" w14:paraId="7ED6E361" w14:textId="1D7FD67B">
      <w:pPr>
        <w:pStyle w:val="ListParagraph"/>
        <w:numPr>
          <w:ilvl w:val="0"/>
          <w:numId w:val="10"/>
        </w:numPr>
        <w:spacing w:line="276" w:lineRule="auto"/>
      </w:pPr>
      <w:r>
        <w:t>Scroll down to see the Gateway details.  When you get to a Criterion with a yellow or red rating, click on the + Criterion Rating Details.</w:t>
      </w:r>
    </w:p>
    <w:p w:rsidR="00E43020" w:rsidP="00657143" w:rsidRDefault="00E43020" w14:paraId="6FFCBD41" w14:textId="3BA91C4C">
      <w:pPr>
        <w:pStyle w:val="ListParagraph"/>
        <w:numPr>
          <w:ilvl w:val="0"/>
          <w:numId w:val="10"/>
        </w:numPr>
        <w:spacing w:line="276" w:lineRule="auto"/>
      </w:pPr>
      <w:r>
        <w:t xml:space="preserve">Write the criterion that was the identified area of weakness in the first column.  </w:t>
      </w:r>
      <w:r w:rsidR="000371C7">
        <w:t xml:space="preserve">Record the reason(s) why it did not receive a green rating </w:t>
      </w:r>
      <w:r>
        <w:t>under “evidence” in the second column</w:t>
      </w:r>
      <w:r w:rsidR="000371C7">
        <w:t xml:space="preserve">.  </w:t>
      </w:r>
      <w:r>
        <w:t xml:space="preserve">In the third column brainstorm materials that could fill this gap.  </w:t>
      </w:r>
    </w:p>
    <w:p w:rsidR="00657143" w:rsidP="00657143" w:rsidRDefault="000371C7" w14:paraId="70FACBBD" w14:textId="3FA982DD">
      <w:pPr>
        <w:pStyle w:val="ListParagraph"/>
        <w:numPr>
          <w:ilvl w:val="0"/>
          <w:numId w:val="10"/>
        </w:numPr>
        <w:spacing w:line="360" w:lineRule="auto"/>
      </w:pPr>
      <w:r>
        <w:t>Continue for all criteria.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680"/>
        <w:gridCol w:w="2985"/>
        <w:gridCol w:w="4695"/>
      </w:tblGrid>
      <w:tr w:rsidR="000371C7" w:rsidTr="77F7ECE3" w14:paraId="78917DD5" w14:textId="77777777">
        <w:tc>
          <w:tcPr>
            <w:tcW w:w="9360" w:type="dxa"/>
            <w:gridSpan w:val="3"/>
            <w:shd w:val="clear" w:color="auto" w:fill="D9E2F3" w:themeFill="accent1" w:themeFillTint="33"/>
            <w:tcMar/>
          </w:tcPr>
          <w:p w:rsidRPr="00E43020" w:rsidR="000371C7" w:rsidP="00C65BEA" w:rsidRDefault="00E43020" w14:paraId="1540F8B2" w14:textId="6A64FF9E">
            <w:pPr>
              <w:spacing w:line="259" w:lineRule="auto"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Title of</w:t>
            </w:r>
            <w:r w:rsidRPr="658B16CB" w:rsidR="000371C7">
              <w:rPr>
                <w:rFonts w:ascii="Calibri" w:hAnsi="Calibri" w:eastAsia="Calibri" w:cs="Calibri"/>
                <w:sz w:val="36"/>
                <w:szCs w:val="36"/>
              </w:rPr>
              <w:t xml:space="preserve"> Curriculum</w:t>
            </w:r>
            <w:r>
              <w:rPr>
                <w:rFonts w:ascii="Calibri" w:hAnsi="Calibri" w:eastAsia="Calibri" w:cs="Calibri"/>
                <w:sz w:val="36"/>
                <w:szCs w:val="36"/>
              </w:rPr>
              <w:t>:</w:t>
            </w:r>
          </w:p>
        </w:tc>
      </w:tr>
      <w:tr w:rsidR="000371C7" w:rsidTr="77F7ECE3" w14:paraId="613AAF73" w14:textId="77777777">
        <w:tc>
          <w:tcPr>
            <w:tcW w:w="1680" w:type="dxa"/>
            <w:shd w:val="clear" w:color="auto" w:fill="D0CECE" w:themeFill="background2" w:themeFillShade="E6"/>
            <w:tcMar/>
          </w:tcPr>
          <w:p w:rsidR="000371C7" w:rsidP="77F7ECE3" w:rsidRDefault="000371C7" w14:paraId="009544ED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77F7ECE3" w:rsidR="000371C7">
              <w:rPr>
                <w:rFonts w:ascii="Calibri" w:hAnsi="Calibri" w:eastAsia="Calibri" w:cs="Calibri"/>
                <w:sz w:val="28"/>
                <w:szCs w:val="28"/>
              </w:rPr>
              <w:t xml:space="preserve">Areas of Weakness per </w:t>
            </w:r>
            <w:proofErr w:type="spellStart"/>
            <w:r w:rsidRPr="77F7ECE3" w:rsidR="000371C7">
              <w:rPr>
                <w:rFonts w:ascii="Calibri" w:hAnsi="Calibri" w:eastAsia="Calibri" w:cs="Calibri"/>
                <w:sz w:val="28"/>
                <w:szCs w:val="28"/>
              </w:rPr>
              <w:t>EdReports</w:t>
            </w:r>
            <w:proofErr w:type="spellEnd"/>
          </w:p>
        </w:tc>
        <w:tc>
          <w:tcPr>
            <w:tcW w:w="2985" w:type="dxa"/>
            <w:shd w:val="clear" w:color="auto" w:fill="D0CECE" w:themeFill="background2" w:themeFillShade="E6"/>
            <w:tcMar/>
          </w:tcPr>
          <w:p w:rsidR="000371C7" w:rsidP="00C65BEA" w:rsidRDefault="000371C7" w14:paraId="7981E4FA" w14:textId="77777777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58B16CB">
              <w:rPr>
                <w:rFonts w:ascii="Calibri" w:hAnsi="Calibri" w:eastAsia="Calibri" w:cs="Calibri"/>
                <w:sz w:val="28"/>
                <w:szCs w:val="28"/>
              </w:rPr>
              <w:t>Evidence</w:t>
            </w:r>
          </w:p>
        </w:tc>
        <w:tc>
          <w:tcPr>
            <w:tcW w:w="4695" w:type="dxa"/>
            <w:shd w:val="clear" w:color="auto" w:fill="D0CECE" w:themeFill="background2" w:themeFillShade="E6"/>
            <w:tcMar/>
          </w:tcPr>
          <w:p w:rsidR="000371C7" w:rsidP="00C65BEA" w:rsidRDefault="00657143" w14:paraId="073A4376" w14:textId="41EA49BC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Potential Supports for Areas of Weakness</w:t>
            </w:r>
          </w:p>
        </w:tc>
      </w:tr>
      <w:tr w:rsidR="000371C7" w:rsidTr="77F7ECE3" w14:paraId="7B363791" w14:textId="77777777">
        <w:tc>
          <w:tcPr>
            <w:tcW w:w="1680" w:type="dxa"/>
            <w:tcMar/>
          </w:tcPr>
          <w:p w:rsidR="00E43020" w:rsidP="00E43020" w:rsidRDefault="00E43020" w14:paraId="39573814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7BCD4B20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4B99B81D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1ED6F079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7E882900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2C1F7167" w14:textId="36D4031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0371C7" w:rsidP="00C65BEA" w:rsidRDefault="000371C7" w14:paraId="4D4E3F8E" w14:textId="41F9498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0371C7" w:rsidP="00E43020" w:rsidRDefault="000371C7" w14:paraId="5CA7E773" w14:textId="1386D4A1">
            <w:pPr>
              <w:rPr>
                <w:rFonts w:eastAsiaTheme="minorEastAsia"/>
                <w:sz w:val="24"/>
                <w:szCs w:val="24"/>
              </w:rPr>
            </w:pPr>
          </w:p>
          <w:p w:rsidR="000371C7" w:rsidP="00C65BEA" w:rsidRDefault="000371C7" w14:paraId="306704F7" w14:textId="77777777">
            <w:pPr>
              <w:spacing w:line="259" w:lineRule="auto"/>
              <w:ind w:left="36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E43020" w:rsidTr="77F7ECE3" w14:paraId="370948D1" w14:textId="77777777">
        <w:tc>
          <w:tcPr>
            <w:tcW w:w="1680" w:type="dxa"/>
            <w:tcMar/>
          </w:tcPr>
          <w:p w:rsidR="00E43020" w:rsidP="00E43020" w:rsidRDefault="00E43020" w14:paraId="2B422E29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6506209E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1D666338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1EF6663A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7509CDEC" w14:textId="4899F16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54CF58A2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1A4563A8" w14:textId="6DBC8A12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E43020" w:rsidP="00C65BEA" w:rsidRDefault="00E43020" w14:paraId="730CD854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E43020" w:rsidP="00E43020" w:rsidRDefault="00E43020" w14:paraId="4ED4067A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43020" w:rsidTr="77F7ECE3" w14:paraId="363FACE1" w14:textId="77777777">
        <w:tc>
          <w:tcPr>
            <w:tcW w:w="1680" w:type="dxa"/>
            <w:tcMar/>
          </w:tcPr>
          <w:p w:rsidR="00E43020" w:rsidP="00E43020" w:rsidRDefault="00E43020" w14:paraId="4C3F3A73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3BDD9EA2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7B6FA171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5B431C27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510AC89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0F677D3D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E43020" w:rsidP="00E43020" w:rsidRDefault="00E43020" w14:paraId="7A3B533D" w14:textId="25BE44F0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E43020" w:rsidP="00C65BEA" w:rsidRDefault="00E43020" w14:paraId="50F538C8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E43020" w:rsidP="00E43020" w:rsidRDefault="00E43020" w14:paraId="6A90209A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7143" w:rsidTr="77F7ECE3" w14:paraId="2DD128FC" w14:textId="77777777">
        <w:tc>
          <w:tcPr>
            <w:tcW w:w="1680" w:type="dxa"/>
            <w:shd w:val="clear" w:color="auto" w:fill="D0CECE" w:themeFill="background2" w:themeFillShade="E6"/>
            <w:tcMar/>
          </w:tcPr>
          <w:p w:rsidR="00657143" w:rsidP="00657143" w:rsidRDefault="00657143" w14:paraId="30A010EE" w14:textId="31339B65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658B16CB">
              <w:rPr>
                <w:rFonts w:ascii="Calibri" w:hAnsi="Calibri" w:eastAsia="Calibri" w:cs="Calibri"/>
                <w:sz w:val="28"/>
                <w:szCs w:val="28"/>
              </w:rPr>
              <w:lastRenderedPageBreak/>
              <w:t xml:space="preserve">Areas of Weakness per </w:t>
            </w:r>
            <w:proofErr w:type="spellStart"/>
            <w:r w:rsidRPr="658B16CB">
              <w:rPr>
                <w:rFonts w:ascii="Calibri" w:hAnsi="Calibri" w:eastAsia="Calibri" w:cs="Calibri"/>
                <w:sz w:val="28"/>
                <w:szCs w:val="28"/>
              </w:rPr>
              <w:t>EdReports</w:t>
            </w:r>
            <w:proofErr w:type="spellEnd"/>
          </w:p>
        </w:tc>
        <w:tc>
          <w:tcPr>
            <w:tcW w:w="2985" w:type="dxa"/>
            <w:shd w:val="clear" w:color="auto" w:fill="D0CECE" w:themeFill="background2" w:themeFillShade="E6"/>
            <w:tcMar/>
          </w:tcPr>
          <w:p w:rsidR="00657143" w:rsidP="00657143" w:rsidRDefault="00657143" w14:paraId="07B64A43" w14:textId="23DD33B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58B16CB">
              <w:rPr>
                <w:rFonts w:ascii="Calibri" w:hAnsi="Calibri" w:eastAsia="Calibri" w:cs="Calibri"/>
                <w:sz w:val="28"/>
                <w:szCs w:val="28"/>
              </w:rPr>
              <w:t>Evidence</w:t>
            </w:r>
          </w:p>
        </w:tc>
        <w:tc>
          <w:tcPr>
            <w:tcW w:w="4695" w:type="dxa"/>
            <w:shd w:val="clear" w:color="auto" w:fill="D0CECE" w:themeFill="background2" w:themeFillShade="E6"/>
            <w:tcMar/>
          </w:tcPr>
          <w:p w:rsidRPr="00E43020" w:rsidR="00657143" w:rsidP="00657143" w:rsidRDefault="00657143" w14:paraId="774BB0F9" w14:textId="626561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Potential Supports for Areas of Weakness</w:t>
            </w:r>
          </w:p>
        </w:tc>
      </w:tr>
      <w:tr w:rsidR="00657143" w:rsidTr="77F7ECE3" w14:paraId="4F908F45" w14:textId="77777777">
        <w:trPr>
          <w:trHeight w:val="2213"/>
        </w:trPr>
        <w:tc>
          <w:tcPr>
            <w:tcW w:w="1680" w:type="dxa"/>
            <w:tcMar/>
          </w:tcPr>
          <w:p w:rsidR="00657143" w:rsidP="00657143" w:rsidRDefault="00657143" w14:paraId="1804A770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3D6A76A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78F02CAC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50B8A23E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48D5B58E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0717B552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4C1E0E02" w14:textId="49A2D6D0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657143" w:rsidP="00657143" w:rsidRDefault="00657143" w14:paraId="380C40FD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657143" w:rsidP="00657143" w:rsidRDefault="00657143" w14:paraId="4925F0B8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7143" w:rsidTr="77F7ECE3" w14:paraId="70F5AE22" w14:textId="77777777">
        <w:trPr>
          <w:trHeight w:val="2240"/>
        </w:trPr>
        <w:tc>
          <w:tcPr>
            <w:tcW w:w="1680" w:type="dxa"/>
            <w:tcMar/>
          </w:tcPr>
          <w:p w:rsidR="00657143" w:rsidP="00657143" w:rsidRDefault="00657143" w14:paraId="43E3404D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649B1D6A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612EBEA7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2941393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28F15EC7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45CA3924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775DCB42" w14:textId="4ECDBCA1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657143" w:rsidP="00657143" w:rsidRDefault="00657143" w14:paraId="644B928B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657143" w:rsidP="00657143" w:rsidRDefault="00657143" w14:paraId="4241CA2B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7143" w:rsidTr="77F7ECE3" w14:paraId="555F623F" w14:textId="77777777">
        <w:trPr>
          <w:trHeight w:val="2231"/>
        </w:trPr>
        <w:tc>
          <w:tcPr>
            <w:tcW w:w="1680" w:type="dxa"/>
            <w:tcMar/>
          </w:tcPr>
          <w:p w:rsidR="00657143" w:rsidP="00657143" w:rsidRDefault="00657143" w14:paraId="43D4FC12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42B25434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34645B7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255425BE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22FE5B22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40F3D749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1C263861" w14:textId="12FAF774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657143" w:rsidP="00657143" w:rsidRDefault="00657143" w14:paraId="014D959E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657143" w:rsidP="00657143" w:rsidRDefault="00657143" w14:paraId="1871809A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7143" w:rsidTr="77F7ECE3" w14:paraId="34662227" w14:textId="77777777">
        <w:trPr>
          <w:trHeight w:val="2249"/>
        </w:trPr>
        <w:tc>
          <w:tcPr>
            <w:tcW w:w="1680" w:type="dxa"/>
            <w:tcMar/>
          </w:tcPr>
          <w:p w:rsidR="00657143" w:rsidP="00657143" w:rsidRDefault="00657143" w14:paraId="68A4CF32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40FC118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316F956C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20A02BCD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6053C730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602C6E0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4748E91C" w14:textId="090D596D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657143" w:rsidP="00657143" w:rsidRDefault="00657143" w14:paraId="5323ADA3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657143" w:rsidP="00657143" w:rsidRDefault="00657143" w14:paraId="1AC93795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7143" w:rsidTr="77F7ECE3" w14:paraId="020AFA98" w14:textId="77777777">
        <w:trPr>
          <w:trHeight w:val="2060"/>
        </w:trPr>
        <w:tc>
          <w:tcPr>
            <w:tcW w:w="1680" w:type="dxa"/>
            <w:tcMar/>
          </w:tcPr>
          <w:p w:rsidR="00657143" w:rsidP="00657143" w:rsidRDefault="00657143" w14:paraId="69E18B80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1619F2CF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08BA8901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203DE90E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00C15817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51433496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4D38EF89" w14:textId="145D1033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657143" w:rsidP="00657143" w:rsidRDefault="00657143" w14:paraId="1C4A2B8B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657143" w:rsidP="00657143" w:rsidRDefault="00657143" w14:paraId="647545FE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7143" w:rsidTr="77F7ECE3" w14:paraId="35837109" w14:textId="77777777">
        <w:tc>
          <w:tcPr>
            <w:tcW w:w="1680" w:type="dxa"/>
            <w:shd w:val="clear" w:color="auto" w:fill="D0CECE" w:themeFill="background2" w:themeFillShade="E6"/>
            <w:tcMar/>
          </w:tcPr>
          <w:p w:rsidR="00657143" w:rsidP="00657143" w:rsidRDefault="00657143" w14:paraId="7A3C3A1C" w14:textId="06489B55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658B16CB">
              <w:rPr>
                <w:rFonts w:ascii="Calibri" w:hAnsi="Calibri" w:eastAsia="Calibri" w:cs="Calibri"/>
                <w:sz w:val="28"/>
                <w:szCs w:val="28"/>
              </w:rPr>
              <w:lastRenderedPageBreak/>
              <w:t xml:space="preserve">Areas of Weakness per </w:t>
            </w:r>
            <w:proofErr w:type="spellStart"/>
            <w:r w:rsidRPr="658B16CB">
              <w:rPr>
                <w:rFonts w:ascii="Calibri" w:hAnsi="Calibri" w:eastAsia="Calibri" w:cs="Calibri"/>
                <w:sz w:val="28"/>
                <w:szCs w:val="28"/>
              </w:rPr>
              <w:t>EdReports</w:t>
            </w:r>
            <w:proofErr w:type="spellEnd"/>
          </w:p>
        </w:tc>
        <w:tc>
          <w:tcPr>
            <w:tcW w:w="2985" w:type="dxa"/>
            <w:shd w:val="clear" w:color="auto" w:fill="D0CECE" w:themeFill="background2" w:themeFillShade="E6"/>
            <w:tcMar/>
          </w:tcPr>
          <w:p w:rsidR="00657143" w:rsidP="00657143" w:rsidRDefault="00657143" w14:paraId="738E3A69" w14:textId="2A7BB52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658B16CB">
              <w:rPr>
                <w:rFonts w:ascii="Calibri" w:hAnsi="Calibri" w:eastAsia="Calibri" w:cs="Calibri"/>
                <w:sz w:val="28"/>
                <w:szCs w:val="28"/>
              </w:rPr>
              <w:t>Evidence</w:t>
            </w:r>
          </w:p>
        </w:tc>
        <w:tc>
          <w:tcPr>
            <w:tcW w:w="4695" w:type="dxa"/>
            <w:shd w:val="clear" w:color="auto" w:fill="D0CECE" w:themeFill="background2" w:themeFillShade="E6"/>
            <w:tcMar/>
          </w:tcPr>
          <w:p w:rsidRPr="00E43020" w:rsidR="00657143" w:rsidP="00657143" w:rsidRDefault="00657143" w14:paraId="3263B0D4" w14:textId="4A72A64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Potential Supports for Areas of Weakness</w:t>
            </w:r>
          </w:p>
        </w:tc>
      </w:tr>
      <w:tr w:rsidR="00657143" w:rsidTr="77F7ECE3" w14:paraId="420737A1" w14:textId="77777777">
        <w:tc>
          <w:tcPr>
            <w:tcW w:w="1680" w:type="dxa"/>
            <w:tcMar/>
          </w:tcPr>
          <w:p w:rsidR="00657143" w:rsidP="00657143" w:rsidRDefault="00657143" w14:paraId="5869FB11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2A6228B1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64AA1C3C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36FD7613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18E4B7AB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185B51E5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657143" w:rsidP="00657143" w:rsidRDefault="00657143" w14:paraId="0E942CB5" w14:textId="1966D08C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657143" w:rsidP="00657143" w:rsidRDefault="00657143" w14:paraId="6583C556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657143" w:rsidP="00657143" w:rsidRDefault="00657143" w14:paraId="0B366D2E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7143" w:rsidTr="77F7ECE3" w14:paraId="299BD027" w14:textId="77777777">
        <w:trPr>
          <w:trHeight w:val="2051"/>
        </w:trPr>
        <w:tc>
          <w:tcPr>
            <w:tcW w:w="1680" w:type="dxa"/>
            <w:tcMar/>
          </w:tcPr>
          <w:p w:rsidR="00657143" w:rsidP="00657143" w:rsidRDefault="00657143" w14:paraId="46F964FA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657143" w:rsidP="00657143" w:rsidRDefault="00657143" w14:paraId="68A39320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657143" w:rsidP="00657143" w:rsidRDefault="00657143" w14:paraId="66501754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7143" w:rsidTr="77F7ECE3" w14:paraId="5BE42BF3" w14:textId="77777777">
        <w:trPr>
          <w:trHeight w:val="1961"/>
        </w:trPr>
        <w:tc>
          <w:tcPr>
            <w:tcW w:w="1680" w:type="dxa"/>
            <w:tcMar/>
          </w:tcPr>
          <w:p w:rsidR="00657143" w:rsidP="00657143" w:rsidRDefault="00657143" w14:paraId="106CC89C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657143" w:rsidP="00657143" w:rsidRDefault="00657143" w14:paraId="3858C644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657143" w:rsidP="00657143" w:rsidRDefault="00657143" w14:paraId="40BADE05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57143" w:rsidTr="77F7ECE3" w14:paraId="757FE79C" w14:textId="77777777">
        <w:trPr>
          <w:trHeight w:val="2159"/>
        </w:trPr>
        <w:tc>
          <w:tcPr>
            <w:tcW w:w="1680" w:type="dxa"/>
            <w:tcMar/>
          </w:tcPr>
          <w:p w:rsidR="00657143" w:rsidP="00657143" w:rsidRDefault="00657143" w14:paraId="350B9CE2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="00657143" w:rsidP="00657143" w:rsidRDefault="00657143" w14:paraId="198E6704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695" w:type="dxa"/>
            <w:tcMar/>
          </w:tcPr>
          <w:p w:rsidRPr="00E43020" w:rsidR="00657143" w:rsidP="00657143" w:rsidRDefault="00657143" w14:paraId="0712C0ED" w14:textId="77777777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371C7" w:rsidRDefault="000371C7" w14:paraId="737253ED" w14:textId="77777777"/>
    <w:sectPr w:rsidR="000371C7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166787c590b4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7398" w:rsidP="00657143" w:rsidRDefault="00F57398" w14:paraId="2D0A7394" w14:textId="77777777">
      <w:pPr>
        <w:spacing w:after="0" w:line="240" w:lineRule="auto"/>
      </w:pPr>
      <w:r>
        <w:separator/>
      </w:r>
    </w:p>
  </w:endnote>
  <w:endnote w:type="continuationSeparator" w:id="0">
    <w:p w:rsidR="00F57398" w:rsidP="00657143" w:rsidRDefault="00F57398" w14:paraId="07D566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57143" w:rsidP="00657143" w:rsidRDefault="00657143" w14:paraId="4D23FF0A" w14:textId="77777777">
    <w:pPr>
      <w:pStyle w:val="paragraph"/>
      <w:tabs>
        <w:tab w:val="center" w:pos="4680"/>
        <w:tab w:val="left" w:pos="7046"/>
      </w:tabs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color w:val="000000"/>
        <w:position w:val="3"/>
      </w:rPr>
    </w:pPr>
    <w:bookmarkStart w:name="_Hlk42001262" w:id="0"/>
    <w:bookmarkStart w:name="_Hlk42001263" w:id="1"/>
    <w:r w:rsidR="77F7ECE3">
      <w:drawing>
        <wp:inline wp14:editId="1E1CAC22" wp14:anchorId="77D7AB31">
          <wp:extent cx="2026920" cy="510540"/>
          <wp:effectExtent l="0" t="0" r="0" b="3810"/>
          <wp:docPr id="523550517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fa1429dbf1a474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2692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657143" w:rsidR="00657143" w:rsidP="77F7ECE3" w:rsidRDefault="00657143" w14:paraId="29789A2A" w14:textId="13E3491B">
    <w:pPr>
      <w:pStyle w:val="paragraph"/>
      <w:spacing w:before="0" w:beforeAutospacing="off" w:after="0" w:afterAutospacing="off"/>
      <w:jc w:val="center"/>
      <w:textAlignment w:val="baseline"/>
      <w:rPr>
        <w:sz w:val="22"/>
        <w:szCs w:val="22"/>
      </w:rPr>
    </w:pPr>
    <w:r w:rsidR="77F7ECE3">
      <w:rPr>
        <w:rStyle w:val="normaltextrun"/>
        <w:rFonts w:ascii="Calibri" w:hAnsi="Calibri" w:cs="Calibri"/>
        <w:color w:val="000000"/>
        <w:position w:val="3"/>
        <w:sz w:val="22"/>
        <w:szCs w:val="22"/>
      </w:rPr>
      <w:t>C</w:t>
    </w:r>
    <w:r w:rsidR="77F7ECE3">
      <w:rPr>
        <w:rStyle w:val="normaltextrun"/>
        <w:rFonts w:ascii="Calibri" w:hAnsi="Calibri" w:cs="Calibri"/>
        <w:color w:val="000000"/>
        <w:position w:val="3"/>
        <w:sz w:val="22"/>
        <w:szCs w:val="22"/>
      </w:rPr>
      <w:t>reated in partnership</w:t>
    </w:r>
    <w:r w:rsidR="77F7ECE3">
      <w:rPr>
        <w:rStyle w:val="normaltextrun"/>
        <w:rFonts w:ascii="Calibri" w:hAnsi="Calibri" w:cs="Calibri"/>
        <w:color w:val="000000"/>
        <w:position w:val="3"/>
        <w:sz w:val="22"/>
        <w:szCs w:val="22"/>
      </w:rPr>
      <w:t xml:space="preserve"> with</w:t>
    </w:r>
    <w:r w:rsidR="77F7ECE3">
      <w:rPr>
        <w:rStyle w:val="normaltextrun"/>
        <w:rFonts w:ascii="Calibri" w:hAnsi="Calibri" w:cs="Calibri"/>
        <w:color w:val="000000"/>
        <w:position w:val="3"/>
        <w:sz w:val="22"/>
        <w:szCs w:val="22"/>
      </w:rPr>
      <w:t xml:space="preserve"> the Rhode Island Department of Education Literacy Ambassadors 2020</w:t>
    </w:r>
    <w:r w:rsidR="77F7ECE3">
      <w:rPr>
        <w:rStyle w:val="eop"/>
        <w:rFonts w:ascii="Calibri" w:hAnsi="Calibri" w:cs="Calibri"/>
        <w:sz w:val="22"/>
        <w:szCs w:val="22"/>
      </w:rPr>
      <w:t>​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7398" w:rsidP="00657143" w:rsidRDefault="00F57398" w14:paraId="590B7CA4" w14:textId="77777777">
      <w:pPr>
        <w:spacing w:after="0" w:line="240" w:lineRule="auto"/>
      </w:pPr>
      <w:r>
        <w:separator/>
      </w:r>
    </w:p>
  </w:footnote>
  <w:footnote w:type="continuationSeparator" w:id="0">
    <w:p w:rsidR="00F57398" w:rsidP="00657143" w:rsidRDefault="00F57398" w14:paraId="6E7F4F06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F7ECE3" w:rsidTr="77F7ECE3" w14:paraId="2F5390FF">
      <w:tc>
        <w:tcPr>
          <w:tcW w:w="3120" w:type="dxa"/>
          <w:tcMar/>
        </w:tcPr>
        <w:p w:rsidR="77F7ECE3" w:rsidP="77F7ECE3" w:rsidRDefault="77F7ECE3" w14:paraId="6D56E4C7" w14:textId="3DEB5E2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7F7ECE3" w:rsidP="77F7ECE3" w:rsidRDefault="77F7ECE3" w14:paraId="4D809C82" w14:textId="480BEBD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7F7ECE3" w:rsidP="77F7ECE3" w:rsidRDefault="77F7ECE3" w14:paraId="0E13F4ED" w14:textId="00E32EC0">
          <w:pPr>
            <w:pStyle w:val="Header"/>
            <w:bidi w:val="0"/>
            <w:ind w:right="-115"/>
            <w:jc w:val="right"/>
          </w:pPr>
        </w:p>
      </w:tc>
    </w:tr>
  </w:tbl>
  <w:p w:rsidR="77F7ECE3" w:rsidP="77F7ECE3" w:rsidRDefault="77F7ECE3" w14:paraId="18604F4F" w14:textId="38B4887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3B69"/>
    <w:multiLevelType w:val="hybridMultilevel"/>
    <w:tmpl w:val="F462F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47E"/>
    <w:multiLevelType w:val="hybridMultilevel"/>
    <w:tmpl w:val="95BA6FB4"/>
    <w:lvl w:ilvl="0" w:tplc="AA8685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46A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AE5C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703F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20D5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04F1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1A03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828F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501B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2B1959"/>
    <w:multiLevelType w:val="hybridMultilevel"/>
    <w:tmpl w:val="3D36AF98"/>
    <w:lvl w:ilvl="0" w:tplc="CE9010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C68B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544E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4AEB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1865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4036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5EB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AEC4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4C41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876234"/>
    <w:multiLevelType w:val="hybridMultilevel"/>
    <w:tmpl w:val="4C3AC878"/>
    <w:lvl w:ilvl="0" w:tplc="1D0810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9C70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0644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129B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CC47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E0F6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EA26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D48A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B0A1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4E14EB"/>
    <w:multiLevelType w:val="hybridMultilevel"/>
    <w:tmpl w:val="71903472"/>
    <w:lvl w:ilvl="0" w:tplc="7F50AF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586E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7226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96E8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9ABB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D6EA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582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509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9C3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D16DC3"/>
    <w:multiLevelType w:val="hybridMultilevel"/>
    <w:tmpl w:val="5A20ECFC"/>
    <w:lvl w:ilvl="0" w:tplc="22E4E7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E2C4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6CA0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2601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9237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288E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FA07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6CAA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48FD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E3551A"/>
    <w:multiLevelType w:val="hybridMultilevel"/>
    <w:tmpl w:val="081C9F5E"/>
    <w:lvl w:ilvl="0" w:tplc="61F205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06D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6043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AC30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B038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5E96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FCFF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DA91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0A27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CE68FD"/>
    <w:multiLevelType w:val="hybridMultilevel"/>
    <w:tmpl w:val="F08A7B8A"/>
    <w:lvl w:ilvl="0" w:tplc="00DAEF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08B2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F834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C8CB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B0E4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002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D06C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EAED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14D5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221064"/>
    <w:multiLevelType w:val="hybridMultilevel"/>
    <w:tmpl w:val="01928D3E"/>
    <w:lvl w:ilvl="0" w:tplc="ED60FA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1EB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E8F1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A887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C8B0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269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542D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9028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AC06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207B7A"/>
    <w:multiLevelType w:val="hybridMultilevel"/>
    <w:tmpl w:val="968CEF92"/>
    <w:lvl w:ilvl="0" w:tplc="3D72AE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46ED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BAD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2A90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A21F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FA9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6212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8CE8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E4A0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C7"/>
    <w:rsid w:val="000371C7"/>
    <w:rsid w:val="001C0753"/>
    <w:rsid w:val="00657143"/>
    <w:rsid w:val="00A10345"/>
    <w:rsid w:val="00E43020"/>
    <w:rsid w:val="00F57398"/>
    <w:rsid w:val="00F60E35"/>
    <w:rsid w:val="77F7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BE41"/>
  <w15:chartTrackingRefBased/>
  <w15:docId w15:val="{361B9EE3-9F8B-4492-A2E8-4F351900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1C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037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1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7143"/>
  </w:style>
  <w:style w:type="paragraph" w:styleId="Footer">
    <w:name w:val="footer"/>
    <w:basedOn w:val="Normal"/>
    <w:link w:val="FooterChar"/>
    <w:uiPriority w:val="99"/>
    <w:unhideWhenUsed/>
    <w:rsid w:val="006571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7143"/>
  </w:style>
  <w:style w:type="paragraph" w:styleId="paragraph" w:customStyle="1">
    <w:name w:val="paragraph"/>
    <w:basedOn w:val="Normal"/>
    <w:rsid w:val="006571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57143"/>
  </w:style>
  <w:style w:type="character" w:styleId="eop" w:customStyle="1">
    <w:name w:val="eop"/>
    <w:basedOn w:val="DefaultParagraphFont"/>
    <w:rsid w:val="0065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e166787c590b495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7fa1429dbf1a47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876971DAA448A9F0262CC175C371" ma:contentTypeVersion="15" ma:contentTypeDescription="Create a new document." ma:contentTypeScope="" ma:versionID="70029cefd3c183bbf17966cc35c8842d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c4299c90-8e27-4a10-b1a7-3351ffbbf408" targetNamespace="http://schemas.microsoft.com/office/2006/metadata/properties" ma:root="true" ma:fieldsID="025c20586872d5fbb3b702579994cf10" ns1:_="" ns2:_="" ns3:_="">
    <xsd:import namespace="http://schemas.microsoft.com/sharepoint/v3"/>
    <xsd:import namespace="fb4ce569-0273-4228-9157-33b14876d013"/>
    <xsd:import namespace="c4299c90-8e27-4a10-b1a7-3351ffbbf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9c90-8e27-4a10-b1a7-3351ffbbf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c4299c90-8e27-4a10-b1a7-3351ffbbf408" xsi:nil="true"/>
    <SharedWithUsers xmlns="fb4ce569-0273-4228-9157-33b14876d013">
      <UserInfo>
        <DisplayName>Feinberg, Natasha J.</DisplayName>
        <AccountId>4422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C0399C-1164-41E0-9552-9090446F8284}"/>
</file>

<file path=customXml/itemProps2.xml><?xml version="1.0" encoding="utf-8"?>
<ds:datastoreItem xmlns:ds="http://schemas.openxmlformats.org/officeDocument/2006/customXml" ds:itemID="{E0466C57-28AC-4734-AA1D-B83A886073D7}"/>
</file>

<file path=customXml/itemProps3.xml><?xml version="1.0" encoding="utf-8"?>
<ds:datastoreItem xmlns:ds="http://schemas.openxmlformats.org/officeDocument/2006/customXml" ds:itemID="{9A1C7D41-F4EA-439E-90ED-B8FE7016B5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Feinberg</dc:creator>
  <cp:keywords/>
  <dc:description/>
  <cp:lastModifiedBy>O'Brien, Colleen</cp:lastModifiedBy>
  <cp:revision>4</cp:revision>
  <dcterms:created xsi:type="dcterms:W3CDTF">2020-05-03T17:38:00Z</dcterms:created>
  <dcterms:modified xsi:type="dcterms:W3CDTF">2020-06-05T11:29:05Z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0x0101004C48876971DAA448A9F0262CC175C371</vt:lpwstr>
  </property>
</Properties>
</file>