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FBC00" w14:textId="41A154C9" w:rsidR="004F443B" w:rsidRPr="004F443B" w:rsidRDefault="004F443B" w:rsidP="00893073">
      <w:pPr>
        <w:jc w:val="center"/>
        <w:rPr>
          <w:rFonts w:asciiTheme="majorHAnsi" w:hAnsiTheme="majorHAnsi"/>
          <w:b/>
          <w:sz w:val="22"/>
          <w:szCs w:val="22"/>
        </w:rPr>
      </w:pPr>
      <w:r w:rsidRPr="004F443B">
        <w:rPr>
          <w:rFonts w:asciiTheme="majorHAnsi" w:hAnsiTheme="majorHAnsi"/>
          <w:b/>
          <w:sz w:val="22"/>
          <w:szCs w:val="22"/>
        </w:rPr>
        <w:t>FACILITATOR’S INTERNAL AGENDA</w:t>
      </w:r>
      <w:r w:rsidR="00E53563">
        <w:rPr>
          <w:rFonts w:asciiTheme="majorHAnsi" w:hAnsiTheme="majorHAnsi"/>
          <w:b/>
          <w:sz w:val="22"/>
          <w:szCs w:val="22"/>
        </w:rPr>
        <w:t xml:space="preserve"> &amp; GUIDE</w:t>
      </w:r>
    </w:p>
    <w:p w14:paraId="46F619EC" w14:textId="247BA96F" w:rsidR="00893073" w:rsidRPr="004F443B" w:rsidRDefault="001766F4" w:rsidP="00893073">
      <w:pPr>
        <w:jc w:val="center"/>
        <w:rPr>
          <w:rFonts w:asciiTheme="majorHAnsi" w:hAnsiTheme="majorHAnsi"/>
          <w:b/>
          <w:i/>
          <w:sz w:val="22"/>
          <w:szCs w:val="22"/>
        </w:rPr>
      </w:pPr>
      <w:r w:rsidRPr="004F443B">
        <w:rPr>
          <w:rFonts w:asciiTheme="majorHAnsi" w:hAnsiTheme="majorHAnsi"/>
          <w:b/>
          <w:i/>
          <w:sz w:val="22"/>
          <w:szCs w:val="22"/>
        </w:rPr>
        <w:t>RI Model Academy for Personnel Evaluating Support Professionals</w:t>
      </w:r>
    </w:p>
    <w:p w14:paraId="4A5DDC3B" w14:textId="571331D4" w:rsidR="00597467" w:rsidRDefault="00597467" w:rsidP="00893073">
      <w:pPr>
        <w:rPr>
          <w:rFonts w:asciiTheme="majorHAnsi" w:hAnsiTheme="majorHAnsi" w:cs="Arial"/>
          <w:b/>
          <w:i/>
          <w:sz w:val="22"/>
          <w:szCs w:val="22"/>
        </w:rPr>
      </w:pPr>
    </w:p>
    <w:p w14:paraId="204D12E5" w14:textId="77777777" w:rsidR="00597467" w:rsidRPr="00597467" w:rsidRDefault="00597467" w:rsidP="00597467">
      <w:pPr>
        <w:rPr>
          <w:rFonts w:asciiTheme="majorHAnsi" w:hAnsiTheme="majorHAnsi" w:cs="Arial"/>
          <w:sz w:val="22"/>
          <w:szCs w:val="22"/>
        </w:rPr>
      </w:pPr>
      <w:r w:rsidRPr="003F5445">
        <w:rPr>
          <w:rFonts w:asciiTheme="majorHAnsi" w:hAnsiTheme="majorHAnsi" w:cs="Arial"/>
          <w:bCs/>
          <w:i/>
          <w:sz w:val="22"/>
          <w:szCs w:val="22"/>
        </w:rPr>
        <w:t>We recommend the following steps to ensure a productive and organized training session</w:t>
      </w:r>
      <w:r w:rsidRPr="00597467">
        <w:rPr>
          <w:rFonts w:asciiTheme="majorHAnsi" w:hAnsiTheme="majorHAnsi" w:cs="Arial"/>
          <w:sz w:val="22"/>
          <w:szCs w:val="22"/>
        </w:rPr>
        <w:t>:</w:t>
      </w:r>
    </w:p>
    <w:p w14:paraId="47DA8C1F" w14:textId="77777777" w:rsidR="00AF0E1D" w:rsidRPr="00597467" w:rsidRDefault="00FA576A" w:rsidP="00597467">
      <w:pPr>
        <w:numPr>
          <w:ilvl w:val="0"/>
          <w:numId w:val="16"/>
        </w:numPr>
        <w:rPr>
          <w:rFonts w:asciiTheme="majorHAnsi" w:hAnsiTheme="majorHAnsi" w:cs="Arial"/>
          <w:sz w:val="22"/>
          <w:szCs w:val="22"/>
        </w:rPr>
      </w:pPr>
      <w:r w:rsidRPr="00597467">
        <w:rPr>
          <w:rFonts w:asciiTheme="majorHAnsi" w:hAnsiTheme="majorHAnsi" w:cs="Arial"/>
          <w:sz w:val="22"/>
          <w:szCs w:val="22"/>
        </w:rPr>
        <w:t>Secure adequate space for viewing, discussion, and movement</w:t>
      </w:r>
    </w:p>
    <w:p w14:paraId="263E4C31" w14:textId="77777777" w:rsidR="00AF0E1D" w:rsidRPr="00597467" w:rsidRDefault="00FA576A" w:rsidP="00597467">
      <w:pPr>
        <w:numPr>
          <w:ilvl w:val="0"/>
          <w:numId w:val="16"/>
        </w:numPr>
        <w:rPr>
          <w:rFonts w:asciiTheme="majorHAnsi" w:hAnsiTheme="majorHAnsi" w:cs="Arial"/>
          <w:sz w:val="22"/>
          <w:szCs w:val="22"/>
        </w:rPr>
      </w:pPr>
      <w:r w:rsidRPr="00597467">
        <w:rPr>
          <w:rFonts w:asciiTheme="majorHAnsi" w:hAnsiTheme="majorHAnsi" w:cs="Arial"/>
          <w:sz w:val="22"/>
          <w:szCs w:val="22"/>
        </w:rPr>
        <w:t>Identify a lead facilitator who is responsible for reading/discussing content according to the slide notes provided, as well time-keeping for planned activities</w:t>
      </w:r>
    </w:p>
    <w:p w14:paraId="3EFDBFDA" w14:textId="0F9A55D2" w:rsidR="00AF0E1D" w:rsidRPr="00597467" w:rsidRDefault="00FA576A" w:rsidP="00597467">
      <w:pPr>
        <w:numPr>
          <w:ilvl w:val="0"/>
          <w:numId w:val="16"/>
        </w:numPr>
        <w:rPr>
          <w:rFonts w:asciiTheme="majorHAnsi" w:hAnsiTheme="majorHAnsi" w:cs="Arial"/>
          <w:sz w:val="22"/>
          <w:szCs w:val="22"/>
        </w:rPr>
      </w:pPr>
      <w:r w:rsidRPr="00597467">
        <w:rPr>
          <w:rFonts w:asciiTheme="majorHAnsi" w:hAnsiTheme="majorHAnsi" w:cs="Arial"/>
          <w:sz w:val="22"/>
          <w:szCs w:val="22"/>
        </w:rPr>
        <w:t>Cons</w:t>
      </w:r>
      <w:r w:rsidR="00597467">
        <w:rPr>
          <w:rFonts w:asciiTheme="majorHAnsi" w:hAnsiTheme="majorHAnsi" w:cs="Arial"/>
          <w:sz w:val="22"/>
          <w:szCs w:val="22"/>
        </w:rPr>
        <w:t>ult and become familiar with this</w:t>
      </w:r>
      <w:r w:rsidRPr="00597467">
        <w:rPr>
          <w:rFonts w:asciiTheme="majorHAnsi" w:hAnsiTheme="majorHAnsi" w:cs="Arial"/>
          <w:sz w:val="22"/>
          <w:szCs w:val="22"/>
        </w:rPr>
        <w:t xml:space="preserve"> </w:t>
      </w:r>
      <w:r w:rsidRPr="00597467">
        <w:rPr>
          <w:rFonts w:asciiTheme="majorHAnsi" w:hAnsiTheme="majorHAnsi" w:cs="Arial"/>
          <w:i/>
          <w:sz w:val="22"/>
          <w:szCs w:val="22"/>
        </w:rPr>
        <w:t>Facilitator’s Guide</w:t>
      </w:r>
      <w:r w:rsidRPr="00597467">
        <w:rPr>
          <w:rFonts w:asciiTheme="majorHAnsi" w:hAnsiTheme="majorHAnsi" w:cs="Arial"/>
          <w:sz w:val="22"/>
          <w:szCs w:val="22"/>
        </w:rPr>
        <w:t xml:space="preserve"> prior to the training date to ensure a productive and structured session</w:t>
      </w:r>
    </w:p>
    <w:p w14:paraId="27B5F60C" w14:textId="77777777" w:rsidR="00AF0E1D" w:rsidRPr="00597467" w:rsidRDefault="00FA576A" w:rsidP="00597467">
      <w:pPr>
        <w:numPr>
          <w:ilvl w:val="0"/>
          <w:numId w:val="16"/>
        </w:numPr>
        <w:rPr>
          <w:rFonts w:asciiTheme="majorHAnsi" w:hAnsiTheme="majorHAnsi" w:cs="Arial"/>
          <w:sz w:val="22"/>
          <w:szCs w:val="22"/>
        </w:rPr>
      </w:pPr>
      <w:r w:rsidRPr="00597467">
        <w:rPr>
          <w:rFonts w:asciiTheme="majorHAnsi" w:hAnsiTheme="majorHAnsi" w:cs="Arial"/>
          <w:sz w:val="22"/>
          <w:szCs w:val="22"/>
        </w:rPr>
        <w:t xml:space="preserve">Have copies of handouts and posters made in advance of the session; have the SP Guidebook downloaded and available for easy reference </w:t>
      </w:r>
    </w:p>
    <w:p w14:paraId="7E866D5A" w14:textId="7391CB5F" w:rsidR="00597467" w:rsidRPr="002E32DA" w:rsidRDefault="00FA576A" w:rsidP="00893073">
      <w:pPr>
        <w:numPr>
          <w:ilvl w:val="0"/>
          <w:numId w:val="16"/>
        </w:numPr>
        <w:rPr>
          <w:rFonts w:asciiTheme="majorHAnsi" w:hAnsiTheme="majorHAnsi" w:cs="Arial"/>
          <w:sz w:val="22"/>
          <w:szCs w:val="22"/>
        </w:rPr>
      </w:pPr>
      <w:r w:rsidRPr="00597467">
        <w:rPr>
          <w:rFonts w:asciiTheme="majorHAnsi" w:hAnsiTheme="majorHAnsi" w:cs="Arial"/>
          <w:sz w:val="22"/>
          <w:szCs w:val="22"/>
        </w:rPr>
        <w:t xml:space="preserve">Allow – and protect! – approximately 5 hours of uninterrupted time to complete this session as it is intended (more time will be needed if you plan to offer </w:t>
      </w:r>
      <w:r w:rsidR="00597467">
        <w:rPr>
          <w:rFonts w:asciiTheme="majorHAnsi" w:hAnsiTheme="majorHAnsi" w:cs="Arial"/>
          <w:sz w:val="22"/>
          <w:szCs w:val="22"/>
        </w:rPr>
        <w:t xml:space="preserve">breaks and lunch). </w:t>
      </w:r>
      <w:r w:rsidR="00597467" w:rsidRPr="002A4D0B">
        <w:rPr>
          <w:rFonts w:asciiTheme="majorHAnsi" w:hAnsiTheme="majorHAnsi" w:cs="Arial"/>
          <w:i/>
          <w:sz w:val="22"/>
          <w:szCs w:val="22"/>
        </w:rPr>
        <w:t xml:space="preserve">If 5 uninterrupted hours are unavailable for your team, </w:t>
      </w:r>
      <w:r w:rsidR="002A4D0B" w:rsidRPr="002A4D0B">
        <w:rPr>
          <w:rFonts w:asciiTheme="majorHAnsi" w:hAnsiTheme="majorHAnsi" w:cs="Arial"/>
          <w:i/>
          <w:sz w:val="22"/>
          <w:szCs w:val="22"/>
        </w:rPr>
        <w:t>the facilitator can divide the training into sections as they see fit based on local needs.</w:t>
      </w:r>
    </w:p>
    <w:p w14:paraId="3B33F0C6" w14:textId="467DCCD4" w:rsidR="002E32DA" w:rsidRPr="00597467" w:rsidRDefault="002E32DA" w:rsidP="00893073">
      <w:pPr>
        <w:numPr>
          <w:ilvl w:val="0"/>
          <w:numId w:val="16"/>
        </w:numPr>
        <w:rPr>
          <w:rFonts w:asciiTheme="majorHAnsi" w:hAnsiTheme="majorHAnsi" w:cs="Arial"/>
          <w:sz w:val="22"/>
          <w:szCs w:val="22"/>
        </w:rPr>
      </w:pPr>
      <w:r>
        <w:rPr>
          <w:rFonts w:asciiTheme="majorHAnsi" w:hAnsiTheme="majorHAnsi" w:cs="Arial"/>
          <w:sz w:val="22"/>
          <w:szCs w:val="22"/>
        </w:rPr>
        <w:t xml:space="preserve">For Student Learning, determine whether or not your school/district will employ one or more of the new Student Learning Options. If so, you’ll want to include information on the </w:t>
      </w:r>
      <w:hyperlink r:id="rId11" w:history="1">
        <w:r w:rsidRPr="002E32DA">
          <w:rPr>
            <w:rStyle w:val="Hyperlink"/>
            <w:rFonts w:asciiTheme="majorHAnsi" w:hAnsiTheme="majorHAnsi" w:cs="Arial"/>
            <w:sz w:val="22"/>
            <w:szCs w:val="22"/>
          </w:rPr>
          <w:t>Student Learning webpage</w:t>
        </w:r>
      </w:hyperlink>
      <w:r>
        <w:rPr>
          <w:rFonts w:asciiTheme="majorHAnsi" w:hAnsiTheme="majorHAnsi" w:cs="Arial"/>
          <w:sz w:val="22"/>
          <w:szCs w:val="22"/>
        </w:rPr>
        <w:t xml:space="preserve"> &amp; in the guidebooks.</w:t>
      </w:r>
    </w:p>
    <w:p w14:paraId="390E726B" w14:textId="77777777" w:rsidR="00597467" w:rsidRDefault="00597467" w:rsidP="00893073">
      <w:pPr>
        <w:rPr>
          <w:rFonts w:asciiTheme="majorHAnsi" w:hAnsiTheme="majorHAnsi" w:cs="Arial"/>
          <w:b/>
          <w:i/>
          <w:sz w:val="22"/>
          <w:szCs w:val="22"/>
        </w:rPr>
      </w:pPr>
    </w:p>
    <w:p w14:paraId="46F619F0" w14:textId="055F6E13" w:rsidR="0089286E" w:rsidRPr="004F443B" w:rsidRDefault="004F443B" w:rsidP="00893073">
      <w:pPr>
        <w:rPr>
          <w:rFonts w:asciiTheme="majorHAnsi" w:hAnsiTheme="majorHAnsi" w:cs="Arial"/>
          <w:b/>
          <w:i/>
          <w:sz w:val="22"/>
          <w:szCs w:val="22"/>
        </w:rPr>
      </w:pPr>
      <w:r w:rsidRPr="004F443B">
        <w:rPr>
          <w:rFonts w:asciiTheme="majorHAnsi" w:hAnsiTheme="majorHAnsi" w:cs="Arial"/>
          <w:b/>
          <w:i/>
          <w:sz w:val="22"/>
          <w:szCs w:val="22"/>
        </w:rPr>
        <w:t xml:space="preserve">Session </w:t>
      </w:r>
      <w:r w:rsidR="005133DC" w:rsidRPr="004F443B">
        <w:rPr>
          <w:rFonts w:asciiTheme="majorHAnsi" w:hAnsiTheme="majorHAnsi" w:cs="Arial"/>
          <w:b/>
          <w:i/>
          <w:sz w:val="22"/>
          <w:szCs w:val="22"/>
        </w:rPr>
        <w:t>Objectives:</w:t>
      </w:r>
    </w:p>
    <w:p w14:paraId="46F619F1" w14:textId="77777777" w:rsidR="0089286E" w:rsidRPr="004F443B" w:rsidRDefault="0089286E" w:rsidP="00893073">
      <w:pPr>
        <w:rPr>
          <w:rFonts w:asciiTheme="majorHAnsi" w:hAnsiTheme="majorHAnsi" w:cs="Arial"/>
          <w:b/>
          <w:i/>
          <w:sz w:val="22"/>
          <w:szCs w:val="22"/>
        </w:rPr>
      </w:pPr>
    </w:p>
    <w:p w14:paraId="46F619F2" w14:textId="072A6A4E" w:rsidR="00A24EC2" w:rsidRPr="004F443B" w:rsidRDefault="00F26C92" w:rsidP="0089286E">
      <w:pPr>
        <w:rPr>
          <w:rFonts w:asciiTheme="majorHAnsi" w:hAnsiTheme="majorHAnsi" w:cs="Arial"/>
          <w:sz w:val="22"/>
          <w:szCs w:val="22"/>
        </w:rPr>
      </w:pPr>
      <w:r w:rsidRPr="004F443B">
        <w:rPr>
          <w:rFonts w:asciiTheme="majorHAnsi" w:hAnsiTheme="majorHAnsi" w:cs="Arial"/>
          <w:sz w:val="22"/>
          <w:szCs w:val="22"/>
        </w:rPr>
        <w:t>By the</w:t>
      </w:r>
      <w:r w:rsidR="004F443B">
        <w:rPr>
          <w:rFonts w:asciiTheme="majorHAnsi" w:hAnsiTheme="majorHAnsi" w:cs="Arial"/>
          <w:sz w:val="22"/>
          <w:szCs w:val="22"/>
        </w:rPr>
        <w:t xml:space="preserve"> end of this </w:t>
      </w:r>
      <w:r w:rsidR="00607C38">
        <w:rPr>
          <w:rFonts w:asciiTheme="majorHAnsi" w:hAnsiTheme="majorHAnsi" w:cs="Arial"/>
          <w:sz w:val="22"/>
          <w:szCs w:val="22"/>
        </w:rPr>
        <w:t xml:space="preserve">5+ </w:t>
      </w:r>
      <w:r w:rsidR="004F443B">
        <w:rPr>
          <w:rFonts w:asciiTheme="majorHAnsi" w:hAnsiTheme="majorHAnsi" w:cs="Arial"/>
          <w:sz w:val="22"/>
          <w:szCs w:val="22"/>
        </w:rPr>
        <w:t>hour session</w:t>
      </w:r>
      <w:r w:rsidR="004F443B" w:rsidRPr="004F443B">
        <w:rPr>
          <w:rFonts w:asciiTheme="majorHAnsi" w:hAnsiTheme="majorHAnsi" w:cs="Arial"/>
          <w:sz w:val="22"/>
          <w:szCs w:val="22"/>
        </w:rPr>
        <w:t>, evaluators</w:t>
      </w:r>
      <w:r w:rsidRPr="004F443B">
        <w:rPr>
          <w:rFonts w:asciiTheme="majorHAnsi" w:hAnsiTheme="majorHAnsi" w:cs="Arial"/>
          <w:sz w:val="22"/>
          <w:szCs w:val="22"/>
        </w:rPr>
        <w:t xml:space="preserve"> will:</w:t>
      </w:r>
    </w:p>
    <w:p w14:paraId="46F619F3" w14:textId="05E0AE20" w:rsidR="00A24EC2" w:rsidRPr="004F443B" w:rsidRDefault="005133DC" w:rsidP="007D40D6">
      <w:pPr>
        <w:pStyle w:val="ListParagraph"/>
        <w:numPr>
          <w:ilvl w:val="0"/>
          <w:numId w:val="1"/>
        </w:numPr>
        <w:spacing w:before="2" w:after="2"/>
        <w:rPr>
          <w:rFonts w:asciiTheme="majorHAnsi" w:hAnsiTheme="majorHAnsi" w:cs="Arial"/>
          <w:sz w:val="22"/>
          <w:szCs w:val="22"/>
        </w:rPr>
      </w:pPr>
      <w:r w:rsidRPr="004F443B">
        <w:rPr>
          <w:rFonts w:asciiTheme="majorHAnsi" w:hAnsiTheme="majorHAnsi" w:cs="Arial"/>
          <w:sz w:val="22"/>
          <w:szCs w:val="22"/>
        </w:rPr>
        <w:t>Understand the differences and similarities between the Teacher and Support Professional evaluation models</w:t>
      </w:r>
    </w:p>
    <w:p w14:paraId="46F619F4" w14:textId="6EED72C9" w:rsidR="00A24EC2" w:rsidRPr="004F443B" w:rsidRDefault="005133DC" w:rsidP="007D40D6">
      <w:pPr>
        <w:pStyle w:val="ListParagraph"/>
        <w:numPr>
          <w:ilvl w:val="0"/>
          <w:numId w:val="1"/>
        </w:numPr>
        <w:spacing w:before="2" w:after="2"/>
        <w:rPr>
          <w:rFonts w:asciiTheme="majorHAnsi" w:hAnsiTheme="majorHAnsi" w:cs="Arial"/>
          <w:sz w:val="22"/>
          <w:szCs w:val="22"/>
        </w:rPr>
      </w:pPr>
      <w:r w:rsidRPr="004F443B">
        <w:rPr>
          <w:rFonts w:asciiTheme="majorHAnsi" w:hAnsiTheme="majorHAnsi" w:cs="Arial"/>
          <w:sz w:val="22"/>
          <w:szCs w:val="22"/>
        </w:rPr>
        <w:t xml:space="preserve">Become familiar with the SP Professional Practice rubrics </w:t>
      </w:r>
    </w:p>
    <w:p w14:paraId="46F619F5" w14:textId="676E0CAB" w:rsidR="00082F57" w:rsidRPr="004F443B" w:rsidRDefault="005133DC" w:rsidP="007D40D6">
      <w:pPr>
        <w:pStyle w:val="ListParagraph"/>
        <w:numPr>
          <w:ilvl w:val="0"/>
          <w:numId w:val="1"/>
        </w:numPr>
        <w:spacing w:before="2" w:after="2"/>
        <w:rPr>
          <w:rFonts w:asciiTheme="majorHAnsi" w:hAnsiTheme="majorHAnsi" w:cs="Arial"/>
          <w:sz w:val="22"/>
          <w:szCs w:val="22"/>
        </w:rPr>
      </w:pPr>
      <w:r w:rsidRPr="004F443B">
        <w:rPr>
          <w:rFonts w:asciiTheme="majorHAnsi" w:hAnsiTheme="majorHAnsi" w:cs="Arial"/>
          <w:sz w:val="22"/>
          <w:szCs w:val="22"/>
        </w:rPr>
        <w:t>Understand the process for gathering and aligning evidence of professional practice for SPs</w:t>
      </w:r>
      <w:r w:rsidR="004F443B" w:rsidRPr="004F443B">
        <w:rPr>
          <w:rFonts w:asciiTheme="majorHAnsi" w:hAnsiTheme="majorHAnsi" w:cs="Arial"/>
          <w:sz w:val="22"/>
          <w:szCs w:val="22"/>
        </w:rPr>
        <w:t xml:space="preserve"> in order to write evidence statements and to provide feedback</w:t>
      </w:r>
    </w:p>
    <w:p w14:paraId="22821E8E" w14:textId="53CA2C5C" w:rsidR="005133DC" w:rsidRPr="004F443B" w:rsidRDefault="005133DC" w:rsidP="007D40D6">
      <w:pPr>
        <w:pStyle w:val="ListParagraph"/>
        <w:numPr>
          <w:ilvl w:val="0"/>
          <w:numId w:val="1"/>
        </w:numPr>
        <w:spacing w:before="2" w:after="2"/>
        <w:rPr>
          <w:rFonts w:asciiTheme="majorHAnsi" w:hAnsiTheme="majorHAnsi" w:cs="Arial"/>
          <w:sz w:val="22"/>
          <w:szCs w:val="22"/>
        </w:rPr>
      </w:pPr>
      <w:r w:rsidRPr="004F443B">
        <w:rPr>
          <w:rFonts w:asciiTheme="majorHAnsi" w:hAnsiTheme="majorHAnsi" w:cs="Arial"/>
          <w:sz w:val="22"/>
          <w:szCs w:val="22"/>
        </w:rPr>
        <w:t>Understand the process for approving Student Outcome Objectives (SOOs)</w:t>
      </w:r>
    </w:p>
    <w:p w14:paraId="14D9B6FA" w14:textId="0AD6C2C7" w:rsidR="00597467" w:rsidRPr="00597467" w:rsidRDefault="005133DC" w:rsidP="00597467">
      <w:pPr>
        <w:pStyle w:val="ListParagraph"/>
        <w:numPr>
          <w:ilvl w:val="0"/>
          <w:numId w:val="1"/>
        </w:numPr>
        <w:spacing w:before="2" w:after="2"/>
        <w:rPr>
          <w:rFonts w:asciiTheme="majorHAnsi" w:hAnsiTheme="majorHAnsi" w:cs="Arial"/>
          <w:sz w:val="22"/>
          <w:szCs w:val="22"/>
        </w:rPr>
      </w:pPr>
      <w:r w:rsidRPr="004F443B">
        <w:rPr>
          <w:rFonts w:asciiTheme="majorHAnsi" w:hAnsiTheme="majorHAnsi" w:cs="Arial"/>
          <w:sz w:val="22"/>
          <w:szCs w:val="22"/>
        </w:rPr>
        <w:t>Understand Professional Responsibilities and the approval of Professional Growth Goals (PGGs)</w:t>
      </w:r>
    </w:p>
    <w:p w14:paraId="46F619F8" w14:textId="561741CB" w:rsidR="009B10D2" w:rsidRPr="004F443B" w:rsidRDefault="009B10D2" w:rsidP="00893073">
      <w:pPr>
        <w:rPr>
          <w:rFonts w:asciiTheme="majorHAnsi" w:hAnsiTheme="majorHAnsi" w:cs="Arial"/>
          <w:b/>
          <w:i/>
          <w:sz w:val="22"/>
          <w:szCs w:val="22"/>
        </w:rPr>
      </w:pPr>
    </w:p>
    <w:p w14:paraId="46F619FA" w14:textId="4B907C5D" w:rsidR="00893073" w:rsidRPr="004F443B" w:rsidRDefault="004F443B" w:rsidP="00893073">
      <w:pPr>
        <w:rPr>
          <w:rFonts w:asciiTheme="majorHAnsi" w:hAnsiTheme="majorHAnsi" w:cs="Arial"/>
          <w:b/>
          <w:i/>
          <w:sz w:val="22"/>
          <w:szCs w:val="22"/>
        </w:rPr>
      </w:pPr>
      <w:r>
        <w:rPr>
          <w:rFonts w:asciiTheme="majorHAnsi" w:hAnsiTheme="majorHAnsi" w:cs="Arial"/>
          <w:b/>
          <w:i/>
          <w:sz w:val="22"/>
          <w:szCs w:val="22"/>
        </w:rPr>
        <w:t xml:space="preserve">Suggested </w:t>
      </w:r>
      <w:r w:rsidR="00893073" w:rsidRPr="004F443B">
        <w:rPr>
          <w:rFonts w:asciiTheme="majorHAnsi" w:hAnsiTheme="majorHAnsi" w:cs="Arial"/>
          <w:b/>
          <w:i/>
          <w:sz w:val="22"/>
          <w:szCs w:val="22"/>
        </w:rPr>
        <w:t>Agenda:</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8196"/>
      </w:tblGrid>
      <w:tr w:rsidR="00893073" w:rsidRPr="00607C38" w14:paraId="46F619FE" w14:textId="77777777" w:rsidTr="00607C38">
        <w:tc>
          <w:tcPr>
            <w:tcW w:w="1524" w:type="dxa"/>
            <w:hideMark/>
          </w:tcPr>
          <w:p w14:paraId="46F619FB" w14:textId="77777777" w:rsidR="00893073" w:rsidRPr="00607C38" w:rsidRDefault="00177FCB" w:rsidP="004F443B">
            <w:pPr>
              <w:jc w:val="center"/>
              <w:rPr>
                <w:rFonts w:asciiTheme="majorHAnsi" w:hAnsiTheme="majorHAnsi" w:cs="Arial"/>
                <w:i/>
                <w:sz w:val="22"/>
                <w:szCs w:val="22"/>
              </w:rPr>
            </w:pPr>
            <w:r w:rsidRPr="00607C38">
              <w:rPr>
                <w:rFonts w:asciiTheme="majorHAnsi" w:hAnsiTheme="majorHAnsi" w:cs="Arial"/>
                <w:sz w:val="22"/>
                <w:szCs w:val="22"/>
              </w:rPr>
              <w:t>8:30 a.m.</w:t>
            </w:r>
          </w:p>
        </w:tc>
        <w:tc>
          <w:tcPr>
            <w:tcW w:w="8196" w:type="dxa"/>
          </w:tcPr>
          <w:p w14:paraId="46F619FC" w14:textId="57F6BA3B" w:rsidR="00893073" w:rsidRPr="00607C38" w:rsidRDefault="004F443B" w:rsidP="00177FCB">
            <w:pPr>
              <w:rPr>
                <w:rFonts w:asciiTheme="majorHAnsi" w:hAnsiTheme="majorHAnsi" w:cs="Arial"/>
                <w:i/>
                <w:sz w:val="22"/>
                <w:szCs w:val="22"/>
              </w:rPr>
            </w:pPr>
            <w:r w:rsidRPr="00607C38">
              <w:rPr>
                <w:rFonts w:asciiTheme="majorHAnsi" w:hAnsiTheme="majorHAnsi" w:cs="Arial"/>
                <w:sz w:val="22"/>
                <w:szCs w:val="22"/>
              </w:rPr>
              <w:t xml:space="preserve">Overview and Reflection </w:t>
            </w:r>
          </w:p>
          <w:p w14:paraId="46F619FD" w14:textId="77777777" w:rsidR="00177FCB" w:rsidRPr="00607C38" w:rsidRDefault="00177FCB" w:rsidP="001917BD">
            <w:pPr>
              <w:pStyle w:val="ListParagraph"/>
              <w:spacing w:before="2" w:after="2"/>
              <w:ind w:left="720"/>
              <w:rPr>
                <w:rFonts w:asciiTheme="majorHAnsi" w:hAnsiTheme="majorHAnsi" w:cs="Arial"/>
                <w:sz w:val="22"/>
                <w:szCs w:val="22"/>
              </w:rPr>
            </w:pPr>
          </w:p>
        </w:tc>
      </w:tr>
      <w:tr w:rsidR="00893073" w:rsidRPr="00607C38" w14:paraId="46F61A02" w14:textId="77777777" w:rsidTr="00607C38">
        <w:tc>
          <w:tcPr>
            <w:tcW w:w="1524" w:type="dxa"/>
            <w:hideMark/>
          </w:tcPr>
          <w:p w14:paraId="46F619FF" w14:textId="343CDF2E" w:rsidR="00893073" w:rsidRPr="00607C38" w:rsidRDefault="00607C38" w:rsidP="00607C38">
            <w:pPr>
              <w:jc w:val="center"/>
              <w:rPr>
                <w:rFonts w:asciiTheme="majorHAnsi" w:hAnsiTheme="majorHAnsi" w:cs="Arial"/>
                <w:i/>
                <w:sz w:val="22"/>
                <w:szCs w:val="22"/>
              </w:rPr>
            </w:pPr>
            <w:r w:rsidRPr="00607C38">
              <w:rPr>
                <w:rFonts w:asciiTheme="majorHAnsi" w:hAnsiTheme="majorHAnsi" w:cs="Arial"/>
                <w:sz w:val="22"/>
                <w:szCs w:val="22"/>
              </w:rPr>
              <w:t>8</w:t>
            </w:r>
            <w:r w:rsidR="00177FCB" w:rsidRPr="00607C38">
              <w:rPr>
                <w:rFonts w:asciiTheme="majorHAnsi" w:hAnsiTheme="majorHAnsi" w:cs="Arial"/>
                <w:sz w:val="22"/>
                <w:szCs w:val="22"/>
              </w:rPr>
              <w:t>:</w:t>
            </w:r>
            <w:r w:rsidRPr="00607C38">
              <w:rPr>
                <w:rFonts w:asciiTheme="majorHAnsi" w:hAnsiTheme="majorHAnsi" w:cs="Arial"/>
                <w:sz w:val="22"/>
                <w:szCs w:val="22"/>
              </w:rPr>
              <w:t>45</w:t>
            </w:r>
            <w:r w:rsidR="00177FCB" w:rsidRPr="00607C38">
              <w:rPr>
                <w:rFonts w:asciiTheme="majorHAnsi" w:hAnsiTheme="majorHAnsi" w:cs="Arial"/>
                <w:sz w:val="22"/>
                <w:szCs w:val="22"/>
              </w:rPr>
              <w:t xml:space="preserve"> a</w:t>
            </w:r>
            <w:r w:rsidR="008710E7" w:rsidRPr="00607C38">
              <w:rPr>
                <w:rFonts w:asciiTheme="majorHAnsi" w:hAnsiTheme="majorHAnsi" w:cs="Arial"/>
                <w:sz w:val="22"/>
                <w:szCs w:val="22"/>
              </w:rPr>
              <w:t>.</w:t>
            </w:r>
            <w:r w:rsidR="00177FCB" w:rsidRPr="00607C38">
              <w:rPr>
                <w:rFonts w:asciiTheme="majorHAnsi" w:hAnsiTheme="majorHAnsi" w:cs="Arial"/>
                <w:sz w:val="22"/>
                <w:szCs w:val="22"/>
              </w:rPr>
              <w:t>m</w:t>
            </w:r>
            <w:r w:rsidR="008710E7" w:rsidRPr="00607C38">
              <w:rPr>
                <w:rFonts w:asciiTheme="majorHAnsi" w:hAnsiTheme="majorHAnsi" w:cs="Arial"/>
                <w:sz w:val="22"/>
                <w:szCs w:val="22"/>
              </w:rPr>
              <w:t>.</w:t>
            </w:r>
          </w:p>
        </w:tc>
        <w:tc>
          <w:tcPr>
            <w:tcW w:w="8196" w:type="dxa"/>
          </w:tcPr>
          <w:p w14:paraId="46F61A00" w14:textId="27FC1FCC" w:rsidR="0089286E" w:rsidRPr="00607C38" w:rsidRDefault="000E0435" w:rsidP="0089286E">
            <w:pPr>
              <w:rPr>
                <w:rFonts w:asciiTheme="majorHAnsi" w:hAnsiTheme="majorHAnsi" w:cs="Arial"/>
                <w:sz w:val="22"/>
                <w:szCs w:val="22"/>
              </w:rPr>
            </w:pPr>
            <w:r w:rsidRPr="00607C38">
              <w:rPr>
                <w:rFonts w:asciiTheme="majorHAnsi" w:hAnsiTheme="majorHAnsi" w:cs="Arial"/>
                <w:sz w:val="22"/>
                <w:szCs w:val="22"/>
              </w:rPr>
              <w:t xml:space="preserve">Understanding Support Professionals </w:t>
            </w:r>
          </w:p>
          <w:p w14:paraId="46F61A01" w14:textId="77777777" w:rsidR="00177FCB" w:rsidRPr="00607C38" w:rsidRDefault="00177FCB" w:rsidP="00177FCB">
            <w:pPr>
              <w:rPr>
                <w:rFonts w:asciiTheme="majorHAnsi" w:hAnsiTheme="majorHAnsi" w:cs="Arial"/>
                <w:sz w:val="22"/>
                <w:szCs w:val="22"/>
              </w:rPr>
            </w:pPr>
          </w:p>
        </w:tc>
      </w:tr>
      <w:tr w:rsidR="00177FCB" w:rsidRPr="00607C38" w14:paraId="46F61A06" w14:textId="77777777" w:rsidTr="00607C38">
        <w:tc>
          <w:tcPr>
            <w:tcW w:w="1524" w:type="dxa"/>
          </w:tcPr>
          <w:p w14:paraId="46F61A03" w14:textId="0B75E337" w:rsidR="00177FCB" w:rsidRPr="00607C38" w:rsidRDefault="0089286E" w:rsidP="00607C38">
            <w:pPr>
              <w:jc w:val="center"/>
              <w:rPr>
                <w:rFonts w:asciiTheme="majorHAnsi" w:hAnsiTheme="majorHAnsi" w:cs="Arial"/>
                <w:sz w:val="22"/>
                <w:szCs w:val="22"/>
              </w:rPr>
            </w:pPr>
            <w:r w:rsidRPr="00607C38">
              <w:rPr>
                <w:rFonts w:asciiTheme="majorHAnsi" w:hAnsiTheme="majorHAnsi" w:cs="Arial"/>
                <w:sz w:val="22"/>
                <w:szCs w:val="22"/>
              </w:rPr>
              <w:t>9:</w:t>
            </w:r>
            <w:r w:rsidR="00607C38" w:rsidRPr="00607C38">
              <w:rPr>
                <w:rFonts w:asciiTheme="majorHAnsi" w:hAnsiTheme="majorHAnsi" w:cs="Arial"/>
                <w:sz w:val="22"/>
                <w:szCs w:val="22"/>
              </w:rPr>
              <w:t>15</w:t>
            </w:r>
            <w:r w:rsidR="00177FCB" w:rsidRPr="00607C38">
              <w:rPr>
                <w:rFonts w:asciiTheme="majorHAnsi" w:hAnsiTheme="majorHAnsi" w:cs="Arial"/>
                <w:sz w:val="22"/>
                <w:szCs w:val="22"/>
              </w:rPr>
              <w:t xml:space="preserve"> a.m.</w:t>
            </w:r>
          </w:p>
        </w:tc>
        <w:tc>
          <w:tcPr>
            <w:tcW w:w="8196" w:type="dxa"/>
          </w:tcPr>
          <w:p w14:paraId="46F61A04" w14:textId="77777777" w:rsidR="00177FCB" w:rsidRPr="00607C38" w:rsidRDefault="00B15CC6" w:rsidP="00177FCB">
            <w:pPr>
              <w:rPr>
                <w:rFonts w:asciiTheme="majorHAnsi" w:hAnsiTheme="majorHAnsi" w:cs="Arial"/>
                <w:sz w:val="22"/>
                <w:szCs w:val="22"/>
              </w:rPr>
            </w:pPr>
            <w:r w:rsidRPr="00607C38">
              <w:rPr>
                <w:rFonts w:asciiTheme="majorHAnsi" w:hAnsiTheme="majorHAnsi" w:cs="Arial"/>
                <w:sz w:val="22"/>
                <w:szCs w:val="22"/>
              </w:rPr>
              <w:t>Professional Practice: The Rubrics</w:t>
            </w:r>
          </w:p>
          <w:p w14:paraId="46F61A05" w14:textId="77777777" w:rsidR="00177FCB" w:rsidRPr="00607C38" w:rsidRDefault="00177FCB" w:rsidP="001917BD">
            <w:pPr>
              <w:pStyle w:val="ListParagraph"/>
              <w:spacing w:before="2" w:after="2"/>
              <w:ind w:left="720"/>
              <w:rPr>
                <w:rFonts w:asciiTheme="majorHAnsi" w:hAnsiTheme="majorHAnsi" w:cs="Arial"/>
                <w:sz w:val="22"/>
                <w:szCs w:val="22"/>
              </w:rPr>
            </w:pPr>
          </w:p>
        </w:tc>
      </w:tr>
      <w:tr w:rsidR="0089286E" w:rsidRPr="00607C38" w14:paraId="46F61A0A" w14:textId="77777777" w:rsidTr="00607C38">
        <w:tc>
          <w:tcPr>
            <w:tcW w:w="1524" w:type="dxa"/>
          </w:tcPr>
          <w:p w14:paraId="46F61A07" w14:textId="3B3CC40B" w:rsidR="0089286E" w:rsidRPr="00607C38" w:rsidRDefault="0089286E" w:rsidP="004F443B">
            <w:pPr>
              <w:jc w:val="center"/>
              <w:rPr>
                <w:rFonts w:asciiTheme="majorHAnsi" w:hAnsiTheme="majorHAnsi" w:cs="Arial"/>
                <w:sz w:val="22"/>
                <w:szCs w:val="22"/>
              </w:rPr>
            </w:pPr>
            <w:r w:rsidRPr="00607C38">
              <w:rPr>
                <w:rFonts w:asciiTheme="majorHAnsi" w:hAnsiTheme="majorHAnsi" w:cs="Arial"/>
                <w:sz w:val="22"/>
                <w:szCs w:val="22"/>
              </w:rPr>
              <w:t>10:</w:t>
            </w:r>
            <w:r w:rsidR="00607C38" w:rsidRPr="00607C38">
              <w:rPr>
                <w:rFonts w:asciiTheme="majorHAnsi" w:hAnsiTheme="majorHAnsi" w:cs="Arial"/>
                <w:sz w:val="22"/>
                <w:szCs w:val="22"/>
              </w:rPr>
              <w:t>00</w:t>
            </w:r>
            <w:r w:rsidRPr="00607C38">
              <w:rPr>
                <w:rFonts w:asciiTheme="majorHAnsi" w:hAnsiTheme="majorHAnsi" w:cs="Arial"/>
                <w:sz w:val="22"/>
                <w:szCs w:val="22"/>
              </w:rPr>
              <w:t xml:space="preserve"> a.m.</w:t>
            </w:r>
          </w:p>
        </w:tc>
        <w:tc>
          <w:tcPr>
            <w:tcW w:w="8196" w:type="dxa"/>
          </w:tcPr>
          <w:p w14:paraId="46F61A08" w14:textId="4F8D9312" w:rsidR="0089286E" w:rsidRPr="00607C38" w:rsidRDefault="0089286E" w:rsidP="00177FCB">
            <w:pPr>
              <w:rPr>
                <w:rFonts w:asciiTheme="majorHAnsi" w:hAnsiTheme="majorHAnsi" w:cs="Arial"/>
                <w:i/>
                <w:sz w:val="22"/>
                <w:szCs w:val="22"/>
              </w:rPr>
            </w:pPr>
            <w:r w:rsidRPr="00607C38">
              <w:rPr>
                <w:rFonts w:asciiTheme="majorHAnsi" w:hAnsiTheme="majorHAnsi" w:cs="Arial"/>
                <w:i/>
                <w:sz w:val="22"/>
                <w:szCs w:val="22"/>
              </w:rPr>
              <w:t>Break</w:t>
            </w:r>
            <w:r w:rsidR="002348BD">
              <w:rPr>
                <w:rFonts w:asciiTheme="majorHAnsi" w:hAnsiTheme="majorHAnsi" w:cs="Arial"/>
                <w:i/>
                <w:sz w:val="22"/>
                <w:szCs w:val="22"/>
              </w:rPr>
              <w:t xml:space="preserve"> </w:t>
            </w:r>
          </w:p>
          <w:p w14:paraId="46F61A09" w14:textId="77777777" w:rsidR="0089286E" w:rsidRPr="00607C38" w:rsidRDefault="0089286E" w:rsidP="00177FCB">
            <w:pPr>
              <w:rPr>
                <w:rFonts w:asciiTheme="majorHAnsi" w:hAnsiTheme="majorHAnsi" w:cs="Arial"/>
                <w:i/>
                <w:sz w:val="22"/>
                <w:szCs w:val="22"/>
              </w:rPr>
            </w:pPr>
          </w:p>
        </w:tc>
      </w:tr>
      <w:tr w:rsidR="00760FC1" w:rsidRPr="00607C38" w14:paraId="47C2E210" w14:textId="77777777" w:rsidTr="00607C38">
        <w:tc>
          <w:tcPr>
            <w:tcW w:w="1524" w:type="dxa"/>
          </w:tcPr>
          <w:p w14:paraId="469BC32D" w14:textId="07D6FA2C" w:rsidR="00760FC1" w:rsidRPr="00607C38" w:rsidRDefault="00760FC1" w:rsidP="004F443B">
            <w:pPr>
              <w:jc w:val="center"/>
              <w:rPr>
                <w:rFonts w:asciiTheme="majorHAnsi" w:hAnsiTheme="majorHAnsi" w:cs="Arial"/>
                <w:sz w:val="22"/>
                <w:szCs w:val="22"/>
              </w:rPr>
            </w:pPr>
            <w:r>
              <w:rPr>
                <w:rFonts w:asciiTheme="majorHAnsi" w:hAnsiTheme="majorHAnsi" w:cs="Arial"/>
                <w:sz w:val="22"/>
                <w:szCs w:val="22"/>
              </w:rPr>
              <w:t>10:10 a.m.</w:t>
            </w:r>
          </w:p>
        </w:tc>
        <w:tc>
          <w:tcPr>
            <w:tcW w:w="8196" w:type="dxa"/>
          </w:tcPr>
          <w:p w14:paraId="7327F6BE" w14:textId="77777777" w:rsidR="00760FC1" w:rsidRDefault="00760FC1" w:rsidP="00177FCB">
            <w:pPr>
              <w:rPr>
                <w:rFonts w:asciiTheme="majorHAnsi" w:hAnsiTheme="majorHAnsi" w:cs="Arial"/>
                <w:sz w:val="22"/>
                <w:szCs w:val="22"/>
              </w:rPr>
            </w:pPr>
            <w:r>
              <w:rPr>
                <w:rFonts w:asciiTheme="majorHAnsi" w:hAnsiTheme="majorHAnsi" w:cs="Arial"/>
                <w:sz w:val="22"/>
                <w:szCs w:val="22"/>
              </w:rPr>
              <w:t>Professional Practice: Model Details</w:t>
            </w:r>
          </w:p>
          <w:p w14:paraId="609B7ACD" w14:textId="59FDA822" w:rsidR="00760FC1" w:rsidRPr="00607C38" w:rsidRDefault="00760FC1" w:rsidP="00177FCB">
            <w:pPr>
              <w:rPr>
                <w:rFonts w:asciiTheme="majorHAnsi" w:hAnsiTheme="majorHAnsi" w:cs="Arial"/>
                <w:i/>
                <w:sz w:val="22"/>
                <w:szCs w:val="22"/>
              </w:rPr>
            </w:pPr>
          </w:p>
        </w:tc>
      </w:tr>
      <w:tr w:rsidR="0089286E" w:rsidRPr="00607C38" w14:paraId="46F61A0E" w14:textId="77777777" w:rsidTr="00607C38">
        <w:tc>
          <w:tcPr>
            <w:tcW w:w="1524" w:type="dxa"/>
          </w:tcPr>
          <w:p w14:paraId="46F61A0B" w14:textId="6A25277A" w:rsidR="0089286E" w:rsidRPr="00607C38" w:rsidRDefault="00760FC1" w:rsidP="004F443B">
            <w:pPr>
              <w:jc w:val="center"/>
              <w:rPr>
                <w:rFonts w:asciiTheme="majorHAnsi" w:hAnsiTheme="majorHAnsi" w:cs="Arial"/>
                <w:sz w:val="22"/>
                <w:szCs w:val="22"/>
              </w:rPr>
            </w:pPr>
            <w:r>
              <w:rPr>
                <w:rFonts w:asciiTheme="majorHAnsi" w:hAnsiTheme="majorHAnsi" w:cs="Arial"/>
                <w:sz w:val="22"/>
                <w:szCs w:val="22"/>
              </w:rPr>
              <w:lastRenderedPageBreak/>
              <w:t>10:25</w:t>
            </w:r>
            <w:r w:rsidR="0089286E" w:rsidRPr="00607C38">
              <w:rPr>
                <w:rFonts w:asciiTheme="majorHAnsi" w:hAnsiTheme="majorHAnsi" w:cs="Arial"/>
                <w:sz w:val="22"/>
                <w:szCs w:val="22"/>
              </w:rPr>
              <w:t xml:space="preserve"> a.m.</w:t>
            </w:r>
          </w:p>
        </w:tc>
        <w:tc>
          <w:tcPr>
            <w:tcW w:w="8196" w:type="dxa"/>
          </w:tcPr>
          <w:p w14:paraId="46F61A0C" w14:textId="30C05BC3" w:rsidR="0089286E" w:rsidRPr="00607C38" w:rsidRDefault="000E0435" w:rsidP="00177FCB">
            <w:pPr>
              <w:rPr>
                <w:rFonts w:asciiTheme="majorHAnsi" w:hAnsiTheme="majorHAnsi" w:cs="Arial"/>
                <w:sz w:val="22"/>
                <w:szCs w:val="22"/>
              </w:rPr>
            </w:pPr>
            <w:r w:rsidRPr="00607C38">
              <w:rPr>
                <w:rFonts w:asciiTheme="majorHAnsi" w:hAnsiTheme="majorHAnsi" w:cs="Arial"/>
                <w:sz w:val="22"/>
                <w:szCs w:val="22"/>
              </w:rPr>
              <w:t>Observing Professional Practice: Gathering Evidence</w:t>
            </w:r>
          </w:p>
          <w:p w14:paraId="46F61A0D" w14:textId="77777777" w:rsidR="0089286E" w:rsidRPr="00607C38" w:rsidRDefault="0089286E" w:rsidP="001917BD">
            <w:pPr>
              <w:pStyle w:val="ListParagraph"/>
              <w:spacing w:before="2" w:after="2"/>
              <w:ind w:left="720"/>
              <w:rPr>
                <w:rFonts w:asciiTheme="majorHAnsi" w:hAnsiTheme="majorHAnsi" w:cs="Arial"/>
                <w:sz w:val="22"/>
                <w:szCs w:val="22"/>
              </w:rPr>
            </w:pPr>
          </w:p>
        </w:tc>
      </w:tr>
      <w:tr w:rsidR="00B15CC6" w:rsidRPr="00607C38" w14:paraId="46F61A12" w14:textId="77777777" w:rsidTr="00607C38">
        <w:tc>
          <w:tcPr>
            <w:tcW w:w="1524" w:type="dxa"/>
          </w:tcPr>
          <w:p w14:paraId="46F61A0F" w14:textId="64D74BBA" w:rsidR="00B15CC6" w:rsidRPr="00607C38" w:rsidRDefault="00B15CC6" w:rsidP="00760FC1">
            <w:pPr>
              <w:jc w:val="center"/>
              <w:rPr>
                <w:rFonts w:asciiTheme="majorHAnsi" w:hAnsiTheme="majorHAnsi" w:cs="Arial"/>
                <w:sz w:val="22"/>
                <w:szCs w:val="22"/>
              </w:rPr>
            </w:pPr>
            <w:r w:rsidRPr="00607C38">
              <w:rPr>
                <w:rFonts w:asciiTheme="majorHAnsi" w:hAnsiTheme="majorHAnsi" w:cs="Arial"/>
                <w:sz w:val="22"/>
                <w:szCs w:val="22"/>
              </w:rPr>
              <w:t>1</w:t>
            </w:r>
            <w:r w:rsidR="00760FC1">
              <w:rPr>
                <w:rFonts w:asciiTheme="majorHAnsi" w:hAnsiTheme="majorHAnsi" w:cs="Arial"/>
                <w:sz w:val="22"/>
                <w:szCs w:val="22"/>
              </w:rPr>
              <w:t>1</w:t>
            </w:r>
            <w:r w:rsidR="000E0435" w:rsidRPr="00607C38">
              <w:rPr>
                <w:rFonts w:asciiTheme="majorHAnsi" w:hAnsiTheme="majorHAnsi" w:cs="Arial"/>
                <w:sz w:val="22"/>
                <w:szCs w:val="22"/>
              </w:rPr>
              <w:t>:</w:t>
            </w:r>
            <w:r w:rsidR="00760FC1">
              <w:rPr>
                <w:rFonts w:asciiTheme="majorHAnsi" w:hAnsiTheme="majorHAnsi" w:cs="Arial"/>
                <w:sz w:val="22"/>
                <w:szCs w:val="22"/>
              </w:rPr>
              <w:t>00</w:t>
            </w:r>
            <w:r w:rsidRPr="00607C38">
              <w:rPr>
                <w:rFonts w:asciiTheme="majorHAnsi" w:hAnsiTheme="majorHAnsi" w:cs="Arial"/>
                <w:sz w:val="22"/>
                <w:szCs w:val="22"/>
              </w:rPr>
              <w:t xml:space="preserve"> a.m.</w:t>
            </w:r>
          </w:p>
        </w:tc>
        <w:tc>
          <w:tcPr>
            <w:tcW w:w="8196" w:type="dxa"/>
          </w:tcPr>
          <w:p w14:paraId="46F61A10" w14:textId="3C68D80C" w:rsidR="00B15CC6" w:rsidRPr="00607C38" w:rsidRDefault="000E0435" w:rsidP="00177FCB">
            <w:pPr>
              <w:rPr>
                <w:rFonts w:asciiTheme="majorHAnsi" w:hAnsiTheme="majorHAnsi" w:cs="Arial"/>
                <w:sz w:val="22"/>
                <w:szCs w:val="22"/>
              </w:rPr>
            </w:pPr>
            <w:r w:rsidRPr="00607C38">
              <w:rPr>
                <w:rFonts w:asciiTheme="majorHAnsi" w:hAnsiTheme="majorHAnsi" w:cs="Arial"/>
                <w:sz w:val="22"/>
                <w:szCs w:val="22"/>
              </w:rPr>
              <w:t>Observing Professional Practice: Writing E</w:t>
            </w:r>
            <w:r w:rsidR="00760FC1">
              <w:rPr>
                <w:rFonts w:asciiTheme="majorHAnsi" w:hAnsiTheme="majorHAnsi" w:cs="Arial"/>
                <w:sz w:val="22"/>
                <w:szCs w:val="22"/>
              </w:rPr>
              <w:t>vidence Statements and Reviewing</w:t>
            </w:r>
            <w:r w:rsidRPr="00607C38">
              <w:rPr>
                <w:rFonts w:asciiTheme="majorHAnsi" w:hAnsiTheme="majorHAnsi" w:cs="Arial"/>
                <w:sz w:val="22"/>
                <w:szCs w:val="22"/>
              </w:rPr>
              <w:t xml:space="preserve"> Feedback </w:t>
            </w:r>
          </w:p>
          <w:p w14:paraId="46F61A11" w14:textId="77777777" w:rsidR="00B15CC6" w:rsidRPr="00607C38" w:rsidRDefault="00B15CC6" w:rsidP="00177FCB">
            <w:pPr>
              <w:rPr>
                <w:rFonts w:asciiTheme="majorHAnsi" w:hAnsiTheme="majorHAnsi" w:cs="Arial"/>
                <w:sz w:val="22"/>
                <w:szCs w:val="22"/>
              </w:rPr>
            </w:pPr>
          </w:p>
        </w:tc>
      </w:tr>
      <w:tr w:rsidR="00177FCB" w:rsidRPr="00607C38" w14:paraId="46F61A16" w14:textId="77777777" w:rsidTr="00607C38">
        <w:tc>
          <w:tcPr>
            <w:tcW w:w="1524" w:type="dxa"/>
          </w:tcPr>
          <w:p w14:paraId="46F61A13" w14:textId="43B9930A" w:rsidR="00177FCB" w:rsidRPr="00607C38" w:rsidRDefault="00B15CC6" w:rsidP="00760FC1">
            <w:pPr>
              <w:jc w:val="center"/>
              <w:rPr>
                <w:rFonts w:asciiTheme="majorHAnsi" w:hAnsiTheme="majorHAnsi" w:cs="Arial"/>
                <w:sz w:val="22"/>
                <w:szCs w:val="22"/>
              </w:rPr>
            </w:pPr>
            <w:r w:rsidRPr="00607C38">
              <w:rPr>
                <w:rFonts w:asciiTheme="majorHAnsi" w:hAnsiTheme="majorHAnsi" w:cs="Arial"/>
                <w:sz w:val="22"/>
                <w:szCs w:val="22"/>
              </w:rPr>
              <w:t>1</w:t>
            </w:r>
            <w:r w:rsidR="00760FC1">
              <w:rPr>
                <w:rFonts w:asciiTheme="majorHAnsi" w:hAnsiTheme="majorHAnsi" w:cs="Arial"/>
                <w:sz w:val="22"/>
                <w:szCs w:val="22"/>
              </w:rPr>
              <w:t>2</w:t>
            </w:r>
            <w:r w:rsidRPr="00607C38">
              <w:rPr>
                <w:rFonts w:asciiTheme="majorHAnsi" w:hAnsiTheme="majorHAnsi" w:cs="Arial"/>
                <w:sz w:val="22"/>
                <w:szCs w:val="22"/>
              </w:rPr>
              <w:t>:</w:t>
            </w:r>
            <w:r w:rsidR="00760FC1">
              <w:rPr>
                <w:rFonts w:asciiTheme="majorHAnsi" w:hAnsiTheme="majorHAnsi" w:cs="Arial"/>
                <w:sz w:val="22"/>
                <w:szCs w:val="22"/>
              </w:rPr>
              <w:t>00</w:t>
            </w:r>
            <w:r w:rsidRPr="00607C38">
              <w:rPr>
                <w:rFonts w:asciiTheme="majorHAnsi" w:hAnsiTheme="majorHAnsi" w:cs="Arial"/>
                <w:sz w:val="22"/>
                <w:szCs w:val="22"/>
              </w:rPr>
              <w:t xml:space="preserve"> p</w:t>
            </w:r>
            <w:r w:rsidR="000E0435" w:rsidRPr="00607C38">
              <w:rPr>
                <w:rFonts w:asciiTheme="majorHAnsi" w:hAnsiTheme="majorHAnsi" w:cs="Arial"/>
                <w:sz w:val="22"/>
                <w:szCs w:val="22"/>
              </w:rPr>
              <w:t>.</w:t>
            </w:r>
            <w:r w:rsidRPr="00607C38">
              <w:rPr>
                <w:rFonts w:asciiTheme="majorHAnsi" w:hAnsiTheme="majorHAnsi" w:cs="Arial"/>
                <w:sz w:val="22"/>
                <w:szCs w:val="22"/>
              </w:rPr>
              <w:t>m</w:t>
            </w:r>
            <w:r w:rsidR="000E0435" w:rsidRPr="00607C38">
              <w:rPr>
                <w:rFonts w:asciiTheme="majorHAnsi" w:hAnsiTheme="majorHAnsi" w:cs="Arial"/>
                <w:sz w:val="22"/>
                <w:szCs w:val="22"/>
              </w:rPr>
              <w:t>.</w:t>
            </w:r>
          </w:p>
        </w:tc>
        <w:tc>
          <w:tcPr>
            <w:tcW w:w="8196" w:type="dxa"/>
          </w:tcPr>
          <w:p w14:paraId="46F61A14" w14:textId="77777777" w:rsidR="00177FCB" w:rsidRPr="00607C38" w:rsidRDefault="00B15CC6" w:rsidP="00177FCB">
            <w:pPr>
              <w:rPr>
                <w:rFonts w:asciiTheme="majorHAnsi" w:hAnsiTheme="majorHAnsi" w:cs="Arial"/>
                <w:i/>
                <w:sz w:val="22"/>
                <w:szCs w:val="22"/>
              </w:rPr>
            </w:pPr>
            <w:r w:rsidRPr="00607C38">
              <w:rPr>
                <w:rFonts w:asciiTheme="majorHAnsi" w:hAnsiTheme="majorHAnsi" w:cs="Arial"/>
                <w:i/>
                <w:sz w:val="22"/>
                <w:szCs w:val="22"/>
              </w:rPr>
              <w:t>Lunch</w:t>
            </w:r>
          </w:p>
          <w:p w14:paraId="46F61A15" w14:textId="77777777" w:rsidR="00177FCB" w:rsidRPr="00607C38" w:rsidRDefault="00177FCB" w:rsidP="00177FCB">
            <w:pPr>
              <w:rPr>
                <w:rFonts w:asciiTheme="majorHAnsi" w:hAnsiTheme="majorHAnsi" w:cs="Arial"/>
                <w:sz w:val="22"/>
                <w:szCs w:val="22"/>
              </w:rPr>
            </w:pPr>
          </w:p>
        </w:tc>
      </w:tr>
      <w:tr w:rsidR="00177FCB" w:rsidRPr="00607C38" w14:paraId="46F61A1A" w14:textId="77777777" w:rsidTr="00607C38">
        <w:tc>
          <w:tcPr>
            <w:tcW w:w="1524" w:type="dxa"/>
          </w:tcPr>
          <w:p w14:paraId="46F61A17" w14:textId="39C0CE55" w:rsidR="00177FCB" w:rsidRPr="00607C38" w:rsidRDefault="00177FCB" w:rsidP="00760FC1">
            <w:pPr>
              <w:jc w:val="center"/>
              <w:rPr>
                <w:rFonts w:asciiTheme="majorHAnsi" w:hAnsiTheme="majorHAnsi" w:cs="Arial"/>
                <w:sz w:val="22"/>
                <w:szCs w:val="22"/>
              </w:rPr>
            </w:pPr>
            <w:r w:rsidRPr="00607C38">
              <w:rPr>
                <w:rFonts w:asciiTheme="majorHAnsi" w:hAnsiTheme="majorHAnsi" w:cs="Arial"/>
                <w:sz w:val="22"/>
                <w:szCs w:val="22"/>
              </w:rPr>
              <w:t>12:</w:t>
            </w:r>
            <w:r w:rsidR="00760FC1">
              <w:rPr>
                <w:rFonts w:asciiTheme="majorHAnsi" w:hAnsiTheme="majorHAnsi" w:cs="Arial"/>
                <w:sz w:val="22"/>
                <w:szCs w:val="22"/>
              </w:rPr>
              <w:t>30</w:t>
            </w:r>
            <w:r w:rsidRPr="00607C38">
              <w:rPr>
                <w:rFonts w:asciiTheme="majorHAnsi" w:hAnsiTheme="majorHAnsi" w:cs="Arial"/>
                <w:sz w:val="22"/>
                <w:szCs w:val="22"/>
              </w:rPr>
              <w:t xml:space="preserve"> p.m.</w:t>
            </w:r>
          </w:p>
        </w:tc>
        <w:tc>
          <w:tcPr>
            <w:tcW w:w="8196" w:type="dxa"/>
          </w:tcPr>
          <w:p w14:paraId="46F61A18" w14:textId="1C55598B" w:rsidR="00177FCB" w:rsidRPr="00607C38" w:rsidRDefault="000E0435" w:rsidP="00177FCB">
            <w:pPr>
              <w:rPr>
                <w:rFonts w:asciiTheme="majorHAnsi" w:hAnsiTheme="majorHAnsi" w:cs="Arial"/>
                <w:sz w:val="22"/>
                <w:szCs w:val="22"/>
              </w:rPr>
            </w:pPr>
            <w:r w:rsidRPr="00607C38">
              <w:rPr>
                <w:rFonts w:asciiTheme="majorHAnsi" w:hAnsiTheme="majorHAnsi" w:cs="Arial"/>
                <w:sz w:val="22"/>
                <w:szCs w:val="22"/>
              </w:rPr>
              <w:t>Approving Student Outcome Objectives (SOOs)</w:t>
            </w:r>
          </w:p>
          <w:p w14:paraId="46F61A19" w14:textId="77777777" w:rsidR="00177FCB" w:rsidRPr="00607C38" w:rsidRDefault="00177FCB" w:rsidP="00177FCB">
            <w:pPr>
              <w:rPr>
                <w:rFonts w:asciiTheme="majorHAnsi" w:hAnsiTheme="majorHAnsi" w:cs="Arial"/>
                <w:sz w:val="22"/>
                <w:szCs w:val="22"/>
              </w:rPr>
            </w:pPr>
          </w:p>
        </w:tc>
      </w:tr>
      <w:tr w:rsidR="00607C38" w:rsidRPr="00607C38" w14:paraId="46F61A1E" w14:textId="77777777" w:rsidTr="00607C38">
        <w:trPr>
          <w:trHeight w:val="415"/>
        </w:trPr>
        <w:tc>
          <w:tcPr>
            <w:tcW w:w="1524" w:type="dxa"/>
          </w:tcPr>
          <w:p w14:paraId="76CD1C73" w14:textId="700BDE77" w:rsidR="00607C38" w:rsidRPr="00607C38" w:rsidRDefault="00607C38" w:rsidP="004F443B">
            <w:pPr>
              <w:jc w:val="center"/>
              <w:rPr>
                <w:rFonts w:asciiTheme="majorHAnsi" w:hAnsiTheme="majorHAnsi" w:cs="Arial"/>
                <w:sz w:val="22"/>
                <w:szCs w:val="22"/>
              </w:rPr>
            </w:pPr>
            <w:r w:rsidRPr="00607C38">
              <w:rPr>
                <w:rFonts w:asciiTheme="majorHAnsi" w:hAnsiTheme="majorHAnsi" w:cs="Arial"/>
                <w:sz w:val="22"/>
                <w:szCs w:val="22"/>
              </w:rPr>
              <w:t>1:</w:t>
            </w:r>
            <w:r w:rsidR="00760FC1">
              <w:rPr>
                <w:rFonts w:asciiTheme="majorHAnsi" w:hAnsiTheme="majorHAnsi" w:cs="Arial"/>
                <w:sz w:val="22"/>
                <w:szCs w:val="22"/>
              </w:rPr>
              <w:t>15</w:t>
            </w:r>
            <w:r w:rsidRPr="00607C38">
              <w:rPr>
                <w:rFonts w:asciiTheme="majorHAnsi" w:hAnsiTheme="majorHAnsi" w:cs="Arial"/>
                <w:sz w:val="22"/>
                <w:szCs w:val="22"/>
              </w:rPr>
              <w:t xml:space="preserve"> p.m.</w:t>
            </w:r>
          </w:p>
          <w:p w14:paraId="46F61A1B" w14:textId="7CAE9B9A" w:rsidR="00607C38" w:rsidRPr="00607C38" w:rsidRDefault="00607C38" w:rsidP="004F443B">
            <w:pPr>
              <w:jc w:val="center"/>
              <w:rPr>
                <w:rFonts w:asciiTheme="majorHAnsi" w:hAnsiTheme="majorHAnsi" w:cs="Arial"/>
                <w:sz w:val="22"/>
                <w:szCs w:val="22"/>
              </w:rPr>
            </w:pPr>
          </w:p>
        </w:tc>
        <w:tc>
          <w:tcPr>
            <w:tcW w:w="8196" w:type="dxa"/>
          </w:tcPr>
          <w:p w14:paraId="43AD6809" w14:textId="56F40AE6" w:rsidR="00607C38" w:rsidRPr="00607C38" w:rsidRDefault="00607C38" w:rsidP="000E0435">
            <w:pPr>
              <w:rPr>
                <w:rFonts w:asciiTheme="majorHAnsi" w:hAnsiTheme="majorHAnsi" w:cs="Arial"/>
                <w:sz w:val="22"/>
                <w:szCs w:val="22"/>
              </w:rPr>
            </w:pPr>
            <w:r w:rsidRPr="00607C38">
              <w:rPr>
                <w:rFonts w:asciiTheme="majorHAnsi" w:hAnsiTheme="majorHAnsi" w:cs="Arial"/>
                <w:sz w:val="22"/>
                <w:szCs w:val="22"/>
              </w:rPr>
              <w:t xml:space="preserve">Understanding Professional Responsibilities  </w:t>
            </w:r>
          </w:p>
          <w:p w14:paraId="46F61A1D" w14:textId="77777777" w:rsidR="00607C38" w:rsidRPr="00607C38" w:rsidRDefault="00607C38" w:rsidP="00607C38">
            <w:pPr>
              <w:rPr>
                <w:rFonts w:asciiTheme="majorHAnsi" w:hAnsiTheme="majorHAnsi" w:cs="Arial"/>
                <w:sz w:val="22"/>
                <w:szCs w:val="22"/>
              </w:rPr>
            </w:pPr>
          </w:p>
        </w:tc>
      </w:tr>
      <w:tr w:rsidR="00607C38" w:rsidRPr="00607C38" w14:paraId="78915117" w14:textId="77777777" w:rsidTr="00607C38">
        <w:trPr>
          <w:trHeight w:val="414"/>
        </w:trPr>
        <w:tc>
          <w:tcPr>
            <w:tcW w:w="1524" w:type="dxa"/>
          </w:tcPr>
          <w:p w14:paraId="465AF41F" w14:textId="7552671C" w:rsidR="00607C38" w:rsidRPr="00607C38" w:rsidRDefault="00607C38" w:rsidP="004F443B">
            <w:pPr>
              <w:jc w:val="center"/>
              <w:rPr>
                <w:rFonts w:asciiTheme="majorHAnsi" w:hAnsiTheme="majorHAnsi" w:cs="Arial"/>
                <w:sz w:val="22"/>
                <w:szCs w:val="22"/>
              </w:rPr>
            </w:pPr>
            <w:r w:rsidRPr="00607C38">
              <w:rPr>
                <w:rFonts w:asciiTheme="majorHAnsi" w:hAnsiTheme="majorHAnsi" w:cs="Arial"/>
                <w:sz w:val="22"/>
                <w:szCs w:val="22"/>
              </w:rPr>
              <w:t>1:45 p.m.</w:t>
            </w:r>
          </w:p>
        </w:tc>
        <w:tc>
          <w:tcPr>
            <w:tcW w:w="8196" w:type="dxa"/>
          </w:tcPr>
          <w:p w14:paraId="7D035D05" w14:textId="77777777" w:rsidR="00607C38" w:rsidRPr="00607C38" w:rsidRDefault="00607C38" w:rsidP="00607C38">
            <w:pPr>
              <w:rPr>
                <w:rFonts w:asciiTheme="majorHAnsi" w:hAnsiTheme="majorHAnsi" w:cs="Arial"/>
                <w:sz w:val="22"/>
                <w:szCs w:val="22"/>
              </w:rPr>
            </w:pPr>
            <w:r w:rsidRPr="00607C38">
              <w:rPr>
                <w:rFonts w:asciiTheme="majorHAnsi" w:hAnsiTheme="majorHAnsi" w:cs="Arial"/>
                <w:sz w:val="22"/>
                <w:szCs w:val="22"/>
              </w:rPr>
              <w:t xml:space="preserve">Planning for Implementation </w:t>
            </w:r>
          </w:p>
          <w:p w14:paraId="2A542161" w14:textId="77777777" w:rsidR="00607C38" w:rsidRPr="00607C38" w:rsidRDefault="00607C38" w:rsidP="000E0435">
            <w:pPr>
              <w:rPr>
                <w:rFonts w:asciiTheme="majorHAnsi" w:hAnsiTheme="majorHAnsi" w:cs="Arial"/>
                <w:sz w:val="22"/>
                <w:szCs w:val="22"/>
              </w:rPr>
            </w:pPr>
          </w:p>
        </w:tc>
      </w:tr>
      <w:tr w:rsidR="00B15CC6" w:rsidRPr="00607C38" w14:paraId="46F61A22" w14:textId="77777777" w:rsidTr="00607C38">
        <w:tc>
          <w:tcPr>
            <w:tcW w:w="1524" w:type="dxa"/>
          </w:tcPr>
          <w:p w14:paraId="46F61A1F" w14:textId="408A3D20" w:rsidR="00B15CC6" w:rsidRPr="00607C38" w:rsidRDefault="00B15CC6" w:rsidP="004F443B">
            <w:pPr>
              <w:jc w:val="center"/>
              <w:rPr>
                <w:rFonts w:asciiTheme="majorHAnsi" w:hAnsiTheme="majorHAnsi" w:cs="Arial"/>
                <w:sz w:val="22"/>
                <w:szCs w:val="22"/>
              </w:rPr>
            </w:pPr>
            <w:r w:rsidRPr="00607C38">
              <w:rPr>
                <w:rFonts w:asciiTheme="majorHAnsi" w:hAnsiTheme="majorHAnsi" w:cs="Arial"/>
                <w:sz w:val="22"/>
                <w:szCs w:val="22"/>
              </w:rPr>
              <w:t>2:</w:t>
            </w:r>
            <w:r w:rsidR="000E0435" w:rsidRPr="00607C38">
              <w:rPr>
                <w:rFonts w:asciiTheme="majorHAnsi" w:hAnsiTheme="majorHAnsi" w:cs="Arial"/>
                <w:sz w:val="22"/>
                <w:szCs w:val="22"/>
              </w:rPr>
              <w:t>0</w:t>
            </w:r>
            <w:r w:rsidR="003C39A6" w:rsidRPr="00607C38">
              <w:rPr>
                <w:rFonts w:asciiTheme="majorHAnsi" w:hAnsiTheme="majorHAnsi" w:cs="Arial"/>
                <w:sz w:val="22"/>
                <w:szCs w:val="22"/>
              </w:rPr>
              <w:t>0</w:t>
            </w:r>
            <w:r w:rsidRPr="00607C38">
              <w:rPr>
                <w:rFonts w:asciiTheme="majorHAnsi" w:hAnsiTheme="majorHAnsi" w:cs="Arial"/>
                <w:sz w:val="22"/>
                <w:szCs w:val="22"/>
              </w:rPr>
              <w:t xml:space="preserve"> p.m.</w:t>
            </w:r>
          </w:p>
        </w:tc>
        <w:tc>
          <w:tcPr>
            <w:tcW w:w="8196" w:type="dxa"/>
          </w:tcPr>
          <w:p w14:paraId="46F61A21" w14:textId="1CEF01B2" w:rsidR="00B15CC6" w:rsidRPr="00607C38" w:rsidRDefault="000E0435" w:rsidP="00607C38">
            <w:pPr>
              <w:rPr>
                <w:rFonts w:asciiTheme="majorHAnsi" w:hAnsiTheme="majorHAnsi" w:cs="Arial"/>
                <w:sz w:val="22"/>
                <w:szCs w:val="22"/>
              </w:rPr>
            </w:pPr>
            <w:r w:rsidRPr="00607C38">
              <w:rPr>
                <w:rFonts w:asciiTheme="majorHAnsi" w:hAnsiTheme="majorHAnsi" w:cs="Arial"/>
                <w:sz w:val="22"/>
                <w:szCs w:val="22"/>
              </w:rPr>
              <w:t xml:space="preserve">Closure </w:t>
            </w:r>
          </w:p>
        </w:tc>
      </w:tr>
    </w:tbl>
    <w:p w14:paraId="3B04616F" w14:textId="77777777" w:rsidR="0044359A" w:rsidRDefault="0044359A" w:rsidP="009B10D2">
      <w:pPr>
        <w:rPr>
          <w:rFonts w:asciiTheme="majorHAnsi" w:hAnsiTheme="majorHAnsi" w:cs="Arial"/>
          <w:b/>
          <w:i/>
          <w:sz w:val="22"/>
          <w:szCs w:val="22"/>
        </w:rPr>
      </w:pPr>
    </w:p>
    <w:p w14:paraId="46F61A2A" w14:textId="0F86A213" w:rsidR="00177FCB" w:rsidRDefault="00607C38" w:rsidP="009B10D2">
      <w:pPr>
        <w:rPr>
          <w:rFonts w:asciiTheme="majorHAnsi" w:hAnsiTheme="majorHAnsi" w:cs="Arial"/>
          <w:b/>
          <w:i/>
          <w:sz w:val="22"/>
          <w:szCs w:val="22"/>
        </w:rPr>
      </w:pPr>
      <w:r>
        <w:rPr>
          <w:rFonts w:asciiTheme="majorHAnsi" w:hAnsiTheme="majorHAnsi" w:cs="Arial"/>
          <w:b/>
          <w:i/>
          <w:sz w:val="22"/>
          <w:szCs w:val="22"/>
        </w:rPr>
        <w:t xml:space="preserve">Guidance &amp; Materials Needed: </w:t>
      </w:r>
    </w:p>
    <w:p w14:paraId="59210426" w14:textId="77777777" w:rsidR="00607C38" w:rsidRDefault="00607C38" w:rsidP="009B10D2">
      <w:pPr>
        <w:rPr>
          <w:rFonts w:asciiTheme="majorHAnsi" w:hAnsiTheme="majorHAnsi" w:cs="Arial"/>
          <w:b/>
          <w:i/>
          <w:sz w:val="22"/>
          <w:szCs w:val="22"/>
        </w:rPr>
      </w:pPr>
    </w:p>
    <w:p w14:paraId="5C5D9B56" w14:textId="214128E1" w:rsidR="00607C38" w:rsidRPr="009E7390" w:rsidRDefault="00607C38" w:rsidP="007D40D6">
      <w:pPr>
        <w:pStyle w:val="ListParagraph"/>
        <w:numPr>
          <w:ilvl w:val="0"/>
          <w:numId w:val="2"/>
        </w:numPr>
        <w:spacing w:before="2" w:after="2"/>
        <w:rPr>
          <w:rFonts w:asciiTheme="majorHAnsi" w:hAnsiTheme="majorHAnsi" w:cs="Arial"/>
          <w:b/>
          <w:i/>
          <w:sz w:val="22"/>
          <w:szCs w:val="22"/>
        </w:rPr>
      </w:pPr>
      <w:r>
        <w:rPr>
          <w:rFonts w:asciiTheme="majorHAnsi" w:hAnsiTheme="majorHAnsi" w:cs="Arial"/>
          <w:sz w:val="22"/>
          <w:szCs w:val="22"/>
        </w:rPr>
        <w:t>Laptop/computer with projector</w:t>
      </w:r>
    </w:p>
    <w:p w14:paraId="5BCA0323" w14:textId="504AB487" w:rsidR="009E7390" w:rsidRPr="00607C38" w:rsidRDefault="009E7390" w:rsidP="007D40D6">
      <w:pPr>
        <w:pStyle w:val="ListParagraph"/>
        <w:numPr>
          <w:ilvl w:val="0"/>
          <w:numId w:val="2"/>
        </w:numPr>
        <w:spacing w:before="2" w:after="2"/>
        <w:rPr>
          <w:rFonts w:asciiTheme="majorHAnsi" w:hAnsiTheme="majorHAnsi" w:cs="Arial"/>
          <w:b/>
          <w:i/>
          <w:sz w:val="22"/>
          <w:szCs w:val="22"/>
        </w:rPr>
      </w:pPr>
      <w:r>
        <w:rPr>
          <w:rFonts w:asciiTheme="majorHAnsi" w:hAnsiTheme="majorHAnsi" w:cs="Arial"/>
          <w:sz w:val="22"/>
          <w:szCs w:val="22"/>
        </w:rPr>
        <w:t>Timer</w:t>
      </w:r>
    </w:p>
    <w:p w14:paraId="2D35B32D" w14:textId="5B41D38F" w:rsidR="00607C38" w:rsidRPr="00607C38" w:rsidRDefault="00607C38" w:rsidP="007D40D6">
      <w:pPr>
        <w:pStyle w:val="ListParagraph"/>
        <w:numPr>
          <w:ilvl w:val="0"/>
          <w:numId w:val="2"/>
        </w:numPr>
        <w:spacing w:before="2" w:after="2"/>
        <w:rPr>
          <w:rFonts w:asciiTheme="majorHAnsi" w:hAnsiTheme="majorHAnsi" w:cs="Arial"/>
          <w:b/>
          <w:i/>
          <w:sz w:val="22"/>
          <w:szCs w:val="22"/>
        </w:rPr>
      </w:pPr>
      <w:r>
        <w:rPr>
          <w:rFonts w:asciiTheme="majorHAnsi" w:hAnsiTheme="majorHAnsi" w:cs="Arial"/>
          <w:sz w:val="22"/>
          <w:szCs w:val="22"/>
        </w:rPr>
        <w:t>Chart paper, markers</w:t>
      </w:r>
      <w:r w:rsidR="009572A5">
        <w:rPr>
          <w:rFonts w:asciiTheme="majorHAnsi" w:hAnsiTheme="majorHAnsi" w:cs="Arial"/>
          <w:sz w:val="22"/>
          <w:szCs w:val="22"/>
        </w:rPr>
        <w:t xml:space="preserve">, post-its </w:t>
      </w:r>
    </w:p>
    <w:p w14:paraId="579E5795" w14:textId="35057BAA" w:rsidR="00607C38" w:rsidRPr="00607C38" w:rsidRDefault="00FD6229" w:rsidP="007D40D6">
      <w:pPr>
        <w:pStyle w:val="ListParagraph"/>
        <w:numPr>
          <w:ilvl w:val="0"/>
          <w:numId w:val="2"/>
        </w:numPr>
        <w:spacing w:before="2" w:after="2"/>
        <w:rPr>
          <w:rFonts w:asciiTheme="majorHAnsi" w:hAnsiTheme="majorHAnsi" w:cs="Arial"/>
          <w:b/>
          <w:i/>
          <w:sz w:val="22"/>
          <w:szCs w:val="22"/>
        </w:rPr>
      </w:pPr>
      <w:r>
        <w:rPr>
          <w:rFonts w:asciiTheme="majorHAnsi" w:hAnsiTheme="majorHAnsi" w:cs="Arial"/>
          <w:sz w:val="22"/>
          <w:szCs w:val="22"/>
        </w:rPr>
        <w:t xml:space="preserve">Copies, </w:t>
      </w:r>
      <w:hyperlink r:id="rId12" w:anchor="4114291-sp-training" w:history="1">
        <w:r w:rsidRPr="00FD6229">
          <w:rPr>
            <w:rStyle w:val="Hyperlink"/>
            <w:rFonts w:asciiTheme="majorHAnsi" w:hAnsiTheme="majorHAnsi" w:cs="Arial"/>
            <w:sz w:val="22"/>
            <w:szCs w:val="22"/>
          </w:rPr>
          <w:t>from online playlist</w:t>
        </w:r>
      </w:hyperlink>
      <w:r w:rsidR="00607C38">
        <w:rPr>
          <w:rFonts w:asciiTheme="majorHAnsi" w:hAnsiTheme="majorHAnsi" w:cs="Arial"/>
          <w:sz w:val="22"/>
          <w:szCs w:val="22"/>
        </w:rPr>
        <w:t xml:space="preserve">: </w:t>
      </w:r>
    </w:p>
    <w:p w14:paraId="2004AB84" w14:textId="109D79F7" w:rsidR="005E6AC2" w:rsidRPr="005E6AC2" w:rsidRDefault="00B26B1D" w:rsidP="007D40D6">
      <w:pPr>
        <w:pStyle w:val="ListParagraph"/>
        <w:numPr>
          <w:ilvl w:val="1"/>
          <w:numId w:val="2"/>
        </w:numPr>
        <w:spacing w:before="2" w:after="2"/>
        <w:rPr>
          <w:rFonts w:asciiTheme="majorHAnsi" w:hAnsiTheme="majorHAnsi" w:cs="Arial"/>
          <w:b/>
          <w:i/>
          <w:sz w:val="22"/>
          <w:szCs w:val="22"/>
        </w:rPr>
      </w:pPr>
      <w:r>
        <w:rPr>
          <w:rFonts w:asciiTheme="majorHAnsi" w:hAnsiTheme="majorHAnsi" w:cs="Arial"/>
          <w:sz w:val="22"/>
          <w:szCs w:val="22"/>
        </w:rPr>
        <w:t xml:space="preserve">(5) </w:t>
      </w:r>
      <w:r w:rsidR="005E6AC2">
        <w:rPr>
          <w:rFonts w:asciiTheme="majorHAnsi" w:hAnsiTheme="majorHAnsi" w:cs="Arial"/>
          <w:sz w:val="22"/>
          <w:szCs w:val="22"/>
        </w:rPr>
        <w:t xml:space="preserve">SP one-pagers – </w:t>
      </w:r>
      <w:r w:rsidR="005E6AC2" w:rsidRPr="005E6AC2">
        <w:rPr>
          <w:rFonts w:asciiTheme="majorHAnsi" w:hAnsiTheme="majorHAnsi" w:cs="Arial"/>
          <w:i/>
          <w:sz w:val="22"/>
          <w:szCs w:val="22"/>
        </w:rPr>
        <w:t>S</w:t>
      </w:r>
      <w:r w:rsidR="005E6AC2">
        <w:rPr>
          <w:rFonts w:asciiTheme="majorHAnsi" w:hAnsiTheme="majorHAnsi" w:cs="Arial"/>
          <w:i/>
          <w:sz w:val="22"/>
          <w:szCs w:val="22"/>
        </w:rPr>
        <w:t>chool Counselor, School Nurse, School Psychologist, Speech-Language Pathol</w:t>
      </w:r>
      <w:r>
        <w:rPr>
          <w:rFonts w:asciiTheme="majorHAnsi" w:hAnsiTheme="majorHAnsi" w:cs="Arial"/>
          <w:i/>
          <w:sz w:val="22"/>
          <w:szCs w:val="22"/>
        </w:rPr>
        <w:t>ogist, and School Social Worker</w:t>
      </w:r>
    </w:p>
    <w:p w14:paraId="0FCC746E" w14:textId="00EAC29D" w:rsidR="006A337C" w:rsidRPr="006A337C" w:rsidRDefault="00607C38" w:rsidP="007D40D6">
      <w:pPr>
        <w:pStyle w:val="ListParagraph"/>
        <w:numPr>
          <w:ilvl w:val="1"/>
          <w:numId w:val="2"/>
        </w:numPr>
        <w:spacing w:before="2" w:after="2"/>
        <w:rPr>
          <w:rFonts w:asciiTheme="majorHAnsi" w:hAnsiTheme="majorHAnsi" w:cs="Arial"/>
          <w:b/>
          <w:i/>
          <w:sz w:val="22"/>
          <w:szCs w:val="22"/>
        </w:rPr>
      </w:pPr>
      <w:r w:rsidRPr="006A337C">
        <w:rPr>
          <w:rFonts w:asciiTheme="majorHAnsi" w:hAnsiTheme="majorHAnsi" w:cs="Arial"/>
          <w:sz w:val="22"/>
          <w:szCs w:val="22"/>
        </w:rPr>
        <w:t>SP Handouts Packet</w:t>
      </w:r>
      <w:r w:rsidR="005E6AC2">
        <w:rPr>
          <w:rFonts w:asciiTheme="majorHAnsi" w:hAnsiTheme="majorHAnsi" w:cs="Arial"/>
          <w:i/>
          <w:sz w:val="22"/>
          <w:szCs w:val="22"/>
        </w:rPr>
        <w:t xml:space="preserve"> – O</w:t>
      </w:r>
      <w:r w:rsidR="001E4A94">
        <w:rPr>
          <w:rFonts w:asciiTheme="majorHAnsi" w:hAnsiTheme="majorHAnsi" w:cs="Arial"/>
          <w:i/>
          <w:sz w:val="22"/>
          <w:szCs w:val="22"/>
        </w:rPr>
        <w:t xml:space="preserve">bservation of Practice Notes </w:t>
      </w:r>
      <w:r>
        <w:rPr>
          <w:rFonts w:asciiTheme="majorHAnsi" w:hAnsiTheme="majorHAnsi" w:cs="Arial"/>
          <w:i/>
          <w:sz w:val="22"/>
          <w:szCs w:val="22"/>
        </w:rPr>
        <w:t xml:space="preserve">Segment #1, </w:t>
      </w:r>
      <w:r w:rsidR="001E4A94">
        <w:rPr>
          <w:rFonts w:asciiTheme="majorHAnsi" w:hAnsiTheme="majorHAnsi" w:cs="Arial"/>
          <w:i/>
          <w:sz w:val="22"/>
          <w:szCs w:val="22"/>
        </w:rPr>
        <w:t>Observation of Practice Notes Segment #1 with Evidence Statements, Priority Feedback for Professional Practice</w:t>
      </w:r>
      <w:r w:rsidR="006A337C">
        <w:rPr>
          <w:rFonts w:asciiTheme="majorHAnsi" w:hAnsiTheme="majorHAnsi" w:cs="Arial"/>
          <w:i/>
          <w:sz w:val="22"/>
          <w:szCs w:val="22"/>
        </w:rPr>
        <w:t xml:space="preserve">, </w:t>
      </w:r>
      <w:r w:rsidR="001E4A94">
        <w:rPr>
          <w:rFonts w:asciiTheme="majorHAnsi" w:hAnsiTheme="majorHAnsi" w:cs="Arial"/>
          <w:i/>
          <w:sz w:val="22"/>
          <w:szCs w:val="22"/>
        </w:rPr>
        <w:t xml:space="preserve">Providing High-Quality Written Feedback to Educators, </w:t>
      </w:r>
      <w:r w:rsidR="006A337C">
        <w:rPr>
          <w:rFonts w:asciiTheme="majorHAnsi" w:hAnsiTheme="majorHAnsi" w:cs="Arial"/>
          <w:i/>
          <w:sz w:val="22"/>
          <w:szCs w:val="22"/>
        </w:rPr>
        <w:t>Feedback QRT, SOO, and SOO QRT)</w:t>
      </w:r>
    </w:p>
    <w:p w14:paraId="439D3147" w14:textId="01E73409" w:rsidR="005E6AC2" w:rsidRPr="00E53563" w:rsidRDefault="005E6AC2" w:rsidP="007D40D6">
      <w:pPr>
        <w:pStyle w:val="ListParagraph"/>
        <w:numPr>
          <w:ilvl w:val="1"/>
          <w:numId w:val="2"/>
        </w:numPr>
        <w:spacing w:before="2" w:after="2"/>
        <w:rPr>
          <w:rFonts w:asciiTheme="majorHAnsi" w:hAnsiTheme="majorHAnsi" w:cs="Arial"/>
          <w:b/>
          <w:sz w:val="22"/>
          <w:szCs w:val="22"/>
        </w:rPr>
      </w:pPr>
      <w:r>
        <w:rPr>
          <w:rFonts w:asciiTheme="majorHAnsi" w:hAnsiTheme="majorHAnsi" w:cs="Arial"/>
          <w:sz w:val="22"/>
          <w:szCs w:val="22"/>
        </w:rPr>
        <w:t xml:space="preserve">Professional Growth Goals (PGGs) – </w:t>
      </w:r>
      <w:r w:rsidRPr="005E6AC2">
        <w:rPr>
          <w:rFonts w:asciiTheme="majorHAnsi" w:hAnsiTheme="majorHAnsi" w:cs="Arial"/>
          <w:i/>
          <w:sz w:val="22"/>
          <w:szCs w:val="22"/>
        </w:rPr>
        <w:t>ILP example and SEL example</w:t>
      </w:r>
      <w:r>
        <w:rPr>
          <w:rFonts w:asciiTheme="majorHAnsi" w:hAnsiTheme="majorHAnsi" w:cs="Arial"/>
          <w:sz w:val="22"/>
          <w:szCs w:val="22"/>
        </w:rPr>
        <w:t xml:space="preserve"> </w:t>
      </w:r>
    </w:p>
    <w:p w14:paraId="4B2CAB17" w14:textId="77777777" w:rsidR="0044359A" w:rsidRDefault="0044359A" w:rsidP="00E53563">
      <w:pPr>
        <w:spacing w:before="2" w:after="2"/>
      </w:pPr>
    </w:p>
    <w:tbl>
      <w:tblPr>
        <w:tblStyle w:val="TableGrid"/>
        <w:tblW w:w="0" w:type="auto"/>
        <w:tblLook w:val="04A0" w:firstRow="1" w:lastRow="0" w:firstColumn="1" w:lastColumn="0" w:noHBand="0" w:noVBand="1"/>
      </w:tblPr>
      <w:tblGrid>
        <w:gridCol w:w="894"/>
        <w:gridCol w:w="1711"/>
        <w:gridCol w:w="5040"/>
        <w:gridCol w:w="6745"/>
      </w:tblGrid>
      <w:tr w:rsidR="00E53563" w14:paraId="18B895C6" w14:textId="77777777" w:rsidTr="009572A5">
        <w:tc>
          <w:tcPr>
            <w:tcW w:w="894" w:type="dxa"/>
          </w:tcPr>
          <w:p w14:paraId="2318193E" w14:textId="4B416B3E" w:rsidR="00E53563" w:rsidRPr="00E53563" w:rsidRDefault="00E53563" w:rsidP="00E53563">
            <w:pPr>
              <w:spacing w:before="2" w:after="2"/>
              <w:rPr>
                <w:rFonts w:asciiTheme="majorHAnsi" w:hAnsiTheme="majorHAnsi" w:cs="Arial"/>
                <w:b/>
                <w:i/>
                <w:sz w:val="22"/>
                <w:szCs w:val="22"/>
              </w:rPr>
            </w:pPr>
            <w:r w:rsidRPr="00E53563">
              <w:rPr>
                <w:rFonts w:asciiTheme="majorHAnsi" w:hAnsiTheme="majorHAnsi" w:cs="Arial"/>
                <w:b/>
                <w:i/>
                <w:sz w:val="22"/>
                <w:szCs w:val="22"/>
              </w:rPr>
              <w:t>Slide(s)</w:t>
            </w:r>
          </w:p>
        </w:tc>
        <w:tc>
          <w:tcPr>
            <w:tcW w:w="1711" w:type="dxa"/>
          </w:tcPr>
          <w:p w14:paraId="6E8D1D09" w14:textId="6221ADA0" w:rsidR="00E53563" w:rsidRPr="00E53563" w:rsidRDefault="001D6924" w:rsidP="008237AE">
            <w:pPr>
              <w:spacing w:before="2" w:after="2"/>
              <w:jc w:val="center"/>
              <w:rPr>
                <w:rFonts w:asciiTheme="majorHAnsi" w:hAnsiTheme="majorHAnsi" w:cs="Arial"/>
                <w:b/>
                <w:i/>
                <w:sz w:val="22"/>
                <w:szCs w:val="22"/>
              </w:rPr>
            </w:pPr>
            <w:r>
              <w:rPr>
                <w:rFonts w:asciiTheme="majorHAnsi" w:hAnsiTheme="majorHAnsi" w:cs="Arial"/>
                <w:b/>
                <w:i/>
                <w:sz w:val="22"/>
                <w:szCs w:val="22"/>
              </w:rPr>
              <w:t xml:space="preserve">Suggested </w:t>
            </w:r>
            <w:r w:rsidR="00E53563" w:rsidRPr="00E53563">
              <w:rPr>
                <w:rFonts w:asciiTheme="majorHAnsi" w:hAnsiTheme="majorHAnsi" w:cs="Arial"/>
                <w:b/>
                <w:i/>
                <w:sz w:val="22"/>
                <w:szCs w:val="22"/>
              </w:rPr>
              <w:t>Time</w:t>
            </w:r>
            <w:r w:rsidR="00264F7F">
              <w:rPr>
                <w:rFonts w:asciiTheme="majorHAnsi" w:hAnsiTheme="majorHAnsi" w:cs="Arial"/>
                <w:b/>
                <w:i/>
                <w:sz w:val="22"/>
                <w:szCs w:val="22"/>
              </w:rPr>
              <w:t xml:space="preserve"> in minutes </w:t>
            </w:r>
          </w:p>
        </w:tc>
        <w:tc>
          <w:tcPr>
            <w:tcW w:w="5040" w:type="dxa"/>
          </w:tcPr>
          <w:p w14:paraId="369FE758" w14:textId="0726229D" w:rsidR="00E53563" w:rsidRPr="00E53563" w:rsidRDefault="00E53563" w:rsidP="00A64AA2">
            <w:pPr>
              <w:spacing w:before="2" w:after="2"/>
              <w:rPr>
                <w:rFonts w:asciiTheme="majorHAnsi" w:hAnsiTheme="majorHAnsi" w:cs="Arial"/>
                <w:b/>
                <w:i/>
                <w:sz w:val="22"/>
                <w:szCs w:val="22"/>
              </w:rPr>
            </w:pPr>
            <w:r w:rsidRPr="00E53563">
              <w:rPr>
                <w:rFonts w:asciiTheme="majorHAnsi" w:hAnsiTheme="majorHAnsi" w:cs="Arial"/>
                <w:b/>
                <w:i/>
                <w:sz w:val="22"/>
                <w:szCs w:val="22"/>
              </w:rPr>
              <w:t>Materials</w:t>
            </w:r>
          </w:p>
        </w:tc>
        <w:tc>
          <w:tcPr>
            <w:tcW w:w="6745" w:type="dxa"/>
          </w:tcPr>
          <w:p w14:paraId="2F7AE539" w14:textId="37CF9831" w:rsidR="00E53563" w:rsidRPr="00E53563" w:rsidRDefault="00E53563" w:rsidP="00E53563">
            <w:pPr>
              <w:spacing w:before="2" w:after="2"/>
              <w:rPr>
                <w:rFonts w:asciiTheme="majorHAnsi" w:hAnsiTheme="majorHAnsi" w:cs="Arial"/>
                <w:b/>
                <w:i/>
                <w:sz w:val="22"/>
                <w:szCs w:val="22"/>
              </w:rPr>
            </w:pPr>
            <w:r w:rsidRPr="00E53563">
              <w:rPr>
                <w:rFonts w:asciiTheme="majorHAnsi" w:hAnsiTheme="majorHAnsi" w:cs="Arial"/>
                <w:b/>
                <w:i/>
                <w:sz w:val="22"/>
                <w:szCs w:val="22"/>
              </w:rPr>
              <w:t>Notes</w:t>
            </w:r>
          </w:p>
        </w:tc>
      </w:tr>
      <w:tr w:rsidR="00E53563" w14:paraId="586C0055" w14:textId="77777777" w:rsidTr="009572A5">
        <w:tc>
          <w:tcPr>
            <w:tcW w:w="894" w:type="dxa"/>
          </w:tcPr>
          <w:p w14:paraId="7C568D24" w14:textId="6695608D" w:rsidR="00E53563" w:rsidRPr="00264F7F" w:rsidRDefault="00264F7F" w:rsidP="00264F7F">
            <w:pPr>
              <w:spacing w:before="2" w:after="2"/>
              <w:jc w:val="center"/>
              <w:rPr>
                <w:rFonts w:asciiTheme="majorHAnsi" w:hAnsiTheme="majorHAnsi" w:cs="Arial"/>
                <w:sz w:val="22"/>
                <w:szCs w:val="22"/>
              </w:rPr>
            </w:pPr>
            <w:r>
              <w:rPr>
                <w:rFonts w:asciiTheme="majorHAnsi" w:hAnsiTheme="majorHAnsi" w:cs="Arial"/>
                <w:sz w:val="22"/>
                <w:szCs w:val="22"/>
              </w:rPr>
              <w:t>1</w:t>
            </w:r>
          </w:p>
        </w:tc>
        <w:tc>
          <w:tcPr>
            <w:tcW w:w="1711" w:type="dxa"/>
          </w:tcPr>
          <w:p w14:paraId="1F719178" w14:textId="70C16037" w:rsidR="00E53563" w:rsidRPr="00264F7F" w:rsidRDefault="00264F7F" w:rsidP="00264F7F">
            <w:pPr>
              <w:spacing w:before="2" w:after="2"/>
              <w:jc w:val="center"/>
              <w:rPr>
                <w:rFonts w:asciiTheme="majorHAnsi" w:hAnsiTheme="majorHAnsi" w:cs="Arial"/>
                <w:sz w:val="22"/>
                <w:szCs w:val="22"/>
              </w:rPr>
            </w:pPr>
            <w:r>
              <w:rPr>
                <w:rFonts w:asciiTheme="majorHAnsi" w:hAnsiTheme="majorHAnsi" w:cs="Arial"/>
                <w:sz w:val="22"/>
                <w:szCs w:val="22"/>
              </w:rPr>
              <w:t>2</w:t>
            </w:r>
            <w:r w:rsidR="009E7390">
              <w:rPr>
                <w:rFonts w:asciiTheme="majorHAnsi" w:hAnsiTheme="majorHAnsi" w:cs="Arial"/>
                <w:sz w:val="22"/>
                <w:szCs w:val="22"/>
              </w:rPr>
              <w:t>-3</w:t>
            </w:r>
          </w:p>
        </w:tc>
        <w:tc>
          <w:tcPr>
            <w:tcW w:w="5040" w:type="dxa"/>
          </w:tcPr>
          <w:p w14:paraId="62E677F1" w14:textId="68594A28" w:rsidR="00E53563" w:rsidRPr="00264F7F" w:rsidRDefault="00264F7F" w:rsidP="00A64AA2">
            <w:pPr>
              <w:spacing w:before="2" w:after="2"/>
              <w:rPr>
                <w:rFonts w:asciiTheme="majorHAnsi" w:hAnsiTheme="majorHAnsi" w:cs="Arial"/>
                <w:sz w:val="22"/>
                <w:szCs w:val="22"/>
              </w:rPr>
            </w:pPr>
            <w:r>
              <w:rPr>
                <w:rFonts w:asciiTheme="majorHAnsi" w:hAnsiTheme="majorHAnsi" w:cs="Arial"/>
                <w:sz w:val="22"/>
                <w:szCs w:val="22"/>
              </w:rPr>
              <w:t>N/A</w:t>
            </w:r>
          </w:p>
        </w:tc>
        <w:tc>
          <w:tcPr>
            <w:tcW w:w="6745" w:type="dxa"/>
          </w:tcPr>
          <w:p w14:paraId="2FEBEA7E" w14:textId="12795B11" w:rsidR="009B45D7" w:rsidRPr="009B45D7" w:rsidRDefault="009B45D7" w:rsidP="001D6924">
            <w:pPr>
              <w:pStyle w:val="ListParagraph"/>
              <w:numPr>
                <w:ilvl w:val="0"/>
                <w:numId w:val="3"/>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3E94401A" w14:textId="619D05FD" w:rsidR="00E53563" w:rsidRPr="00264F7F" w:rsidRDefault="00264F7F" w:rsidP="001D6924">
            <w:pPr>
              <w:pStyle w:val="ListParagraph"/>
              <w:numPr>
                <w:ilvl w:val="0"/>
                <w:numId w:val="3"/>
              </w:numPr>
              <w:spacing w:before="2" w:after="2"/>
              <w:rPr>
                <w:rFonts w:asciiTheme="majorHAnsi" w:hAnsiTheme="majorHAnsi" w:cs="Arial"/>
                <w:sz w:val="22"/>
                <w:szCs w:val="22"/>
              </w:rPr>
            </w:pPr>
            <w:r>
              <w:rPr>
                <w:rFonts w:asciiTheme="majorHAnsi" w:hAnsiTheme="majorHAnsi" w:cs="Arial"/>
                <w:sz w:val="22"/>
                <w:szCs w:val="22"/>
              </w:rPr>
              <w:t>Facilitator should ensure that participants are seated and attentive and understand that the next 5-6 hours will be uninterrupted and protected time to focus on evaluating SPs</w:t>
            </w:r>
          </w:p>
        </w:tc>
      </w:tr>
      <w:tr w:rsidR="00E53563" w14:paraId="0B06905B" w14:textId="77777777" w:rsidTr="009572A5">
        <w:tc>
          <w:tcPr>
            <w:tcW w:w="894" w:type="dxa"/>
          </w:tcPr>
          <w:p w14:paraId="4255A362" w14:textId="58C5C0C6" w:rsidR="00E53563" w:rsidRPr="00264F7F" w:rsidRDefault="00264F7F" w:rsidP="00264F7F">
            <w:pPr>
              <w:spacing w:before="2" w:after="2"/>
              <w:jc w:val="center"/>
              <w:rPr>
                <w:rFonts w:asciiTheme="majorHAnsi" w:hAnsiTheme="majorHAnsi" w:cs="Arial"/>
                <w:sz w:val="22"/>
                <w:szCs w:val="22"/>
              </w:rPr>
            </w:pPr>
            <w:r>
              <w:rPr>
                <w:rFonts w:asciiTheme="majorHAnsi" w:hAnsiTheme="majorHAnsi" w:cs="Arial"/>
                <w:sz w:val="22"/>
                <w:szCs w:val="22"/>
              </w:rPr>
              <w:t>2</w:t>
            </w:r>
          </w:p>
        </w:tc>
        <w:tc>
          <w:tcPr>
            <w:tcW w:w="1711" w:type="dxa"/>
          </w:tcPr>
          <w:p w14:paraId="6A69ACA8" w14:textId="536C06AD" w:rsidR="00E53563" w:rsidRPr="00264F7F" w:rsidRDefault="00264F7F" w:rsidP="00264F7F">
            <w:pPr>
              <w:spacing w:before="2" w:after="2"/>
              <w:jc w:val="center"/>
              <w:rPr>
                <w:rFonts w:asciiTheme="majorHAnsi" w:hAnsiTheme="majorHAnsi" w:cs="Arial"/>
                <w:sz w:val="22"/>
                <w:szCs w:val="22"/>
              </w:rPr>
            </w:pPr>
            <w:r>
              <w:rPr>
                <w:rFonts w:asciiTheme="majorHAnsi" w:hAnsiTheme="majorHAnsi" w:cs="Arial"/>
                <w:sz w:val="22"/>
                <w:szCs w:val="22"/>
              </w:rPr>
              <w:t>5</w:t>
            </w:r>
            <w:r w:rsidR="009E7390">
              <w:rPr>
                <w:rFonts w:asciiTheme="majorHAnsi" w:hAnsiTheme="majorHAnsi" w:cs="Arial"/>
                <w:sz w:val="22"/>
                <w:szCs w:val="22"/>
              </w:rPr>
              <w:t>-6</w:t>
            </w:r>
          </w:p>
        </w:tc>
        <w:tc>
          <w:tcPr>
            <w:tcW w:w="5040" w:type="dxa"/>
          </w:tcPr>
          <w:p w14:paraId="7311A2DD" w14:textId="142B4FF8" w:rsidR="00E53563" w:rsidRPr="00264F7F" w:rsidRDefault="00264F7F" w:rsidP="00A64AA2">
            <w:pPr>
              <w:spacing w:before="2" w:after="2"/>
              <w:rPr>
                <w:rFonts w:asciiTheme="majorHAnsi" w:hAnsiTheme="majorHAnsi" w:cs="Arial"/>
                <w:sz w:val="22"/>
                <w:szCs w:val="22"/>
              </w:rPr>
            </w:pPr>
            <w:r>
              <w:rPr>
                <w:rFonts w:asciiTheme="majorHAnsi" w:hAnsiTheme="majorHAnsi" w:cs="Arial"/>
                <w:sz w:val="22"/>
                <w:szCs w:val="22"/>
              </w:rPr>
              <w:t>N/A</w:t>
            </w:r>
          </w:p>
        </w:tc>
        <w:tc>
          <w:tcPr>
            <w:tcW w:w="6745" w:type="dxa"/>
          </w:tcPr>
          <w:p w14:paraId="02A0CE45" w14:textId="77777777" w:rsidR="00E53563" w:rsidRPr="009B45D7" w:rsidRDefault="00264F7F" w:rsidP="001D6924">
            <w:pPr>
              <w:pStyle w:val="ListParagraph"/>
              <w:numPr>
                <w:ilvl w:val="0"/>
                <w:numId w:val="3"/>
              </w:numPr>
              <w:spacing w:before="2" w:after="2"/>
              <w:rPr>
                <w:rFonts w:asciiTheme="majorHAnsi" w:hAnsiTheme="majorHAnsi" w:cs="Arial"/>
                <w:i/>
                <w:sz w:val="22"/>
                <w:szCs w:val="22"/>
              </w:rPr>
            </w:pPr>
            <w:r w:rsidRPr="009B45D7">
              <w:rPr>
                <w:rFonts w:asciiTheme="majorHAnsi" w:hAnsiTheme="majorHAnsi" w:cs="Arial"/>
                <w:i/>
                <w:sz w:val="22"/>
                <w:szCs w:val="22"/>
              </w:rPr>
              <w:t xml:space="preserve">Attend to the slide notes provided </w:t>
            </w:r>
          </w:p>
          <w:p w14:paraId="06A1DF77" w14:textId="145EF9F8" w:rsidR="009B45D7" w:rsidRPr="00264F7F" w:rsidRDefault="009B45D7" w:rsidP="009B45D7">
            <w:pPr>
              <w:pStyle w:val="ListParagraph"/>
              <w:numPr>
                <w:ilvl w:val="0"/>
                <w:numId w:val="3"/>
              </w:numPr>
              <w:spacing w:before="2" w:after="2"/>
              <w:rPr>
                <w:rFonts w:asciiTheme="majorHAnsi" w:hAnsiTheme="majorHAnsi" w:cs="Arial"/>
                <w:sz w:val="22"/>
                <w:szCs w:val="22"/>
              </w:rPr>
            </w:pPr>
            <w:r>
              <w:rPr>
                <w:rFonts w:asciiTheme="majorHAnsi" w:hAnsiTheme="majorHAnsi" w:cs="Arial"/>
                <w:sz w:val="22"/>
                <w:szCs w:val="22"/>
              </w:rPr>
              <w:t xml:space="preserve">Ensure equity of voice among participants </w:t>
            </w:r>
          </w:p>
        </w:tc>
      </w:tr>
      <w:tr w:rsidR="00E53563" w14:paraId="53CE6BC5" w14:textId="77777777" w:rsidTr="009572A5">
        <w:tc>
          <w:tcPr>
            <w:tcW w:w="894" w:type="dxa"/>
          </w:tcPr>
          <w:p w14:paraId="15DCA869" w14:textId="32216923" w:rsidR="00E53563" w:rsidRPr="00264F7F" w:rsidRDefault="00264F7F" w:rsidP="00264F7F">
            <w:pPr>
              <w:spacing w:before="2" w:after="2"/>
              <w:jc w:val="center"/>
              <w:rPr>
                <w:rFonts w:asciiTheme="majorHAnsi" w:hAnsiTheme="majorHAnsi" w:cs="Arial"/>
                <w:sz w:val="22"/>
                <w:szCs w:val="22"/>
              </w:rPr>
            </w:pPr>
            <w:r>
              <w:rPr>
                <w:rFonts w:asciiTheme="majorHAnsi" w:hAnsiTheme="majorHAnsi" w:cs="Arial"/>
                <w:sz w:val="22"/>
                <w:szCs w:val="22"/>
              </w:rPr>
              <w:t>3-6</w:t>
            </w:r>
          </w:p>
        </w:tc>
        <w:tc>
          <w:tcPr>
            <w:tcW w:w="1711" w:type="dxa"/>
          </w:tcPr>
          <w:p w14:paraId="4D358435" w14:textId="40BD144C" w:rsidR="00E53563" w:rsidRPr="00264F7F" w:rsidRDefault="00264F7F" w:rsidP="00264F7F">
            <w:pPr>
              <w:spacing w:before="2" w:after="2"/>
              <w:jc w:val="center"/>
              <w:rPr>
                <w:rFonts w:asciiTheme="majorHAnsi" w:hAnsiTheme="majorHAnsi" w:cs="Arial"/>
                <w:sz w:val="22"/>
                <w:szCs w:val="22"/>
              </w:rPr>
            </w:pPr>
            <w:r>
              <w:rPr>
                <w:rFonts w:asciiTheme="majorHAnsi" w:hAnsiTheme="majorHAnsi" w:cs="Arial"/>
                <w:sz w:val="22"/>
                <w:szCs w:val="22"/>
              </w:rPr>
              <w:t>5</w:t>
            </w:r>
          </w:p>
        </w:tc>
        <w:tc>
          <w:tcPr>
            <w:tcW w:w="5040" w:type="dxa"/>
          </w:tcPr>
          <w:p w14:paraId="191DCAB6" w14:textId="59D766FC" w:rsidR="00E53563" w:rsidRPr="00264F7F" w:rsidRDefault="00264F7F" w:rsidP="00A64AA2">
            <w:pPr>
              <w:spacing w:before="2" w:after="2"/>
              <w:rPr>
                <w:rFonts w:asciiTheme="majorHAnsi" w:hAnsiTheme="majorHAnsi" w:cs="Arial"/>
                <w:sz w:val="22"/>
                <w:szCs w:val="22"/>
              </w:rPr>
            </w:pPr>
            <w:r>
              <w:rPr>
                <w:rFonts w:asciiTheme="majorHAnsi" w:hAnsiTheme="majorHAnsi" w:cs="Arial"/>
                <w:sz w:val="22"/>
                <w:szCs w:val="22"/>
              </w:rPr>
              <w:t>N/A</w:t>
            </w:r>
          </w:p>
        </w:tc>
        <w:tc>
          <w:tcPr>
            <w:tcW w:w="6745" w:type="dxa"/>
          </w:tcPr>
          <w:p w14:paraId="26F65959" w14:textId="524E934D" w:rsidR="00E53563" w:rsidRPr="009B45D7" w:rsidRDefault="00264F7F" w:rsidP="001D6924">
            <w:pPr>
              <w:pStyle w:val="ListParagraph"/>
              <w:numPr>
                <w:ilvl w:val="0"/>
                <w:numId w:val="3"/>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tc>
      </w:tr>
      <w:tr w:rsidR="00E53563" w14:paraId="6DD6F574" w14:textId="77777777" w:rsidTr="009572A5">
        <w:tc>
          <w:tcPr>
            <w:tcW w:w="894" w:type="dxa"/>
          </w:tcPr>
          <w:p w14:paraId="31094680" w14:textId="7DE27B6A" w:rsidR="00E53563" w:rsidRPr="00264F7F" w:rsidRDefault="009E7390" w:rsidP="00264F7F">
            <w:pPr>
              <w:spacing w:before="2" w:after="2"/>
              <w:jc w:val="center"/>
              <w:rPr>
                <w:rFonts w:asciiTheme="majorHAnsi" w:hAnsiTheme="majorHAnsi" w:cs="Arial"/>
                <w:sz w:val="22"/>
                <w:szCs w:val="22"/>
              </w:rPr>
            </w:pPr>
            <w:r>
              <w:rPr>
                <w:rFonts w:asciiTheme="majorHAnsi" w:hAnsiTheme="majorHAnsi" w:cs="Arial"/>
                <w:sz w:val="22"/>
                <w:szCs w:val="22"/>
              </w:rPr>
              <w:t>7-9</w:t>
            </w:r>
          </w:p>
        </w:tc>
        <w:tc>
          <w:tcPr>
            <w:tcW w:w="1711" w:type="dxa"/>
          </w:tcPr>
          <w:p w14:paraId="4BE25F7C" w14:textId="4DE19632" w:rsidR="00E53563" w:rsidRPr="00264F7F" w:rsidRDefault="00F32EC8" w:rsidP="00264F7F">
            <w:pPr>
              <w:spacing w:before="2" w:after="2"/>
              <w:jc w:val="center"/>
              <w:rPr>
                <w:rFonts w:asciiTheme="majorHAnsi" w:hAnsiTheme="majorHAnsi" w:cs="Arial"/>
                <w:sz w:val="22"/>
                <w:szCs w:val="22"/>
              </w:rPr>
            </w:pPr>
            <w:r>
              <w:rPr>
                <w:rFonts w:asciiTheme="majorHAnsi" w:hAnsiTheme="majorHAnsi" w:cs="Arial"/>
                <w:sz w:val="22"/>
                <w:szCs w:val="22"/>
              </w:rPr>
              <w:t>15</w:t>
            </w:r>
          </w:p>
        </w:tc>
        <w:tc>
          <w:tcPr>
            <w:tcW w:w="5040" w:type="dxa"/>
          </w:tcPr>
          <w:p w14:paraId="0A7B62EA" w14:textId="77777777" w:rsidR="009572A5" w:rsidRDefault="009E7390" w:rsidP="00A64AA2">
            <w:pPr>
              <w:pStyle w:val="ListParagraph"/>
              <w:numPr>
                <w:ilvl w:val="0"/>
                <w:numId w:val="3"/>
              </w:numPr>
              <w:spacing w:before="2" w:after="2"/>
              <w:rPr>
                <w:rFonts w:asciiTheme="majorHAnsi" w:hAnsiTheme="majorHAnsi" w:cs="Arial"/>
                <w:sz w:val="22"/>
                <w:szCs w:val="22"/>
              </w:rPr>
            </w:pPr>
            <w:r w:rsidRPr="00A64AA2">
              <w:rPr>
                <w:rFonts w:asciiTheme="majorHAnsi" w:hAnsiTheme="majorHAnsi" w:cs="Arial"/>
                <w:sz w:val="22"/>
                <w:szCs w:val="22"/>
              </w:rPr>
              <w:t xml:space="preserve">Connector #1 </w:t>
            </w:r>
            <w:r w:rsidR="009572A5">
              <w:rPr>
                <w:rFonts w:asciiTheme="majorHAnsi" w:hAnsiTheme="majorHAnsi" w:cs="Arial"/>
                <w:sz w:val="22"/>
                <w:szCs w:val="22"/>
              </w:rPr>
              <w:t xml:space="preserve">written/printed </w:t>
            </w:r>
            <w:r w:rsidRPr="00A64AA2">
              <w:rPr>
                <w:rFonts w:asciiTheme="majorHAnsi" w:hAnsiTheme="majorHAnsi" w:cs="Arial"/>
                <w:sz w:val="22"/>
                <w:szCs w:val="22"/>
              </w:rPr>
              <w:t>on chart paper</w:t>
            </w:r>
          </w:p>
          <w:p w14:paraId="467600B9" w14:textId="08334D69" w:rsidR="00E53563" w:rsidRPr="00A64AA2" w:rsidRDefault="009572A5" w:rsidP="00A64AA2">
            <w:pPr>
              <w:pStyle w:val="ListParagraph"/>
              <w:numPr>
                <w:ilvl w:val="0"/>
                <w:numId w:val="3"/>
              </w:numPr>
              <w:spacing w:before="2" w:after="2"/>
              <w:rPr>
                <w:rFonts w:asciiTheme="majorHAnsi" w:hAnsiTheme="majorHAnsi" w:cs="Arial"/>
                <w:sz w:val="22"/>
                <w:szCs w:val="22"/>
              </w:rPr>
            </w:pPr>
            <w:r>
              <w:rPr>
                <w:rFonts w:asciiTheme="majorHAnsi" w:hAnsiTheme="majorHAnsi" w:cs="Arial"/>
                <w:sz w:val="22"/>
                <w:szCs w:val="22"/>
              </w:rPr>
              <w:t>Post-it notes/markers</w:t>
            </w:r>
          </w:p>
        </w:tc>
        <w:tc>
          <w:tcPr>
            <w:tcW w:w="6745" w:type="dxa"/>
          </w:tcPr>
          <w:p w14:paraId="737457E8" w14:textId="77777777" w:rsidR="00E53563" w:rsidRDefault="009E7390" w:rsidP="001D6924">
            <w:pPr>
              <w:pStyle w:val="ListParagraph"/>
              <w:numPr>
                <w:ilvl w:val="0"/>
                <w:numId w:val="3"/>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38068988" w14:textId="50C7DA26" w:rsidR="009572A5" w:rsidRPr="009B45D7" w:rsidRDefault="009572A5" w:rsidP="001D6924">
            <w:pPr>
              <w:pStyle w:val="ListParagraph"/>
              <w:numPr>
                <w:ilvl w:val="0"/>
                <w:numId w:val="3"/>
              </w:numPr>
              <w:spacing w:before="2" w:after="2"/>
              <w:rPr>
                <w:rFonts w:asciiTheme="majorHAnsi" w:hAnsiTheme="majorHAnsi" w:cs="Arial"/>
                <w:i/>
                <w:sz w:val="22"/>
                <w:szCs w:val="22"/>
              </w:rPr>
            </w:pPr>
            <w:r>
              <w:rPr>
                <w:rFonts w:asciiTheme="majorHAnsi" w:hAnsiTheme="majorHAnsi" w:cs="Arial"/>
                <w:b/>
                <w:sz w:val="22"/>
                <w:szCs w:val="22"/>
              </w:rPr>
              <w:lastRenderedPageBreak/>
              <w:t xml:space="preserve">Slide 9: </w:t>
            </w:r>
            <w:r>
              <w:rPr>
                <w:rFonts w:asciiTheme="majorHAnsi" w:hAnsiTheme="majorHAnsi" w:cs="Arial"/>
                <w:sz w:val="22"/>
                <w:szCs w:val="22"/>
              </w:rPr>
              <w:t xml:space="preserve">Allow participants to first discuss and then to add ideas to the poster. As the facilitator, consider synthesizing and then grouping ideas thematically for easy reference </w:t>
            </w:r>
          </w:p>
        </w:tc>
      </w:tr>
      <w:tr w:rsidR="00E53563" w14:paraId="687A7134" w14:textId="77777777" w:rsidTr="009572A5">
        <w:tc>
          <w:tcPr>
            <w:tcW w:w="894" w:type="dxa"/>
          </w:tcPr>
          <w:p w14:paraId="6A93552E" w14:textId="4878E49A" w:rsidR="00E53563" w:rsidRPr="00264F7F" w:rsidRDefault="009E7390" w:rsidP="00264F7F">
            <w:pPr>
              <w:spacing w:before="2" w:after="2"/>
              <w:jc w:val="center"/>
              <w:rPr>
                <w:rFonts w:asciiTheme="majorHAnsi" w:hAnsiTheme="majorHAnsi" w:cs="Arial"/>
                <w:sz w:val="22"/>
                <w:szCs w:val="22"/>
              </w:rPr>
            </w:pPr>
            <w:r>
              <w:rPr>
                <w:rFonts w:asciiTheme="majorHAnsi" w:hAnsiTheme="majorHAnsi" w:cs="Arial"/>
                <w:sz w:val="22"/>
                <w:szCs w:val="22"/>
              </w:rPr>
              <w:lastRenderedPageBreak/>
              <w:t>10-12</w:t>
            </w:r>
          </w:p>
        </w:tc>
        <w:tc>
          <w:tcPr>
            <w:tcW w:w="1711" w:type="dxa"/>
          </w:tcPr>
          <w:p w14:paraId="3137B13C" w14:textId="5FD883C2" w:rsidR="00E53563" w:rsidRPr="00264F7F" w:rsidRDefault="009E7390" w:rsidP="00264F7F">
            <w:pPr>
              <w:spacing w:before="2" w:after="2"/>
              <w:jc w:val="center"/>
              <w:rPr>
                <w:rFonts w:asciiTheme="majorHAnsi" w:hAnsiTheme="majorHAnsi" w:cs="Arial"/>
                <w:sz w:val="22"/>
                <w:szCs w:val="22"/>
              </w:rPr>
            </w:pPr>
            <w:r>
              <w:rPr>
                <w:rFonts w:asciiTheme="majorHAnsi" w:hAnsiTheme="majorHAnsi" w:cs="Arial"/>
                <w:sz w:val="22"/>
                <w:szCs w:val="22"/>
              </w:rPr>
              <w:t>5</w:t>
            </w:r>
          </w:p>
        </w:tc>
        <w:tc>
          <w:tcPr>
            <w:tcW w:w="5040" w:type="dxa"/>
            <w:tcBorders>
              <w:bottom w:val="single" w:sz="4" w:space="0" w:color="auto"/>
            </w:tcBorders>
          </w:tcPr>
          <w:p w14:paraId="40971760" w14:textId="591EB8FB" w:rsidR="00E53563" w:rsidRPr="00A64AA2" w:rsidRDefault="00D063FD" w:rsidP="00A64AA2">
            <w:pPr>
              <w:pStyle w:val="ListParagraph"/>
              <w:numPr>
                <w:ilvl w:val="0"/>
                <w:numId w:val="6"/>
              </w:numPr>
              <w:spacing w:before="2" w:after="2"/>
              <w:rPr>
                <w:rFonts w:asciiTheme="majorHAnsi" w:hAnsiTheme="majorHAnsi" w:cs="Arial"/>
                <w:sz w:val="22"/>
                <w:szCs w:val="22"/>
              </w:rPr>
            </w:pPr>
            <w:hyperlink r:id="rId13" w:history="1">
              <w:r w:rsidR="00C905B6" w:rsidRPr="00C905B6">
                <w:rPr>
                  <w:rStyle w:val="Hyperlink"/>
                  <w:rFonts w:asciiTheme="majorHAnsi" w:hAnsiTheme="majorHAnsi" w:cs="Arial"/>
                  <w:sz w:val="22"/>
                  <w:szCs w:val="22"/>
                </w:rPr>
                <w:t>Download SP Guidebook from website</w:t>
              </w:r>
            </w:hyperlink>
          </w:p>
        </w:tc>
        <w:tc>
          <w:tcPr>
            <w:tcW w:w="6745" w:type="dxa"/>
          </w:tcPr>
          <w:p w14:paraId="16A04FB4" w14:textId="77777777" w:rsidR="00912CD2" w:rsidRPr="009B45D7" w:rsidRDefault="00912CD2" w:rsidP="001D6924">
            <w:pPr>
              <w:pStyle w:val="ListParagraph"/>
              <w:numPr>
                <w:ilvl w:val="0"/>
                <w:numId w:val="3"/>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7F6889C6" w14:textId="54992DB0" w:rsidR="00E53563" w:rsidRPr="00912CD2" w:rsidRDefault="00912CD2" w:rsidP="001D6924">
            <w:pPr>
              <w:pStyle w:val="ListParagraph"/>
              <w:numPr>
                <w:ilvl w:val="0"/>
                <w:numId w:val="3"/>
              </w:numPr>
              <w:spacing w:before="2" w:after="2"/>
              <w:rPr>
                <w:rFonts w:asciiTheme="majorHAnsi" w:hAnsiTheme="majorHAnsi" w:cs="Arial"/>
                <w:sz w:val="22"/>
                <w:szCs w:val="22"/>
              </w:rPr>
            </w:pPr>
            <w:r>
              <w:rPr>
                <w:rFonts w:asciiTheme="majorHAnsi" w:hAnsiTheme="majorHAnsi" w:cs="Arial"/>
                <w:sz w:val="22"/>
                <w:szCs w:val="22"/>
              </w:rPr>
              <w:t xml:space="preserve">Participants may choose to download their own copy to their devices or okay to just download for the group and toggle between the presentation and the guidebook </w:t>
            </w:r>
          </w:p>
        </w:tc>
      </w:tr>
      <w:tr w:rsidR="00A64AA2" w14:paraId="514DEC63" w14:textId="77777777" w:rsidTr="009572A5">
        <w:trPr>
          <w:trHeight w:val="2942"/>
        </w:trPr>
        <w:tc>
          <w:tcPr>
            <w:tcW w:w="894" w:type="dxa"/>
          </w:tcPr>
          <w:p w14:paraId="3C55D6E5" w14:textId="0A0AB82D" w:rsidR="00A64AA2" w:rsidRPr="00264F7F" w:rsidRDefault="00A64AA2" w:rsidP="00264F7F">
            <w:pPr>
              <w:spacing w:before="2" w:after="2"/>
              <w:jc w:val="center"/>
              <w:rPr>
                <w:rFonts w:asciiTheme="majorHAnsi" w:hAnsiTheme="majorHAnsi" w:cs="Arial"/>
                <w:sz w:val="22"/>
                <w:szCs w:val="22"/>
              </w:rPr>
            </w:pPr>
            <w:r>
              <w:rPr>
                <w:rFonts w:asciiTheme="majorHAnsi" w:hAnsiTheme="majorHAnsi" w:cs="Arial"/>
                <w:sz w:val="22"/>
                <w:szCs w:val="22"/>
              </w:rPr>
              <w:t>13</w:t>
            </w:r>
          </w:p>
        </w:tc>
        <w:tc>
          <w:tcPr>
            <w:tcW w:w="1711" w:type="dxa"/>
            <w:tcBorders>
              <w:right w:val="single" w:sz="4" w:space="0" w:color="auto"/>
            </w:tcBorders>
          </w:tcPr>
          <w:p w14:paraId="4421E476" w14:textId="2A6A09E1" w:rsidR="00A64AA2" w:rsidRPr="00264F7F" w:rsidRDefault="00F32EC8" w:rsidP="00264F7F">
            <w:pPr>
              <w:spacing w:before="2" w:after="2"/>
              <w:jc w:val="center"/>
              <w:rPr>
                <w:rFonts w:asciiTheme="majorHAnsi" w:hAnsiTheme="majorHAnsi" w:cs="Arial"/>
                <w:sz w:val="22"/>
                <w:szCs w:val="22"/>
              </w:rPr>
            </w:pPr>
            <w:r>
              <w:rPr>
                <w:rFonts w:asciiTheme="majorHAnsi" w:hAnsiTheme="majorHAnsi" w:cs="Arial"/>
                <w:sz w:val="22"/>
                <w:szCs w:val="22"/>
              </w:rPr>
              <w:t>30</w:t>
            </w:r>
          </w:p>
        </w:tc>
        <w:tc>
          <w:tcPr>
            <w:tcW w:w="5040" w:type="dxa"/>
            <w:tcBorders>
              <w:top w:val="single" w:sz="4" w:space="0" w:color="auto"/>
              <w:left w:val="single" w:sz="4" w:space="0" w:color="auto"/>
              <w:bottom w:val="single" w:sz="4" w:space="0" w:color="auto"/>
              <w:right w:val="single" w:sz="4" w:space="0" w:color="auto"/>
            </w:tcBorders>
          </w:tcPr>
          <w:p w14:paraId="76B5AA29" w14:textId="37196893" w:rsidR="00A64AA2" w:rsidRDefault="00A64AA2" w:rsidP="00A64AA2">
            <w:pPr>
              <w:pStyle w:val="ListParagraph"/>
              <w:numPr>
                <w:ilvl w:val="0"/>
                <w:numId w:val="7"/>
              </w:numPr>
              <w:spacing w:before="2" w:after="2"/>
              <w:rPr>
                <w:rFonts w:asciiTheme="majorHAnsi" w:hAnsiTheme="majorHAnsi" w:cs="Arial"/>
                <w:sz w:val="22"/>
                <w:szCs w:val="22"/>
              </w:rPr>
            </w:pPr>
            <w:r>
              <w:rPr>
                <w:rFonts w:asciiTheme="majorHAnsi" w:hAnsiTheme="majorHAnsi" w:cs="Arial"/>
                <w:sz w:val="22"/>
                <w:szCs w:val="22"/>
              </w:rPr>
              <w:t>SP Professional Practice rubrics</w:t>
            </w:r>
          </w:p>
          <w:p w14:paraId="64CDA69E" w14:textId="6225BB93" w:rsidR="00A64AA2" w:rsidRDefault="00A64AA2" w:rsidP="00A64AA2">
            <w:pPr>
              <w:pStyle w:val="ListParagraph"/>
              <w:numPr>
                <w:ilvl w:val="0"/>
                <w:numId w:val="7"/>
              </w:numPr>
              <w:spacing w:before="2" w:after="2"/>
              <w:rPr>
                <w:rFonts w:asciiTheme="majorHAnsi" w:hAnsiTheme="majorHAnsi" w:cs="Arial"/>
                <w:sz w:val="22"/>
                <w:szCs w:val="22"/>
              </w:rPr>
            </w:pPr>
            <w:r>
              <w:rPr>
                <w:rFonts w:asciiTheme="majorHAnsi" w:hAnsiTheme="majorHAnsi" w:cs="Arial"/>
                <w:sz w:val="22"/>
                <w:szCs w:val="22"/>
              </w:rPr>
              <w:t>Markers</w:t>
            </w:r>
          </w:p>
          <w:p w14:paraId="17F60B3F" w14:textId="376A7C66" w:rsidR="00A64AA2" w:rsidRDefault="00A64AA2" w:rsidP="00A64AA2">
            <w:pPr>
              <w:pStyle w:val="ListParagraph"/>
              <w:numPr>
                <w:ilvl w:val="0"/>
                <w:numId w:val="7"/>
              </w:numPr>
              <w:spacing w:before="2" w:after="2"/>
              <w:rPr>
                <w:rFonts w:asciiTheme="majorHAnsi" w:hAnsiTheme="majorHAnsi" w:cs="Arial"/>
                <w:sz w:val="22"/>
                <w:szCs w:val="22"/>
              </w:rPr>
            </w:pPr>
            <w:r w:rsidRPr="00A64AA2">
              <w:rPr>
                <w:rFonts w:asciiTheme="majorHAnsi" w:hAnsiTheme="majorHAnsi" w:cs="Arial"/>
                <w:sz w:val="22"/>
                <w:szCs w:val="22"/>
              </w:rPr>
              <w:t>8 separate posters created with each of the  components at the top:</w:t>
            </w:r>
            <w:r>
              <w:rPr>
                <w:rFonts w:asciiTheme="majorHAnsi" w:hAnsiTheme="majorHAnsi" w:cs="Arial"/>
                <w:sz w:val="22"/>
                <w:szCs w:val="22"/>
              </w:rPr>
              <w:t xml:space="preserve"> 1A, 1B, 1C, 1D, 2A, 2B, 2C, 2D and the following prompts written:</w:t>
            </w:r>
          </w:p>
          <w:p w14:paraId="4D577D8B" w14:textId="77777777" w:rsidR="00AA518D" w:rsidRPr="00A64AA2" w:rsidRDefault="002348BD" w:rsidP="00A64AA2">
            <w:pPr>
              <w:pStyle w:val="ListParagraph"/>
              <w:numPr>
                <w:ilvl w:val="1"/>
                <w:numId w:val="7"/>
              </w:numPr>
              <w:spacing w:before="2" w:after="2"/>
              <w:rPr>
                <w:rFonts w:asciiTheme="majorHAnsi" w:hAnsiTheme="majorHAnsi" w:cs="Arial"/>
                <w:sz w:val="22"/>
                <w:szCs w:val="22"/>
              </w:rPr>
            </w:pPr>
            <w:r w:rsidRPr="00A64AA2">
              <w:rPr>
                <w:rFonts w:asciiTheme="majorHAnsi" w:hAnsiTheme="majorHAnsi" w:cs="Arial"/>
                <w:bCs/>
                <w:i/>
                <w:iCs/>
                <w:sz w:val="22"/>
                <w:szCs w:val="22"/>
              </w:rPr>
              <w:t>What is valued in this component as explained in the descriptors?</w:t>
            </w:r>
          </w:p>
          <w:p w14:paraId="63465177" w14:textId="24DE0C6E" w:rsidR="00A64AA2" w:rsidRPr="001D6924" w:rsidRDefault="002348BD" w:rsidP="001D6924">
            <w:pPr>
              <w:pStyle w:val="ListParagraph"/>
              <w:numPr>
                <w:ilvl w:val="1"/>
                <w:numId w:val="7"/>
              </w:numPr>
              <w:spacing w:before="2" w:after="2"/>
              <w:rPr>
                <w:rFonts w:asciiTheme="majorHAnsi" w:hAnsiTheme="majorHAnsi" w:cs="Arial"/>
                <w:sz w:val="22"/>
                <w:szCs w:val="22"/>
              </w:rPr>
            </w:pPr>
            <w:r w:rsidRPr="001D6924">
              <w:rPr>
                <w:rFonts w:asciiTheme="majorHAnsi" w:hAnsiTheme="majorHAnsi" w:cs="Arial"/>
                <w:bCs/>
                <w:i/>
                <w:iCs/>
                <w:sz w:val="22"/>
                <w:szCs w:val="22"/>
              </w:rPr>
              <w:t xml:space="preserve">What are some </w:t>
            </w:r>
            <w:r w:rsidRPr="001D6924">
              <w:rPr>
                <w:rFonts w:asciiTheme="majorHAnsi" w:hAnsiTheme="majorHAnsi" w:cs="Arial"/>
                <w:bCs/>
                <w:i/>
                <w:iCs/>
                <w:sz w:val="22"/>
                <w:szCs w:val="22"/>
                <w:u w:val="single"/>
              </w:rPr>
              <w:t>general</w:t>
            </w:r>
            <w:r w:rsidRPr="001D6924">
              <w:rPr>
                <w:rFonts w:asciiTheme="majorHAnsi" w:hAnsiTheme="majorHAnsi" w:cs="Arial"/>
                <w:bCs/>
                <w:i/>
                <w:iCs/>
                <w:sz w:val="22"/>
                <w:szCs w:val="22"/>
              </w:rPr>
              <w:t xml:space="preserve"> examples and non-examples of what this could like during an observation?</w:t>
            </w:r>
          </w:p>
        </w:tc>
        <w:tc>
          <w:tcPr>
            <w:tcW w:w="6745" w:type="dxa"/>
            <w:tcBorders>
              <w:left w:val="single" w:sz="4" w:space="0" w:color="auto"/>
            </w:tcBorders>
          </w:tcPr>
          <w:p w14:paraId="41F9FB7B" w14:textId="77777777" w:rsidR="00A64AA2" w:rsidRPr="009B45D7" w:rsidRDefault="00A64AA2" w:rsidP="001D6924">
            <w:pPr>
              <w:pStyle w:val="ListParagraph"/>
              <w:numPr>
                <w:ilvl w:val="0"/>
                <w:numId w:val="5"/>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520C8C21" w14:textId="499CEDE4" w:rsidR="001D6924" w:rsidRDefault="001D6924" w:rsidP="001D6924">
            <w:pPr>
              <w:pStyle w:val="ListParagraph"/>
              <w:numPr>
                <w:ilvl w:val="0"/>
                <w:numId w:val="5"/>
              </w:numPr>
              <w:spacing w:before="2" w:after="2"/>
              <w:rPr>
                <w:rFonts w:asciiTheme="majorHAnsi" w:hAnsiTheme="majorHAnsi" w:cs="Arial"/>
                <w:sz w:val="22"/>
                <w:szCs w:val="22"/>
              </w:rPr>
            </w:pPr>
            <w:r>
              <w:rPr>
                <w:rFonts w:asciiTheme="majorHAnsi" w:hAnsiTheme="majorHAnsi" w:cs="Arial"/>
                <w:sz w:val="22"/>
                <w:szCs w:val="22"/>
              </w:rPr>
              <w:t>Facilitator should group participants in advance. Because this activity requires active discussion, ensure that there are at least 2 people/component(s</w:t>
            </w:r>
            <w:r w:rsidR="0044359A">
              <w:rPr>
                <w:rFonts w:asciiTheme="majorHAnsi" w:hAnsiTheme="majorHAnsi" w:cs="Arial"/>
                <w:sz w:val="22"/>
                <w:szCs w:val="22"/>
              </w:rPr>
              <w:t xml:space="preserve">). </w:t>
            </w:r>
            <w:r w:rsidR="0044359A" w:rsidRPr="0044359A">
              <w:rPr>
                <w:rFonts w:asciiTheme="majorHAnsi" w:hAnsiTheme="majorHAnsi" w:cs="Arial"/>
                <w:i/>
                <w:sz w:val="22"/>
                <w:szCs w:val="22"/>
              </w:rPr>
              <w:t>If only 1-3 people in training, have them work as a group through all, or prioritize some, of the example.</w:t>
            </w:r>
          </w:p>
          <w:p w14:paraId="45837B3D" w14:textId="77777777" w:rsidR="009B45D7" w:rsidRDefault="008237AE" w:rsidP="001D6924">
            <w:pPr>
              <w:pStyle w:val="ListParagraph"/>
              <w:numPr>
                <w:ilvl w:val="0"/>
                <w:numId w:val="5"/>
              </w:numPr>
              <w:spacing w:before="2" w:after="2"/>
              <w:rPr>
                <w:rFonts w:asciiTheme="majorHAnsi" w:hAnsiTheme="majorHAnsi" w:cs="Arial"/>
                <w:sz w:val="22"/>
                <w:szCs w:val="22"/>
              </w:rPr>
            </w:pPr>
            <w:r>
              <w:rPr>
                <w:rFonts w:asciiTheme="majorHAnsi" w:hAnsiTheme="majorHAnsi" w:cs="Arial"/>
                <w:sz w:val="22"/>
                <w:szCs w:val="22"/>
              </w:rPr>
              <w:t>Participants will write answers to the two prompts and will share answers with the whole group</w:t>
            </w:r>
          </w:p>
          <w:p w14:paraId="1BB030D4" w14:textId="639A3D31" w:rsidR="00A64AA2" w:rsidRPr="005772FB" w:rsidRDefault="009B45D7" w:rsidP="005772FB">
            <w:pPr>
              <w:pStyle w:val="ListParagraph"/>
              <w:numPr>
                <w:ilvl w:val="0"/>
                <w:numId w:val="5"/>
              </w:numPr>
              <w:spacing w:before="2" w:after="2"/>
              <w:rPr>
                <w:rFonts w:asciiTheme="majorHAnsi" w:hAnsiTheme="majorHAnsi" w:cs="Arial"/>
                <w:sz w:val="22"/>
                <w:szCs w:val="22"/>
              </w:rPr>
            </w:pPr>
            <w:r>
              <w:rPr>
                <w:rFonts w:asciiTheme="majorHAnsi" w:hAnsiTheme="majorHAnsi" w:cs="Arial"/>
                <w:sz w:val="22"/>
                <w:szCs w:val="22"/>
              </w:rPr>
              <w:t>As the facilitator, you may choose to spend more time on this activity than the suggested 45 minutes. In this case, you will want to be mindful of the impact on the overall end time</w:t>
            </w:r>
          </w:p>
        </w:tc>
      </w:tr>
      <w:tr w:rsidR="008237AE" w14:paraId="5AC7862E" w14:textId="77777777" w:rsidTr="009572A5">
        <w:trPr>
          <w:trHeight w:val="512"/>
        </w:trPr>
        <w:tc>
          <w:tcPr>
            <w:tcW w:w="894" w:type="dxa"/>
          </w:tcPr>
          <w:p w14:paraId="42B7DDC3" w14:textId="395C3907" w:rsidR="008237AE" w:rsidRPr="008237AE" w:rsidRDefault="008237AE" w:rsidP="008237AE">
            <w:pPr>
              <w:spacing w:before="2" w:after="2"/>
              <w:jc w:val="center"/>
              <w:rPr>
                <w:rFonts w:asciiTheme="majorHAnsi" w:hAnsiTheme="majorHAnsi" w:cs="Arial"/>
                <w:sz w:val="22"/>
                <w:szCs w:val="22"/>
              </w:rPr>
            </w:pPr>
            <w:r>
              <w:rPr>
                <w:rFonts w:asciiTheme="majorHAnsi" w:hAnsiTheme="majorHAnsi" w:cs="Arial"/>
                <w:sz w:val="22"/>
                <w:szCs w:val="22"/>
              </w:rPr>
              <w:t>14</w:t>
            </w:r>
          </w:p>
        </w:tc>
        <w:tc>
          <w:tcPr>
            <w:tcW w:w="1711" w:type="dxa"/>
            <w:tcBorders>
              <w:right w:val="single" w:sz="4" w:space="0" w:color="auto"/>
            </w:tcBorders>
          </w:tcPr>
          <w:p w14:paraId="22C355D6" w14:textId="7DEFB411" w:rsidR="008237AE" w:rsidRPr="008237AE" w:rsidRDefault="00F32EC8" w:rsidP="008237AE">
            <w:pPr>
              <w:spacing w:before="2" w:after="2"/>
              <w:jc w:val="center"/>
              <w:rPr>
                <w:rFonts w:asciiTheme="majorHAnsi" w:hAnsiTheme="majorHAnsi" w:cs="Arial"/>
                <w:sz w:val="22"/>
                <w:szCs w:val="22"/>
              </w:rPr>
            </w:pPr>
            <w:r>
              <w:rPr>
                <w:rFonts w:asciiTheme="majorHAnsi" w:hAnsiTheme="majorHAnsi" w:cs="Arial"/>
                <w:sz w:val="22"/>
                <w:szCs w:val="22"/>
              </w:rPr>
              <w:t>30</w:t>
            </w:r>
          </w:p>
        </w:tc>
        <w:tc>
          <w:tcPr>
            <w:tcW w:w="5040" w:type="dxa"/>
            <w:tcBorders>
              <w:top w:val="single" w:sz="4" w:space="0" w:color="auto"/>
              <w:left w:val="single" w:sz="4" w:space="0" w:color="auto"/>
              <w:bottom w:val="single" w:sz="4" w:space="0" w:color="auto"/>
              <w:right w:val="single" w:sz="4" w:space="0" w:color="auto"/>
            </w:tcBorders>
          </w:tcPr>
          <w:p w14:paraId="41250656" w14:textId="46F4B393" w:rsidR="008237AE" w:rsidRDefault="008237AE" w:rsidP="008237AE">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Copies of</w:t>
            </w:r>
            <w:r w:rsidR="00C905B6">
              <w:rPr>
                <w:rFonts w:asciiTheme="majorHAnsi" w:hAnsiTheme="majorHAnsi" w:cs="Arial"/>
                <w:sz w:val="22"/>
                <w:szCs w:val="22"/>
              </w:rPr>
              <w:t xml:space="preserve"> (5)</w:t>
            </w:r>
            <w:r>
              <w:rPr>
                <w:rFonts w:asciiTheme="majorHAnsi" w:hAnsiTheme="majorHAnsi" w:cs="Arial"/>
                <w:sz w:val="22"/>
                <w:szCs w:val="22"/>
              </w:rPr>
              <w:t xml:space="preserve"> SP roles one-pagers</w:t>
            </w:r>
          </w:p>
          <w:p w14:paraId="24564CB3" w14:textId="177DEB83" w:rsidR="008237AE" w:rsidRDefault="008237AE" w:rsidP="008237AE">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Markers</w:t>
            </w:r>
          </w:p>
          <w:p w14:paraId="54C0B364" w14:textId="23012EDB" w:rsidR="008237AE" w:rsidRDefault="008237AE" w:rsidP="008237AE">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A</w:t>
            </w:r>
            <w:r w:rsidR="009B45D7">
              <w:rPr>
                <w:rFonts w:asciiTheme="majorHAnsi" w:hAnsiTheme="majorHAnsi" w:cs="Arial"/>
                <w:sz w:val="22"/>
                <w:szCs w:val="22"/>
              </w:rPr>
              <w:t>dditional chart paper</w:t>
            </w:r>
            <w:r>
              <w:rPr>
                <w:rFonts w:asciiTheme="majorHAnsi" w:hAnsiTheme="majorHAnsi" w:cs="Arial"/>
                <w:sz w:val="22"/>
                <w:szCs w:val="22"/>
              </w:rPr>
              <w:t xml:space="preserve"> with the following prompt written:</w:t>
            </w:r>
          </w:p>
          <w:p w14:paraId="3AC0BDF9" w14:textId="1F85E6FF" w:rsidR="008237AE" w:rsidRPr="008237AE" w:rsidRDefault="002348BD" w:rsidP="009B45D7">
            <w:pPr>
              <w:pStyle w:val="ListParagraph"/>
              <w:numPr>
                <w:ilvl w:val="1"/>
                <w:numId w:val="10"/>
              </w:numPr>
              <w:spacing w:before="2" w:after="2"/>
              <w:rPr>
                <w:rFonts w:asciiTheme="majorHAnsi" w:hAnsiTheme="majorHAnsi" w:cs="Arial"/>
                <w:sz w:val="22"/>
                <w:szCs w:val="22"/>
              </w:rPr>
            </w:pPr>
            <w:r w:rsidRPr="009B45D7">
              <w:rPr>
                <w:rFonts w:asciiTheme="majorHAnsi" w:hAnsiTheme="majorHAnsi" w:cs="Arial"/>
                <w:bCs/>
                <w:i/>
                <w:iCs/>
                <w:sz w:val="22"/>
                <w:szCs w:val="22"/>
              </w:rPr>
              <w:t xml:space="preserve">Given the SP roles you discussed, what are some </w:t>
            </w:r>
            <w:r w:rsidRPr="009B45D7">
              <w:rPr>
                <w:rFonts w:asciiTheme="majorHAnsi" w:hAnsiTheme="majorHAnsi" w:cs="Arial"/>
                <w:bCs/>
                <w:i/>
                <w:iCs/>
                <w:sz w:val="22"/>
                <w:szCs w:val="22"/>
                <w:u w:val="single"/>
              </w:rPr>
              <w:t>specific</w:t>
            </w:r>
            <w:r w:rsidRPr="009B45D7">
              <w:rPr>
                <w:rFonts w:asciiTheme="majorHAnsi" w:hAnsiTheme="majorHAnsi" w:cs="Arial"/>
                <w:bCs/>
                <w:i/>
                <w:iCs/>
                <w:sz w:val="22"/>
                <w:szCs w:val="22"/>
              </w:rPr>
              <w:t xml:space="preserve"> examples and non-examples of what this could like during an observation?</w:t>
            </w:r>
          </w:p>
        </w:tc>
        <w:tc>
          <w:tcPr>
            <w:tcW w:w="6745" w:type="dxa"/>
            <w:tcBorders>
              <w:left w:val="single" w:sz="4" w:space="0" w:color="auto"/>
            </w:tcBorders>
          </w:tcPr>
          <w:p w14:paraId="140BF813" w14:textId="77777777" w:rsidR="008237AE" w:rsidRPr="009B45D7" w:rsidRDefault="008237AE" w:rsidP="009B45D7">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02EB8C82" w14:textId="77777777" w:rsidR="008237AE" w:rsidRDefault="008237AE" w:rsidP="009B45D7">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Participants will remain in the same groupings as the previous activity and will review one of the SP roles</w:t>
            </w:r>
          </w:p>
          <w:p w14:paraId="5AEBA318" w14:textId="5D28C8BC" w:rsidR="008237AE" w:rsidRDefault="008237AE" w:rsidP="009B45D7">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 xml:space="preserve">Facilitators may choose to </w:t>
            </w:r>
            <w:r w:rsidR="009B45D7">
              <w:rPr>
                <w:rFonts w:asciiTheme="majorHAnsi" w:hAnsiTheme="majorHAnsi" w:cs="Arial"/>
                <w:sz w:val="22"/>
                <w:szCs w:val="22"/>
              </w:rPr>
              <w:t>forego a</w:t>
            </w:r>
            <w:r>
              <w:rPr>
                <w:rFonts w:asciiTheme="majorHAnsi" w:hAnsiTheme="majorHAnsi" w:cs="Arial"/>
                <w:sz w:val="22"/>
                <w:szCs w:val="22"/>
              </w:rPr>
              <w:t xml:space="preserve"> role</w:t>
            </w:r>
            <w:r w:rsidR="009B45D7">
              <w:rPr>
                <w:rFonts w:asciiTheme="majorHAnsi" w:hAnsiTheme="majorHAnsi" w:cs="Arial"/>
                <w:sz w:val="22"/>
                <w:szCs w:val="22"/>
              </w:rPr>
              <w:t>(</w:t>
            </w:r>
            <w:r>
              <w:rPr>
                <w:rFonts w:asciiTheme="majorHAnsi" w:hAnsiTheme="majorHAnsi" w:cs="Arial"/>
                <w:sz w:val="22"/>
                <w:szCs w:val="22"/>
              </w:rPr>
              <w:t>s</w:t>
            </w:r>
            <w:r w:rsidR="009B45D7">
              <w:rPr>
                <w:rFonts w:asciiTheme="majorHAnsi" w:hAnsiTheme="majorHAnsi" w:cs="Arial"/>
                <w:sz w:val="22"/>
                <w:szCs w:val="22"/>
              </w:rPr>
              <w:t>)</w:t>
            </w:r>
            <w:r>
              <w:rPr>
                <w:rFonts w:asciiTheme="majorHAnsi" w:hAnsiTheme="majorHAnsi" w:cs="Arial"/>
                <w:sz w:val="22"/>
                <w:szCs w:val="22"/>
              </w:rPr>
              <w:t xml:space="preserve"> based on</w:t>
            </w:r>
            <w:r w:rsidR="009B45D7">
              <w:rPr>
                <w:rFonts w:asciiTheme="majorHAnsi" w:hAnsiTheme="majorHAnsi" w:cs="Arial"/>
                <w:sz w:val="22"/>
                <w:szCs w:val="22"/>
              </w:rPr>
              <w:t xml:space="preserve"> small </w:t>
            </w:r>
            <w:r>
              <w:rPr>
                <w:rFonts w:asciiTheme="majorHAnsi" w:hAnsiTheme="majorHAnsi" w:cs="Arial"/>
                <w:sz w:val="22"/>
                <w:szCs w:val="22"/>
              </w:rPr>
              <w:t xml:space="preserve">number of participants </w:t>
            </w:r>
          </w:p>
          <w:p w14:paraId="736BF873" w14:textId="77777777" w:rsidR="009B45D7" w:rsidRDefault="009B45D7" w:rsidP="009B45D7">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 xml:space="preserve">Participants will write answers to the prompt and will share answers to the whole group </w:t>
            </w:r>
          </w:p>
          <w:p w14:paraId="0F44BB06" w14:textId="67455E7C" w:rsidR="008237AE" w:rsidRPr="008237AE" w:rsidRDefault="009B45D7" w:rsidP="002348BD">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As the facilitator, you may choose to spend more time on this activity than the suggested 45 minutes. In this case, you will want to be mindful of the impact on the overall end time</w:t>
            </w:r>
          </w:p>
        </w:tc>
      </w:tr>
      <w:tr w:rsidR="009B45D7" w14:paraId="26AA993D" w14:textId="77777777" w:rsidTr="009572A5">
        <w:trPr>
          <w:trHeight w:val="512"/>
        </w:trPr>
        <w:tc>
          <w:tcPr>
            <w:tcW w:w="894" w:type="dxa"/>
          </w:tcPr>
          <w:p w14:paraId="5B54A955" w14:textId="7B286163" w:rsidR="009B45D7" w:rsidRDefault="009B45D7" w:rsidP="008237AE">
            <w:pPr>
              <w:spacing w:before="2" w:after="2"/>
              <w:jc w:val="center"/>
              <w:rPr>
                <w:rFonts w:asciiTheme="majorHAnsi" w:hAnsiTheme="majorHAnsi" w:cs="Arial"/>
                <w:sz w:val="22"/>
                <w:szCs w:val="22"/>
              </w:rPr>
            </w:pPr>
            <w:r>
              <w:rPr>
                <w:rFonts w:asciiTheme="majorHAnsi" w:hAnsiTheme="majorHAnsi" w:cs="Arial"/>
                <w:sz w:val="22"/>
                <w:szCs w:val="22"/>
              </w:rPr>
              <w:t>15-18</w:t>
            </w:r>
          </w:p>
        </w:tc>
        <w:tc>
          <w:tcPr>
            <w:tcW w:w="1711" w:type="dxa"/>
            <w:tcBorders>
              <w:right w:val="single" w:sz="4" w:space="0" w:color="auto"/>
            </w:tcBorders>
          </w:tcPr>
          <w:p w14:paraId="59F0FCD7" w14:textId="5B6DFA10" w:rsidR="009B45D7" w:rsidRDefault="009B45D7" w:rsidP="008237AE">
            <w:pPr>
              <w:spacing w:before="2" w:after="2"/>
              <w:jc w:val="center"/>
              <w:rPr>
                <w:rFonts w:asciiTheme="majorHAnsi" w:hAnsiTheme="majorHAnsi" w:cs="Arial"/>
                <w:sz w:val="22"/>
                <w:szCs w:val="22"/>
              </w:rPr>
            </w:pPr>
            <w:r>
              <w:rPr>
                <w:rFonts w:asciiTheme="majorHAnsi" w:hAnsiTheme="majorHAnsi" w:cs="Arial"/>
                <w:sz w:val="22"/>
                <w:szCs w:val="22"/>
              </w:rPr>
              <w:t>10</w:t>
            </w:r>
          </w:p>
        </w:tc>
        <w:tc>
          <w:tcPr>
            <w:tcW w:w="5040" w:type="dxa"/>
            <w:tcBorders>
              <w:top w:val="single" w:sz="4" w:space="0" w:color="auto"/>
              <w:left w:val="single" w:sz="4" w:space="0" w:color="auto"/>
              <w:bottom w:val="single" w:sz="4" w:space="0" w:color="auto"/>
              <w:right w:val="single" w:sz="4" w:space="0" w:color="auto"/>
            </w:tcBorders>
          </w:tcPr>
          <w:p w14:paraId="0D20B194" w14:textId="04BB2EF7" w:rsidR="009B45D7" w:rsidRPr="009B45D7" w:rsidRDefault="009B45D7" w:rsidP="009B45D7">
            <w:pPr>
              <w:spacing w:before="2" w:after="2"/>
              <w:rPr>
                <w:rFonts w:asciiTheme="majorHAnsi" w:hAnsiTheme="majorHAnsi" w:cs="Arial"/>
                <w:sz w:val="22"/>
                <w:szCs w:val="22"/>
              </w:rPr>
            </w:pPr>
            <w:r>
              <w:rPr>
                <w:rFonts w:asciiTheme="majorHAnsi" w:hAnsiTheme="majorHAnsi" w:cs="Arial"/>
                <w:sz w:val="22"/>
                <w:szCs w:val="22"/>
              </w:rPr>
              <w:t>N/A</w:t>
            </w:r>
          </w:p>
        </w:tc>
        <w:tc>
          <w:tcPr>
            <w:tcW w:w="6745" w:type="dxa"/>
            <w:tcBorders>
              <w:left w:val="single" w:sz="4" w:space="0" w:color="auto"/>
            </w:tcBorders>
          </w:tcPr>
          <w:p w14:paraId="3A493CB4" w14:textId="494BAD7D" w:rsidR="009B45D7" w:rsidRDefault="009B45D7" w:rsidP="009B45D7">
            <w:pPr>
              <w:pStyle w:val="ListParagraph"/>
              <w:numPr>
                <w:ilvl w:val="0"/>
                <w:numId w:val="10"/>
              </w:numPr>
              <w:spacing w:before="2" w:after="2"/>
              <w:rPr>
                <w:rFonts w:asciiTheme="majorHAnsi" w:hAnsiTheme="majorHAnsi" w:cs="Arial"/>
                <w:sz w:val="22"/>
                <w:szCs w:val="22"/>
              </w:rPr>
            </w:pPr>
            <w:r w:rsidRPr="009B45D7">
              <w:rPr>
                <w:rFonts w:asciiTheme="majorHAnsi" w:hAnsiTheme="majorHAnsi" w:cs="Arial"/>
                <w:i/>
                <w:sz w:val="22"/>
                <w:szCs w:val="22"/>
              </w:rPr>
              <w:t>Attend to the slide notes provided</w:t>
            </w:r>
          </w:p>
        </w:tc>
      </w:tr>
      <w:tr w:rsidR="009B45D7" w14:paraId="36FE81C5" w14:textId="77777777" w:rsidTr="009572A5">
        <w:trPr>
          <w:trHeight w:val="512"/>
        </w:trPr>
        <w:tc>
          <w:tcPr>
            <w:tcW w:w="894" w:type="dxa"/>
          </w:tcPr>
          <w:p w14:paraId="02FB5FBD" w14:textId="0CCEEAA7" w:rsidR="009B45D7" w:rsidRDefault="00DF3CB2" w:rsidP="008237AE">
            <w:pPr>
              <w:spacing w:before="2" w:after="2"/>
              <w:jc w:val="center"/>
              <w:rPr>
                <w:rFonts w:asciiTheme="majorHAnsi" w:hAnsiTheme="majorHAnsi" w:cs="Arial"/>
                <w:sz w:val="22"/>
                <w:szCs w:val="22"/>
              </w:rPr>
            </w:pPr>
            <w:r>
              <w:rPr>
                <w:rFonts w:asciiTheme="majorHAnsi" w:hAnsiTheme="majorHAnsi" w:cs="Arial"/>
                <w:sz w:val="22"/>
                <w:szCs w:val="22"/>
              </w:rPr>
              <w:t>19-22</w:t>
            </w:r>
          </w:p>
        </w:tc>
        <w:tc>
          <w:tcPr>
            <w:tcW w:w="1711" w:type="dxa"/>
            <w:tcBorders>
              <w:right w:val="single" w:sz="4" w:space="0" w:color="auto"/>
            </w:tcBorders>
          </w:tcPr>
          <w:p w14:paraId="00949594" w14:textId="28E0C048" w:rsidR="009B45D7" w:rsidRDefault="005772FB" w:rsidP="008237AE">
            <w:pPr>
              <w:spacing w:before="2" w:after="2"/>
              <w:jc w:val="center"/>
              <w:rPr>
                <w:rFonts w:asciiTheme="majorHAnsi" w:hAnsiTheme="majorHAnsi" w:cs="Arial"/>
                <w:sz w:val="22"/>
                <w:szCs w:val="22"/>
              </w:rPr>
            </w:pPr>
            <w:r>
              <w:rPr>
                <w:rFonts w:asciiTheme="majorHAnsi" w:hAnsiTheme="majorHAnsi" w:cs="Arial"/>
                <w:sz w:val="22"/>
                <w:szCs w:val="22"/>
              </w:rPr>
              <w:t>30</w:t>
            </w:r>
          </w:p>
        </w:tc>
        <w:tc>
          <w:tcPr>
            <w:tcW w:w="5040" w:type="dxa"/>
            <w:tcBorders>
              <w:top w:val="single" w:sz="4" w:space="0" w:color="auto"/>
              <w:left w:val="single" w:sz="4" w:space="0" w:color="auto"/>
              <w:bottom w:val="single" w:sz="4" w:space="0" w:color="auto"/>
              <w:right w:val="single" w:sz="4" w:space="0" w:color="auto"/>
            </w:tcBorders>
          </w:tcPr>
          <w:p w14:paraId="5F3AFFEB" w14:textId="2EA33E87" w:rsidR="009B45D7" w:rsidRPr="005772FB" w:rsidRDefault="005772FB" w:rsidP="001E4A94">
            <w:pPr>
              <w:pStyle w:val="ListParagraph"/>
              <w:numPr>
                <w:ilvl w:val="0"/>
                <w:numId w:val="10"/>
              </w:numPr>
              <w:spacing w:before="2" w:after="2"/>
              <w:rPr>
                <w:rFonts w:asciiTheme="majorHAnsi" w:hAnsiTheme="majorHAnsi" w:cs="Arial"/>
                <w:sz w:val="22"/>
                <w:szCs w:val="22"/>
              </w:rPr>
            </w:pPr>
            <w:r>
              <w:rPr>
                <w:rFonts w:asciiTheme="majorHAnsi" w:hAnsiTheme="majorHAnsi" w:cstheme="majorHAnsi"/>
                <w:sz w:val="22"/>
                <w:szCs w:val="22"/>
              </w:rPr>
              <w:t xml:space="preserve">Copies of Observation of Practice Notes: Segment #1 </w:t>
            </w:r>
          </w:p>
        </w:tc>
        <w:tc>
          <w:tcPr>
            <w:tcW w:w="6745" w:type="dxa"/>
            <w:tcBorders>
              <w:left w:val="single" w:sz="4" w:space="0" w:color="auto"/>
            </w:tcBorders>
          </w:tcPr>
          <w:p w14:paraId="4B65E470" w14:textId="77777777" w:rsidR="009B45D7" w:rsidRDefault="009B45D7" w:rsidP="009B45D7">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7DB838B5" w14:textId="77777777" w:rsidR="005772FB" w:rsidRPr="005772FB" w:rsidRDefault="005772FB" w:rsidP="009B45D7">
            <w:pPr>
              <w:pStyle w:val="ListParagraph"/>
              <w:numPr>
                <w:ilvl w:val="0"/>
                <w:numId w:val="10"/>
              </w:numPr>
              <w:spacing w:before="2" w:after="2"/>
              <w:rPr>
                <w:rFonts w:asciiTheme="majorHAnsi" w:hAnsiTheme="majorHAnsi" w:cs="Arial"/>
                <w:i/>
                <w:sz w:val="22"/>
                <w:szCs w:val="22"/>
              </w:rPr>
            </w:pPr>
            <w:r>
              <w:rPr>
                <w:rFonts w:asciiTheme="majorHAnsi" w:hAnsiTheme="majorHAnsi" w:cs="Arial"/>
                <w:b/>
                <w:sz w:val="22"/>
                <w:szCs w:val="22"/>
              </w:rPr>
              <w:t xml:space="preserve">Slide 21: </w:t>
            </w:r>
            <w:r>
              <w:rPr>
                <w:rFonts w:asciiTheme="majorHAnsi" w:hAnsiTheme="majorHAnsi" w:cs="Arial"/>
                <w:sz w:val="22"/>
                <w:szCs w:val="22"/>
              </w:rPr>
              <w:t>Depending on number of participants, assign each person note(s), accordingly, to align to professional practice components</w:t>
            </w:r>
          </w:p>
          <w:p w14:paraId="7578D133" w14:textId="2D51574E" w:rsidR="005772FB" w:rsidRPr="009B45D7" w:rsidRDefault="005772FB" w:rsidP="009B45D7">
            <w:pPr>
              <w:pStyle w:val="ListParagraph"/>
              <w:numPr>
                <w:ilvl w:val="0"/>
                <w:numId w:val="10"/>
              </w:numPr>
              <w:spacing w:before="2" w:after="2"/>
              <w:rPr>
                <w:rFonts w:asciiTheme="majorHAnsi" w:hAnsiTheme="majorHAnsi" w:cs="Arial"/>
                <w:i/>
                <w:sz w:val="22"/>
                <w:szCs w:val="22"/>
              </w:rPr>
            </w:pPr>
            <w:r>
              <w:rPr>
                <w:rFonts w:asciiTheme="majorHAnsi" w:hAnsiTheme="majorHAnsi" w:cs="Arial"/>
                <w:sz w:val="22"/>
                <w:szCs w:val="22"/>
              </w:rPr>
              <w:lastRenderedPageBreak/>
              <w:t>As the facilitator, you may choose to spend more time on this activity than the suggested 30 minutes. In this case, you will want to be mindful of the impact on the overall end time</w:t>
            </w:r>
          </w:p>
        </w:tc>
      </w:tr>
      <w:tr w:rsidR="009B45D7" w14:paraId="768DC4D9" w14:textId="77777777" w:rsidTr="009572A5">
        <w:trPr>
          <w:trHeight w:val="512"/>
        </w:trPr>
        <w:tc>
          <w:tcPr>
            <w:tcW w:w="894" w:type="dxa"/>
          </w:tcPr>
          <w:p w14:paraId="507AEA39" w14:textId="19627DB2" w:rsidR="009B45D7" w:rsidRDefault="00DF3CB2" w:rsidP="008237AE">
            <w:pPr>
              <w:spacing w:before="2" w:after="2"/>
              <w:jc w:val="center"/>
              <w:rPr>
                <w:rFonts w:asciiTheme="majorHAnsi" w:hAnsiTheme="majorHAnsi" w:cs="Arial"/>
                <w:sz w:val="22"/>
                <w:szCs w:val="22"/>
              </w:rPr>
            </w:pPr>
            <w:r>
              <w:rPr>
                <w:rFonts w:asciiTheme="majorHAnsi" w:hAnsiTheme="majorHAnsi" w:cs="Arial"/>
                <w:sz w:val="22"/>
                <w:szCs w:val="22"/>
              </w:rPr>
              <w:lastRenderedPageBreak/>
              <w:t>23-25</w:t>
            </w:r>
          </w:p>
        </w:tc>
        <w:tc>
          <w:tcPr>
            <w:tcW w:w="1711" w:type="dxa"/>
            <w:tcBorders>
              <w:right w:val="single" w:sz="4" w:space="0" w:color="auto"/>
            </w:tcBorders>
          </w:tcPr>
          <w:p w14:paraId="167869B2" w14:textId="6CEF4F3E" w:rsidR="009B45D7" w:rsidRDefault="005772FB" w:rsidP="005772FB">
            <w:pPr>
              <w:spacing w:before="2" w:after="2"/>
              <w:jc w:val="center"/>
              <w:rPr>
                <w:rFonts w:asciiTheme="majorHAnsi" w:hAnsiTheme="majorHAnsi" w:cs="Arial"/>
                <w:sz w:val="22"/>
                <w:szCs w:val="22"/>
              </w:rPr>
            </w:pPr>
            <w:r>
              <w:rPr>
                <w:rFonts w:asciiTheme="majorHAnsi" w:hAnsiTheme="majorHAnsi" w:cs="Arial"/>
                <w:sz w:val="22"/>
                <w:szCs w:val="22"/>
              </w:rPr>
              <w:t>25</w:t>
            </w:r>
          </w:p>
        </w:tc>
        <w:tc>
          <w:tcPr>
            <w:tcW w:w="5040" w:type="dxa"/>
            <w:tcBorders>
              <w:top w:val="single" w:sz="4" w:space="0" w:color="auto"/>
              <w:left w:val="single" w:sz="4" w:space="0" w:color="auto"/>
              <w:bottom w:val="single" w:sz="4" w:space="0" w:color="auto"/>
              <w:right w:val="single" w:sz="4" w:space="0" w:color="auto"/>
            </w:tcBorders>
          </w:tcPr>
          <w:p w14:paraId="072BF94D" w14:textId="18F1AEEE" w:rsidR="005772FB" w:rsidRDefault="005772FB" w:rsidP="005772FB">
            <w:pPr>
              <w:pStyle w:val="ListParagraph"/>
              <w:numPr>
                <w:ilvl w:val="0"/>
                <w:numId w:val="12"/>
              </w:numPr>
              <w:spacing w:before="2" w:after="2"/>
              <w:rPr>
                <w:rFonts w:asciiTheme="majorHAnsi" w:hAnsiTheme="majorHAnsi" w:cs="Arial"/>
                <w:sz w:val="22"/>
                <w:szCs w:val="22"/>
              </w:rPr>
            </w:pPr>
            <w:r>
              <w:rPr>
                <w:rFonts w:asciiTheme="majorHAnsi" w:hAnsiTheme="majorHAnsi" w:cs="Arial"/>
                <w:sz w:val="22"/>
                <w:szCs w:val="22"/>
              </w:rPr>
              <w:t>Coded notes from Segment #1</w:t>
            </w:r>
          </w:p>
          <w:p w14:paraId="0AD0AF97" w14:textId="3C18EE03" w:rsidR="009572A5" w:rsidRDefault="009572A5" w:rsidP="005772FB">
            <w:pPr>
              <w:pStyle w:val="ListParagraph"/>
              <w:numPr>
                <w:ilvl w:val="0"/>
                <w:numId w:val="12"/>
              </w:numPr>
              <w:spacing w:before="2" w:after="2"/>
              <w:rPr>
                <w:rFonts w:asciiTheme="majorHAnsi" w:hAnsiTheme="majorHAnsi" w:cs="Arial"/>
                <w:sz w:val="22"/>
                <w:szCs w:val="22"/>
              </w:rPr>
            </w:pPr>
            <w:r>
              <w:rPr>
                <w:rFonts w:asciiTheme="majorHAnsi" w:hAnsiTheme="majorHAnsi" w:cs="Arial"/>
                <w:sz w:val="22"/>
                <w:szCs w:val="22"/>
              </w:rPr>
              <w:t>Paper/pens or laptop/device</w:t>
            </w:r>
          </w:p>
          <w:p w14:paraId="7C21DA15" w14:textId="77777777" w:rsidR="00A1472F" w:rsidRDefault="005772FB" w:rsidP="005772FB">
            <w:pPr>
              <w:pStyle w:val="ListParagraph"/>
              <w:numPr>
                <w:ilvl w:val="0"/>
                <w:numId w:val="12"/>
              </w:numPr>
              <w:spacing w:before="2" w:after="2"/>
              <w:rPr>
                <w:rFonts w:asciiTheme="majorHAnsi" w:hAnsiTheme="majorHAnsi" w:cs="Arial"/>
                <w:sz w:val="22"/>
                <w:szCs w:val="22"/>
              </w:rPr>
            </w:pPr>
            <w:r>
              <w:rPr>
                <w:rFonts w:asciiTheme="majorHAnsi" w:hAnsiTheme="majorHAnsi" w:cs="Arial"/>
                <w:sz w:val="22"/>
                <w:szCs w:val="22"/>
              </w:rPr>
              <w:t xml:space="preserve">SP Guidebook </w:t>
            </w:r>
          </w:p>
          <w:p w14:paraId="247B951A" w14:textId="3BFDB1D8" w:rsidR="009B45D7" w:rsidRPr="005772FB" w:rsidRDefault="00A1472F" w:rsidP="001E4A94">
            <w:pPr>
              <w:pStyle w:val="ListParagraph"/>
              <w:numPr>
                <w:ilvl w:val="0"/>
                <w:numId w:val="12"/>
              </w:numPr>
              <w:spacing w:before="2" w:after="2"/>
              <w:rPr>
                <w:rFonts w:asciiTheme="majorHAnsi" w:hAnsiTheme="majorHAnsi" w:cs="Arial"/>
                <w:sz w:val="22"/>
                <w:szCs w:val="22"/>
              </w:rPr>
            </w:pPr>
            <w:r>
              <w:rPr>
                <w:rFonts w:asciiTheme="majorHAnsi" w:hAnsiTheme="majorHAnsi" w:cs="Arial"/>
                <w:sz w:val="22"/>
                <w:szCs w:val="22"/>
              </w:rPr>
              <w:t xml:space="preserve">Copies of Observation of Practice Notes: Segment #1 with Evidence Statements </w:t>
            </w:r>
          </w:p>
        </w:tc>
        <w:tc>
          <w:tcPr>
            <w:tcW w:w="6745" w:type="dxa"/>
            <w:tcBorders>
              <w:left w:val="single" w:sz="4" w:space="0" w:color="auto"/>
            </w:tcBorders>
          </w:tcPr>
          <w:p w14:paraId="586A2766" w14:textId="5DF5CFCA" w:rsidR="005772FB" w:rsidRDefault="005772FB" w:rsidP="005772FB">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3A315D29" w14:textId="69C279B7" w:rsidR="005772FB" w:rsidRPr="00A1472F" w:rsidRDefault="005772FB" w:rsidP="005772FB">
            <w:pPr>
              <w:pStyle w:val="ListParagraph"/>
              <w:numPr>
                <w:ilvl w:val="0"/>
                <w:numId w:val="10"/>
              </w:numPr>
              <w:spacing w:before="2" w:after="2"/>
              <w:rPr>
                <w:rFonts w:asciiTheme="majorHAnsi" w:hAnsiTheme="majorHAnsi" w:cs="Arial"/>
                <w:i/>
                <w:sz w:val="22"/>
                <w:szCs w:val="22"/>
              </w:rPr>
            </w:pPr>
            <w:r w:rsidRPr="005772FB">
              <w:rPr>
                <w:rFonts w:asciiTheme="majorHAnsi" w:hAnsiTheme="majorHAnsi" w:cs="Arial"/>
                <w:b/>
                <w:sz w:val="22"/>
                <w:szCs w:val="22"/>
              </w:rPr>
              <w:t>Slide 25</w:t>
            </w:r>
            <w:r>
              <w:rPr>
                <w:rFonts w:asciiTheme="majorHAnsi" w:hAnsiTheme="majorHAnsi" w:cs="Arial"/>
                <w:sz w:val="22"/>
                <w:szCs w:val="22"/>
              </w:rPr>
              <w:t xml:space="preserve">: Depending on time constraints, you may decide to </w:t>
            </w:r>
            <w:r w:rsidR="009572A5">
              <w:rPr>
                <w:rFonts w:asciiTheme="majorHAnsi" w:hAnsiTheme="majorHAnsi" w:cs="Arial"/>
                <w:sz w:val="22"/>
                <w:szCs w:val="22"/>
              </w:rPr>
              <w:t>have participants only focus on an evidence statement from one domain instead of two</w:t>
            </w:r>
          </w:p>
          <w:p w14:paraId="64C4565E" w14:textId="49503900" w:rsidR="00A1472F" w:rsidRPr="009572A5" w:rsidRDefault="00A1472F" w:rsidP="005772FB">
            <w:pPr>
              <w:pStyle w:val="ListParagraph"/>
              <w:numPr>
                <w:ilvl w:val="0"/>
                <w:numId w:val="10"/>
              </w:numPr>
              <w:spacing w:before="2" w:after="2"/>
              <w:rPr>
                <w:rFonts w:asciiTheme="majorHAnsi" w:hAnsiTheme="majorHAnsi" w:cs="Arial"/>
                <w:i/>
                <w:sz w:val="22"/>
                <w:szCs w:val="22"/>
              </w:rPr>
            </w:pPr>
            <w:r>
              <w:rPr>
                <w:rFonts w:asciiTheme="majorHAnsi" w:hAnsiTheme="majorHAnsi" w:cs="Arial"/>
                <w:sz w:val="22"/>
                <w:szCs w:val="22"/>
              </w:rPr>
              <w:t>The RIDE-provided Answer Key is provided for reference and for discussion purposes.</w:t>
            </w:r>
          </w:p>
          <w:p w14:paraId="3413CC34" w14:textId="0EF4068D" w:rsidR="009B45D7" w:rsidRPr="009B45D7" w:rsidRDefault="009572A5" w:rsidP="009572A5">
            <w:pPr>
              <w:pStyle w:val="ListParagraph"/>
              <w:numPr>
                <w:ilvl w:val="0"/>
                <w:numId w:val="10"/>
              </w:numPr>
              <w:spacing w:before="2" w:after="2"/>
              <w:rPr>
                <w:rFonts w:asciiTheme="majorHAnsi" w:hAnsiTheme="majorHAnsi" w:cs="Arial"/>
                <w:i/>
                <w:sz w:val="22"/>
                <w:szCs w:val="22"/>
              </w:rPr>
            </w:pPr>
            <w:r>
              <w:rPr>
                <w:rFonts w:asciiTheme="majorHAnsi" w:hAnsiTheme="majorHAnsi" w:cs="Arial"/>
                <w:sz w:val="22"/>
                <w:szCs w:val="22"/>
              </w:rPr>
              <w:t>As the facilitator, you may choose to spend more time on this activity than the suggested 30 minutes. In this case, you will want to be mindful of the impact on the overall end time</w:t>
            </w:r>
          </w:p>
        </w:tc>
      </w:tr>
      <w:tr w:rsidR="00DF3CB2" w14:paraId="47AD40B0" w14:textId="77777777" w:rsidTr="009572A5">
        <w:trPr>
          <w:trHeight w:val="512"/>
        </w:trPr>
        <w:tc>
          <w:tcPr>
            <w:tcW w:w="894" w:type="dxa"/>
          </w:tcPr>
          <w:p w14:paraId="73FDF9B2" w14:textId="4337DB7F" w:rsidR="00DF3CB2" w:rsidRDefault="00DF3CB2" w:rsidP="008237AE">
            <w:pPr>
              <w:spacing w:before="2" w:after="2"/>
              <w:jc w:val="center"/>
              <w:rPr>
                <w:rFonts w:asciiTheme="majorHAnsi" w:hAnsiTheme="majorHAnsi" w:cs="Arial"/>
                <w:sz w:val="22"/>
                <w:szCs w:val="22"/>
              </w:rPr>
            </w:pPr>
            <w:r>
              <w:rPr>
                <w:rFonts w:asciiTheme="majorHAnsi" w:hAnsiTheme="majorHAnsi" w:cs="Arial"/>
                <w:sz w:val="22"/>
                <w:szCs w:val="22"/>
              </w:rPr>
              <w:t>26-27</w:t>
            </w:r>
          </w:p>
        </w:tc>
        <w:tc>
          <w:tcPr>
            <w:tcW w:w="1711" w:type="dxa"/>
            <w:tcBorders>
              <w:right w:val="single" w:sz="4" w:space="0" w:color="auto"/>
            </w:tcBorders>
          </w:tcPr>
          <w:p w14:paraId="716116C6" w14:textId="6005F609" w:rsidR="00DF3CB2" w:rsidRDefault="009572A5" w:rsidP="008237AE">
            <w:pPr>
              <w:spacing w:before="2" w:after="2"/>
              <w:jc w:val="center"/>
              <w:rPr>
                <w:rFonts w:asciiTheme="majorHAnsi" w:hAnsiTheme="majorHAnsi" w:cs="Arial"/>
                <w:sz w:val="22"/>
                <w:szCs w:val="22"/>
              </w:rPr>
            </w:pPr>
            <w:r>
              <w:rPr>
                <w:rFonts w:asciiTheme="majorHAnsi" w:hAnsiTheme="majorHAnsi" w:cs="Arial"/>
                <w:sz w:val="22"/>
                <w:szCs w:val="22"/>
              </w:rPr>
              <w:t>30</w:t>
            </w:r>
          </w:p>
        </w:tc>
        <w:tc>
          <w:tcPr>
            <w:tcW w:w="5040" w:type="dxa"/>
            <w:tcBorders>
              <w:top w:val="single" w:sz="4" w:space="0" w:color="auto"/>
              <w:left w:val="single" w:sz="4" w:space="0" w:color="auto"/>
              <w:bottom w:val="single" w:sz="4" w:space="0" w:color="auto"/>
              <w:right w:val="single" w:sz="4" w:space="0" w:color="auto"/>
            </w:tcBorders>
          </w:tcPr>
          <w:p w14:paraId="0E6B3C65" w14:textId="43B1E190" w:rsidR="001E4A94" w:rsidRDefault="001E4A94" w:rsidP="00A1472F">
            <w:pPr>
              <w:pStyle w:val="ListParagraph"/>
              <w:numPr>
                <w:ilvl w:val="0"/>
                <w:numId w:val="13"/>
              </w:numPr>
              <w:spacing w:before="2" w:after="2"/>
              <w:rPr>
                <w:rFonts w:asciiTheme="majorHAnsi" w:hAnsiTheme="majorHAnsi" w:cs="Arial"/>
                <w:sz w:val="22"/>
                <w:szCs w:val="22"/>
              </w:rPr>
            </w:pPr>
            <w:r>
              <w:rPr>
                <w:rFonts w:asciiTheme="majorHAnsi" w:hAnsiTheme="majorHAnsi" w:cs="Arial"/>
                <w:sz w:val="22"/>
                <w:szCs w:val="22"/>
              </w:rPr>
              <w:t xml:space="preserve">Copies of Providing High-Quality Written Feedback to Educators </w:t>
            </w:r>
          </w:p>
          <w:p w14:paraId="44048AB0" w14:textId="777F33FA" w:rsidR="00BE3672" w:rsidRDefault="00A1472F" w:rsidP="00A1472F">
            <w:pPr>
              <w:pStyle w:val="ListParagraph"/>
              <w:numPr>
                <w:ilvl w:val="0"/>
                <w:numId w:val="13"/>
              </w:numPr>
              <w:spacing w:before="2" w:after="2"/>
              <w:rPr>
                <w:rFonts w:asciiTheme="majorHAnsi" w:hAnsiTheme="majorHAnsi" w:cs="Arial"/>
                <w:sz w:val="22"/>
                <w:szCs w:val="22"/>
              </w:rPr>
            </w:pPr>
            <w:r>
              <w:rPr>
                <w:rFonts w:asciiTheme="majorHAnsi" w:hAnsiTheme="majorHAnsi" w:cs="Arial"/>
                <w:sz w:val="22"/>
                <w:szCs w:val="22"/>
              </w:rPr>
              <w:t xml:space="preserve">Copies of </w:t>
            </w:r>
            <w:r w:rsidR="001E4A94">
              <w:rPr>
                <w:rFonts w:asciiTheme="majorHAnsi" w:hAnsiTheme="majorHAnsi" w:cs="Arial"/>
                <w:sz w:val="22"/>
                <w:szCs w:val="22"/>
              </w:rPr>
              <w:t xml:space="preserve">Feedback </w:t>
            </w:r>
          </w:p>
          <w:p w14:paraId="34B3A689" w14:textId="39E714B9" w:rsidR="00DF3CB2" w:rsidRPr="00A1472F" w:rsidRDefault="00BE3672" w:rsidP="00A1472F">
            <w:pPr>
              <w:pStyle w:val="ListParagraph"/>
              <w:numPr>
                <w:ilvl w:val="0"/>
                <w:numId w:val="13"/>
              </w:numPr>
              <w:spacing w:before="2" w:after="2"/>
              <w:rPr>
                <w:rFonts w:asciiTheme="majorHAnsi" w:hAnsiTheme="majorHAnsi" w:cs="Arial"/>
                <w:sz w:val="22"/>
                <w:szCs w:val="22"/>
              </w:rPr>
            </w:pPr>
            <w:r>
              <w:rPr>
                <w:rFonts w:asciiTheme="majorHAnsi" w:hAnsiTheme="majorHAnsi" w:cs="Arial"/>
                <w:sz w:val="22"/>
                <w:szCs w:val="22"/>
              </w:rPr>
              <w:t>Copies of the Feedback QRT</w:t>
            </w:r>
          </w:p>
        </w:tc>
        <w:tc>
          <w:tcPr>
            <w:tcW w:w="6745" w:type="dxa"/>
            <w:tcBorders>
              <w:left w:val="single" w:sz="4" w:space="0" w:color="auto"/>
            </w:tcBorders>
          </w:tcPr>
          <w:p w14:paraId="2E9959D4" w14:textId="77777777" w:rsidR="00BE3672" w:rsidRDefault="00BE3672" w:rsidP="00BE3672">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6B08B24E" w14:textId="4E46A0AE" w:rsidR="00DF3CB2" w:rsidRDefault="00BE3672" w:rsidP="009B45D7">
            <w:pPr>
              <w:pStyle w:val="ListParagraph"/>
              <w:numPr>
                <w:ilvl w:val="0"/>
                <w:numId w:val="10"/>
              </w:numPr>
              <w:spacing w:before="2" w:after="2"/>
              <w:rPr>
                <w:rFonts w:asciiTheme="majorHAnsi" w:hAnsiTheme="majorHAnsi" w:cs="Arial"/>
                <w:i/>
                <w:sz w:val="22"/>
                <w:szCs w:val="22"/>
              </w:rPr>
            </w:pPr>
            <w:r w:rsidRPr="00BE3672">
              <w:rPr>
                <w:rFonts w:asciiTheme="majorHAnsi" w:hAnsiTheme="majorHAnsi" w:cs="Arial"/>
                <w:b/>
                <w:sz w:val="22"/>
                <w:szCs w:val="22"/>
              </w:rPr>
              <w:t>Slide 27</w:t>
            </w:r>
            <w:r>
              <w:rPr>
                <w:rFonts w:asciiTheme="majorHAnsi" w:hAnsiTheme="majorHAnsi" w:cs="Arial"/>
                <w:sz w:val="22"/>
                <w:szCs w:val="22"/>
              </w:rPr>
              <w:t xml:space="preserve">: Allow for sufficient time to discuss how the feedback provided could be enriched, as the example given has definite opportunities for improvement  </w:t>
            </w:r>
          </w:p>
        </w:tc>
      </w:tr>
      <w:tr w:rsidR="00DF3CB2" w14:paraId="0D2DF212" w14:textId="77777777" w:rsidTr="009572A5">
        <w:trPr>
          <w:trHeight w:val="512"/>
        </w:trPr>
        <w:tc>
          <w:tcPr>
            <w:tcW w:w="894" w:type="dxa"/>
          </w:tcPr>
          <w:p w14:paraId="6A3C3A82" w14:textId="0755045F" w:rsidR="00DF3CB2" w:rsidRDefault="00DF3CB2" w:rsidP="00F36EC9">
            <w:pPr>
              <w:spacing w:before="2" w:after="2"/>
              <w:jc w:val="center"/>
              <w:rPr>
                <w:rFonts w:asciiTheme="majorHAnsi" w:hAnsiTheme="majorHAnsi" w:cs="Arial"/>
                <w:sz w:val="22"/>
                <w:szCs w:val="22"/>
              </w:rPr>
            </w:pPr>
            <w:r>
              <w:rPr>
                <w:rFonts w:asciiTheme="majorHAnsi" w:hAnsiTheme="majorHAnsi" w:cs="Arial"/>
                <w:sz w:val="22"/>
                <w:szCs w:val="22"/>
              </w:rPr>
              <w:t>28-3</w:t>
            </w:r>
            <w:r w:rsidR="00F36EC9">
              <w:rPr>
                <w:rFonts w:asciiTheme="majorHAnsi" w:hAnsiTheme="majorHAnsi" w:cs="Arial"/>
                <w:sz w:val="22"/>
                <w:szCs w:val="22"/>
              </w:rPr>
              <w:t>3</w:t>
            </w:r>
          </w:p>
        </w:tc>
        <w:tc>
          <w:tcPr>
            <w:tcW w:w="1711" w:type="dxa"/>
            <w:tcBorders>
              <w:right w:val="single" w:sz="4" w:space="0" w:color="auto"/>
            </w:tcBorders>
          </w:tcPr>
          <w:p w14:paraId="239D8EA1" w14:textId="0DEFABBB" w:rsidR="00DF3CB2" w:rsidRDefault="00BE3672" w:rsidP="008237AE">
            <w:pPr>
              <w:spacing w:before="2" w:after="2"/>
              <w:jc w:val="center"/>
              <w:rPr>
                <w:rFonts w:asciiTheme="majorHAnsi" w:hAnsiTheme="majorHAnsi" w:cs="Arial"/>
                <w:sz w:val="22"/>
                <w:szCs w:val="22"/>
              </w:rPr>
            </w:pPr>
            <w:r>
              <w:rPr>
                <w:rFonts w:asciiTheme="majorHAnsi" w:hAnsiTheme="majorHAnsi" w:cs="Arial"/>
                <w:sz w:val="22"/>
                <w:szCs w:val="22"/>
              </w:rPr>
              <w:t>45</w:t>
            </w:r>
          </w:p>
        </w:tc>
        <w:tc>
          <w:tcPr>
            <w:tcW w:w="5040" w:type="dxa"/>
            <w:tcBorders>
              <w:top w:val="single" w:sz="4" w:space="0" w:color="auto"/>
              <w:left w:val="single" w:sz="4" w:space="0" w:color="auto"/>
              <w:bottom w:val="single" w:sz="4" w:space="0" w:color="auto"/>
              <w:right w:val="single" w:sz="4" w:space="0" w:color="auto"/>
            </w:tcBorders>
          </w:tcPr>
          <w:p w14:paraId="7ECD52A7" w14:textId="5C5C5180" w:rsidR="00BE3672" w:rsidRDefault="00BE3672" w:rsidP="00BE3672">
            <w:pPr>
              <w:pStyle w:val="ListParagraph"/>
              <w:numPr>
                <w:ilvl w:val="0"/>
                <w:numId w:val="14"/>
              </w:numPr>
              <w:spacing w:before="2" w:after="2"/>
              <w:rPr>
                <w:rFonts w:asciiTheme="majorHAnsi" w:hAnsiTheme="majorHAnsi" w:cs="Arial"/>
                <w:sz w:val="22"/>
                <w:szCs w:val="22"/>
              </w:rPr>
            </w:pPr>
            <w:r>
              <w:rPr>
                <w:rFonts w:asciiTheme="majorHAnsi" w:hAnsiTheme="majorHAnsi" w:cs="Arial"/>
                <w:sz w:val="22"/>
                <w:szCs w:val="22"/>
              </w:rPr>
              <w:t>Post-its/markers</w:t>
            </w:r>
          </w:p>
          <w:p w14:paraId="45F55FE8" w14:textId="67CB56C9" w:rsidR="00BE3672" w:rsidRDefault="00BE3672" w:rsidP="00BE3672">
            <w:pPr>
              <w:pStyle w:val="ListParagraph"/>
              <w:numPr>
                <w:ilvl w:val="0"/>
                <w:numId w:val="14"/>
              </w:numPr>
              <w:spacing w:before="2" w:after="2"/>
              <w:rPr>
                <w:rFonts w:asciiTheme="majorHAnsi" w:hAnsiTheme="majorHAnsi" w:cs="Arial"/>
                <w:sz w:val="22"/>
                <w:szCs w:val="22"/>
              </w:rPr>
            </w:pPr>
            <w:r>
              <w:rPr>
                <w:rFonts w:asciiTheme="majorHAnsi" w:hAnsiTheme="majorHAnsi" w:cs="Arial"/>
                <w:sz w:val="22"/>
                <w:szCs w:val="22"/>
              </w:rPr>
              <w:t>Copies of SOO</w:t>
            </w:r>
          </w:p>
          <w:p w14:paraId="6E758490" w14:textId="2C73B710" w:rsidR="00DF3CB2" w:rsidRPr="00BE3672" w:rsidRDefault="00BE3672" w:rsidP="00BE3672">
            <w:pPr>
              <w:pStyle w:val="ListParagraph"/>
              <w:numPr>
                <w:ilvl w:val="0"/>
                <w:numId w:val="14"/>
              </w:numPr>
              <w:spacing w:before="2" w:after="2"/>
              <w:rPr>
                <w:rFonts w:asciiTheme="majorHAnsi" w:hAnsiTheme="majorHAnsi" w:cs="Arial"/>
                <w:sz w:val="22"/>
                <w:szCs w:val="22"/>
              </w:rPr>
            </w:pPr>
            <w:r>
              <w:rPr>
                <w:rFonts w:asciiTheme="majorHAnsi" w:hAnsiTheme="majorHAnsi" w:cs="Arial"/>
                <w:sz w:val="22"/>
                <w:szCs w:val="22"/>
              </w:rPr>
              <w:t>Copies of SOO QRT</w:t>
            </w:r>
          </w:p>
        </w:tc>
        <w:tc>
          <w:tcPr>
            <w:tcW w:w="6745" w:type="dxa"/>
            <w:tcBorders>
              <w:left w:val="single" w:sz="4" w:space="0" w:color="auto"/>
            </w:tcBorders>
          </w:tcPr>
          <w:p w14:paraId="477A6766" w14:textId="77777777" w:rsidR="00BE3672" w:rsidRDefault="00BE3672" w:rsidP="00BE3672">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2D6B6C7E" w14:textId="17F1BBCA" w:rsidR="00DF3CB2" w:rsidRDefault="00BE3672" w:rsidP="00F36EC9">
            <w:pPr>
              <w:pStyle w:val="ListParagraph"/>
              <w:numPr>
                <w:ilvl w:val="0"/>
                <w:numId w:val="10"/>
              </w:numPr>
              <w:spacing w:before="2" w:after="2"/>
              <w:rPr>
                <w:rFonts w:asciiTheme="majorHAnsi" w:hAnsiTheme="majorHAnsi" w:cs="Arial"/>
                <w:i/>
                <w:sz w:val="22"/>
                <w:szCs w:val="22"/>
              </w:rPr>
            </w:pPr>
            <w:r>
              <w:rPr>
                <w:rFonts w:asciiTheme="majorHAnsi" w:hAnsiTheme="majorHAnsi" w:cs="Arial"/>
                <w:b/>
                <w:sz w:val="22"/>
                <w:szCs w:val="22"/>
              </w:rPr>
              <w:t>Slide 3</w:t>
            </w:r>
            <w:r w:rsidR="00F36EC9">
              <w:rPr>
                <w:rFonts w:asciiTheme="majorHAnsi" w:hAnsiTheme="majorHAnsi" w:cs="Arial"/>
                <w:b/>
                <w:sz w:val="22"/>
                <w:szCs w:val="22"/>
              </w:rPr>
              <w:t>3</w:t>
            </w:r>
            <w:r>
              <w:rPr>
                <w:rFonts w:asciiTheme="majorHAnsi" w:hAnsiTheme="majorHAnsi" w:cs="Arial"/>
                <w:b/>
                <w:sz w:val="22"/>
                <w:szCs w:val="22"/>
              </w:rPr>
              <w:t xml:space="preserve">: </w:t>
            </w:r>
            <w:r>
              <w:rPr>
                <w:rFonts w:asciiTheme="majorHAnsi" w:hAnsiTheme="majorHAnsi" w:cs="Arial"/>
                <w:sz w:val="22"/>
                <w:szCs w:val="22"/>
              </w:rPr>
              <w:t>Once participants have independently reviewed the SOO and completed the QRT, adjust the calibration time accordingly. Depending on the size of your group, you may be fully calibrated in less than 20 minutes</w:t>
            </w:r>
          </w:p>
        </w:tc>
      </w:tr>
      <w:tr w:rsidR="00DF3CB2" w14:paraId="4A1669B6" w14:textId="77777777" w:rsidTr="009572A5">
        <w:trPr>
          <w:trHeight w:val="512"/>
        </w:trPr>
        <w:tc>
          <w:tcPr>
            <w:tcW w:w="894" w:type="dxa"/>
          </w:tcPr>
          <w:p w14:paraId="4545851D" w14:textId="5596AC10" w:rsidR="00DF3CB2" w:rsidRDefault="00DF3CB2" w:rsidP="00F36EC9">
            <w:pPr>
              <w:spacing w:before="2" w:after="2"/>
              <w:jc w:val="center"/>
              <w:rPr>
                <w:rFonts w:asciiTheme="majorHAnsi" w:hAnsiTheme="majorHAnsi" w:cs="Arial"/>
                <w:sz w:val="22"/>
                <w:szCs w:val="22"/>
              </w:rPr>
            </w:pPr>
            <w:r>
              <w:rPr>
                <w:rFonts w:asciiTheme="majorHAnsi" w:hAnsiTheme="majorHAnsi" w:cs="Arial"/>
                <w:sz w:val="22"/>
                <w:szCs w:val="22"/>
              </w:rPr>
              <w:t>3</w:t>
            </w:r>
            <w:r w:rsidR="00F36EC9">
              <w:rPr>
                <w:rFonts w:asciiTheme="majorHAnsi" w:hAnsiTheme="majorHAnsi" w:cs="Arial"/>
                <w:sz w:val="22"/>
                <w:szCs w:val="22"/>
              </w:rPr>
              <w:t>4</w:t>
            </w:r>
            <w:r>
              <w:rPr>
                <w:rFonts w:asciiTheme="majorHAnsi" w:hAnsiTheme="majorHAnsi" w:cs="Arial"/>
                <w:sz w:val="22"/>
                <w:szCs w:val="22"/>
              </w:rPr>
              <w:t>-3</w:t>
            </w:r>
            <w:r w:rsidR="00F36EC9">
              <w:rPr>
                <w:rFonts w:asciiTheme="majorHAnsi" w:hAnsiTheme="majorHAnsi" w:cs="Arial"/>
                <w:sz w:val="22"/>
                <w:szCs w:val="22"/>
              </w:rPr>
              <w:t>8</w:t>
            </w:r>
          </w:p>
        </w:tc>
        <w:tc>
          <w:tcPr>
            <w:tcW w:w="1711" w:type="dxa"/>
            <w:tcBorders>
              <w:right w:val="single" w:sz="4" w:space="0" w:color="auto"/>
            </w:tcBorders>
          </w:tcPr>
          <w:p w14:paraId="17108254" w14:textId="0941E63B" w:rsidR="00DF3CB2" w:rsidRDefault="002348BD" w:rsidP="008237AE">
            <w:pPr>
              <w:spacing w:before="2" w:after="2"/>
              <w:jc w:val="center"/>
              <w:rPr>
                <w:rFonts w:asciiTheme="majorHAnsi" w:hAnsiTheme="majorHAnsi" w:cs="Arial"/>
                <w:sz w:val="22"/>
                <w:szCs w:val="22"/>
              </w:rPr>
            </w:pPr>
            <w:r>
              <w:rPr>
                <w:rFonts w:asciiTheme="majorHAnsi" w:hAnsiTheme="majorHAnsi" w:cs="Arial"/>
                <w:sz w:val="22"/>
                <w:szCs w:val="22"/>
              </w:rPr>
              <w:t>30</w:t>
            </w:r>
          </w:p>
        </w:tc>
        <w:tc>
          <w:tcPr>
            <w:tcW w:w="5040" w:type="dxa"/>
            <w:tcBorders>
              <w:top w:val="single" w:sz="4" w:space="0" w:color="auto"/>
              <w:left w:val="single" w:sz="4" w:space="0" w:color="auto"/>
              <w:bottom w:val="single" w:sz="4" w:space="0" w:color="auto"/>
              <w:right w:val="single" w:sz="4" w:space="0" w:color="auto"/>
            </w:tcBorders>
          </w:tcPr>
          <w:p w14:paraId="72A225D6" w14:textId="384F838E" w:rsidR="00DF3CB2" w:rsidRDefault="00D063FD" w:rsidP="00DF3CB2">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SP Guidebook (Page 53</w:t>
            </w:r>
            <w:r w:rsidR="00DF3CB2">
              <w:rPr>
                <w:rFonts w:asciiTheme="majorHAnsi" w:hAnsiTheme="majorHAnsi" w:cs="Arial"/>
                <w:sz w:val="22"/>
                <w:szCs w:val="22"/>
              </w:rPr>
              <w:t>)</w:t>
            </w:r>
          </w:p>
          <w:p w14:paraId="6F648D5B" w14:textId="2978C829" w:rsidR="00DF3CB2" w:rsidRPr="00DF3CB2" w:rsidRDefault="00DF3CB2" w:rsidP="00DF3CB2">
            <w:pPr>
              <w:pStyle w:val="ListParagraph"/>
              <w:numPr>
                <w:ilvl w:val="0"/>
                <w:numId w:val="10"/>
              </w:numPr>
              <w:spacing w:before="2" w:after="2"/>
              <w:rPr>
                <w:rFonts w:asciiTheme="majorHAnsi" w:hAnsiTheme="majorHAnsi" w:cs="Arial"/>
                <w:sz w:val="22"/>
                <w:szCs w:val="22"/>
              </w:rPr>
            </w:pPr>
            <w:r>
              <w:rPr>
                <w:rFonts w:asciiTheme="majorHAnsi" w:hAnsiTheme="majorHAnsi" w:cs="Arial"/>
                <w:sz w:val="22"/>
                <w:szCs w:val="22"/>
              </w:rPr>
              <w:t>Copies of PGGs: ILP and/or SEL</w:t>
            </w:r>
          </w:p>
        </w:tc>
        <w:tc>
          <w:tcPr>
            <w:tcW w:w="6745" w:type="dxa"/>
            <w:tcBorders>
              <w:left w:val="single" w:sz="4" w:space="0" w:color="auto"/>
            </w:tcBorders>
          </w:tcPr>
          <w:p w14:paraId="36C545B1" w14:textId="77777777" w:rsidR="00DF3CB2" w:rsidRDefault="00DF3CB2" w:rsidP="00DF3CB2">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7F8FC8C7" w14:textId="03AAA9A0" w:rsidR="00DF3CB2" w:rsidRDefault="002348BD" w:rsidP="00F36EC9">
            <w:pPr>
              <w:pStyle w:val="ListParagraph"/>
              <w:numPr>
                <w:ilvl w:val="0"/>
                <w:numId w:val="10"/>
              </w:numPr>
              <w:spacing w:before="2" w:after="2"/>
              <w:rPr>
                <w:rFonts w:asciiTheme="majorHAnsi" w:hAnsiTheme="majorHAnsi" w:cs="Arial"/>
                <w:i/>
                <w:sz w:val="22"/>
                <w:szCs w:val="22"/>
              </w:rPr>
            </w:pPr>
            <w:r w:rsidRPr="002348BD">
              <w:rPr>
                <w:rFonts w:asciiTheme="majorHAnsi" w:hAnsiTheme="majorHAnsi" w:cs="Arial"/>
                <w:b/>
                <w:sz w:val="22"/>
                <w:szCs w:val="22"/>
              </w:rPr>
              <w:t>Slide 3</w:t>
            </w:r>
            <w:r w:rsidR="00F36EC9">
              <w:rPr>
                <w:rFonts w:asciiTheme="majorHAnsi" w:hAnsiTheme="majorHAnsi" w:cs="Arial"/>
                <w:b/>
                <w:sz w:val="22"/>
                <w:szCs w:val="22"/>
              </w:rPr>
              <w:t>8</w:t>
            </w:r>
            <w:r>
              <w:rPr>
                <w:rFonts w:asciiTheme="majorHAnsi" w:hAnsiTheme="majorHAnsi" w:cs="Arial"/>
                <w:sz w:val="22"/>
                <w:szCs w:val="22"/>
              </w:rPr>
              <w:t>: After participants have independently determined whether or not the PGG is ap</w:t>
            </w:r>
            <w:bookmarkStart w:id="0" w:name="_GoBack"/>
            <w:bookmarkEnd w:id="0"/>
            <w:r>
              <w:rPr>
                <w:rFonts w:asciiTheme="majorHAnsi" w:hAnsiTheme="majorHAnsi" w:cs="Arial"/>
                <w:sz w:val="22"/>
                <w:szCs w:val="22"/>
              </w:rPr>
              <w:t xml:space="preserve">provable, allow time for a pair-share or whole-group share to explain reasoning  </w:t>
            </w:r>
          </w:p>
        </w:tc>
      </w:tr>
      <w:tr w:rsidR="00DF3CB2" w14:paraId="0AE26CEA" w14:textId="77777777" w:rsidTr="009572A5">
        <w:trPr>
          <w:trHeight w:val="512"/>
        </w:trPr>
        <w:tc>
          <w:tcPr>
            <w:tcW w:w="894" w:type="dxa"/>
          </w:tcPr>
          <w:p w14:paraId="10C10C33" w14:textId="2DA977F5" w:rsidR="00DF3CB2" w:rsidRDefault="00F36EC9" w:rsidP="00F36EC9">
            <w:pPr>
              <w:spacing w:before="2" w:after="2"/>
              <w:jc w:val="center"/>
              <w:rPr>
                <w:rFonts w:asciiTheme="majorHAnsi" w:hAnsiTheme="majorHAnsi" w:cs="Arial"/>
                <w:sz w:val="22"/>
                <w:szCs w:val="22"/>
              </w:rPr>
            </w:pPr>
            <w:r>
              <w:rPr>
                <w:rFonts w:asciiTheme="majorHAnsi" w:hAnsiTheme="majorHAnsi" w:cs="Arial"/>
                <w:sz w:val="22"/>
                <w:szCs w:val="22"/>
              </w:rPr>
              <w:t>39-40</w:t>
            </w:r>
          </w:p>
        </w:tc>
        <w:tc>
          <w:tcPr>
            <w:tcW w:w="1711" w:type="dxa"/>
            <w:tcBorders>
              <w:right w:val="single" w:sz="4" w:space="0" w:color="auto"/>
            </w:tcBorders>
          </w:tcPr>
          <w:p w14:paraId="58FDBBDF" w14:textId="037245B3" w:rsidR="00DF3CB2" w:rsidRDefault="00DF3CB2" w:rsidP="008237AE">
            <w:pPr>
              <w:spacing w:before="2" w:after="2"/>
              <w:jc w:val="center"/>
              <w:rPr>
                <w:rFonts w:asciiTheme="majorHAnsi" w:hAnsiTheme="majorHAnsi" w:cs="Arial"/>
                <w:sz w:val="22"/>
                <w:szCs w:val="22"/>
              </w:rPr>
            </w:pPr>
            <w:r>
              <w:rPr>
                <w:rFonts w:asciiTheme="majorHAnsi" w:hAnsiTheme="majorHAnsi" w:cs="Arial"/>
                <w:sz w:val="22"/>
                <w:szCs w:val="22"/>
              </w:rPr>
              <w:t>15</w:t>
            </w:r>
          </w:p>
        </w:tc>
        <w:tc>
          <w:tcPr>
            <w:tcW w:w="5040" w:type="dxa"/>
            <w:tcBorders>
              <w:top w:val="single" w:sz="4" w:space="0" w:color="auto"/>
              <w:left w:val="single" w:sz="4" w:space="0" w:color="auto"/>
              <w:bottom w:val="single" w:sz="4" w:space="0" w:color="auto"/>
              <w:right w:val="single" w:sz="4" w:space="0" w:color="auto"/>
            </w:tcBorders>
          </w:tcPr>
          <w:p w14:paraId="191D2E75" w14:textId="391C9036" w:rsidR="00DF3CB2" w:rsidRDefault="00DF3CB2" w:rsidP="009B45D7">
            <w:pPr>
              <w:spacing w:before="2" w:after="2"/>
              <w:rPr>
                <w:rFonts w:asciiTheme="majorHAnsi" w:hAnsiTheme="majorHAnsi" w:cs="Arial"/>
                <w:sz w:val="22"/>
                <w:szCs w:val="22"/>
              </w:rPr>
            </w:pPr>
            <w:r>
              <w:rPr>
                <w:rFonts w:asciiTheme="majorHAnsi" w:hAnsiTheme="majorHAnsi" w:cs="Arial"/>
                <w:sz w:val="22"/>
                <w:szCs w:val="22"/>
              </w:rPr>
              <w:t>N/A</w:t>
            </w:r>
          </w:p>
        </w:tc>
        <w:tc>
          <w:tcPr>
            <w:tcW w:w="6745" w:type="dxa"/>
            <w:tcBorders>
              <w:left w:val="single" w:sz="4" w:space="0" w:color="auto"/>
            </w:tcBorders>
          </w:tcPr>
          <w:p w14:paraId="0BD3C870" w14:textId="77777777" w:rsidR="00DF3CB2" w:rsidRDefault="00DF3CB2" w:rsidP="009B45D7">
            <w:pPr>
              <w:pStyle w:val="ListParagraph"/>
              <w:numPr>
                <w:ilvl w:val="0"/>
                <w:numId w:val="10"/>
              </w:numPr>
              <w:spacing w:before="2" w:after="2"/>
              <w:rPr>
                <w:rFonts w:asciiTheme="majorHAnsi" w:hAnsiTheme="majorHAnsi" w:cs="Arial"/>
                <w:i/>
                <w:sz w:val="22"/>
                <w:szCs w:val="22"/>
              </w:rPr>
            </w:pPr>
            <w:r w:rsidRPr="009B45D7">
              <w:rPr>
                <w:rFonts w:asciiTheme="majorHAnsi" w:hAnsiTheme="majorHAnsi" w:cs="Arial"/>
                <w:i/>
                <w:sz w:val="22"/>
                <w:szCs w:val="22"/>
              </w:rPr>
              <w:t>Attend to the slide notes provided</w:t>
            </w:r>
          </w:p>
          <w:p w14:paraId="1D2C0BAB" w14:textId="5D319CF0" w:rsidR="00DF3CB2" w:rsidRPr="00DF3CB2" w:rsidRDefault="00DF3CB2" w:rsidP="009B45D7">
            <w:pPr>
              <w:pStyle w:val="ListParagraph"/>
              <w:numPr>
                <w:ilvl w:val="0"/>
                <w:numId w:val="10"/>
              </w:numPr>
              <w:spacing w:before="2" w:after="2"/>
              <w:rPr>
                <w:rFonts w:asciiTheme="majorHAnsi" w:hAnsiTheme="majorHAnsi" w:cs="Arial"/>
                <w:i/>
                <w:sz w:val="22"/>
                <w:szCs w:val="22"/>
              </w:rPr>
            </w:pPr>
            <w:r w:rsidRPr="00DF3CB2">
              <w:rPr>
                <w:rFonts w:asciiTheme="majorHAnsi" w:hAnsiTheme="majorHAnsi" w:cs="Arial"/>
                <w:b/>
                <w:sz w:val="22"/>
                <w:szCs w:val="22"/>
              </w:rPr>
              <w:t>Slide 3</w:t>
            </w:r>
            <w:r w:rsidR="00F36EC9">
              <w:rPr>
                <w:rFonts w:asciiTheme="majorHAnsi" w:hAnsiTheme="majorHAnsi" w:cs="Arial"/>
                <w:b/>
                <w:sz w:val="22"/>
                <w:szCs w:val="22"/>
              </w:rPr>
              <w:t>9</w:t>
            </w:r>
            <w:r>
              <w:rPr>
                <w:rFonts w:asciiTheme="majorHAnsi" w:hAnsiTheme="majorHAnsi" w:cs="Arial"/>
                <w:sz w:val="22"/>
                <w:szCs w:val="22"/>
              </w:rPr>
              <w:t>: Allow participants time to discuss and record answers to questions</w:t>
            </w:r>
          </w:p>
          <w:p w14:paraId="0F8C0D2F" w14:textId="685F8ECA" w:rsidR="00DF3CB2" w:rsidRDefault="00DF3CB2" w:rsidP="00F36EC9">
            <w:pPr>
              <w:pStyle w:val="ListParagraph"/>
              <w:numPr>
                <w:ilvl w:val="0"/>
                <w:numId w:val="10"/>
              </w:numPr>
              <w:spacing w:before="2" w:after="2"/>
              <w:rPr>
                <w:rFonts w:asciiTheme="majorHAnsi" w:hAnsiTheme="majorHAnsi" w:cs="Arial"/>
                <w:i/>
                <w:sz w:val="22"/>
                <w:szCs w:val="22"/>
              </w:rPr>
            </w:pPr>
            <w:r w:rsidRPr="00DF3CB2">
              <w:rPr>
                <w:rFonts w:asciiTheme="majorHAnsi" w:hAnsiTheme="majorHAnsi" w:cs="Arial"/>
                <w:b/>
                <w:sz w:val="22"/>
                <w:szCs w:val="22"/>
              </w:rPr>
              <w:t xml:space="preserve">Slide </w:t>
            </w:r>
            <w:r w:rsidR="00F36EC9">
              <w:rPr>
                <w:rFonts w:asciiTheme="majorHAnsi" w:hAnsiTheme="majorHAnsi" w:cs="Arial"/>
                <w:b/>
                <w:sz w:val="22"/>
                <w:szCs w:val="22"/>
              </w:rPr>
              <w:t>40</w:t>
            </w:r>
            <w:r>
              <w:rPr>
                <w:rFonts w:asciiTheme="majorHAnsi" w:hAnsiTheme="majorHAnsi" w:cs="Arial"/>
                <w:sz w:val="22"/>
                <w:szCs w:val="22"/>
              </w:rPr>
              <w:t xml:space="preserve">: Allow participants to voice feedback and concerns. Encourage them to email </w:t>
            </w:r>
            <w:hyperlink r:id="rId14" w:history="1">
              <w:r w:rsidRPr="00926745">
                <w:rPr>
                  <w:rStyle w:val="Hyperlink"/>
                  <w:rFonts w:asciiTheme="majorHAnsi" w:hAnsiTheme="majorHAnsi" w:cs="Arial"/>
                  <w:sz w:val="22"/>
                  <w:szCs w:val="22"/>
                </w:rPr>
                <w:t>edeval@ride.ri.gov</w:t>
              </w:r>
            </w:hyperlink>
            <w:r>
              <w:rPr>
                <w:rFonts w:asciiTheme="majorHAnsi" w:hAnsiTheme="majorHAnsi" w:cs="Arial"/>
                <w:sz w:val="22"/>
                <w:szCs w:val="22"/>
              </w:rPr>
              <w:t xml:space="preserve"> while the training is still fresh </w:t>
            </w:r>
          </w:p>
        </w:tc>
      </w:tr>
    </w:tbl>
    <w:p w14:paraId="4FBD92D8" w14:textId="77777777" w:rsidR="00E53563" w:rsidRPr="00E53563" w:rsidRDefault="00E53563" w:rsidP="00E53563">
      <w:pPr>
        <w:spacing w:before="2" w:after="2"/>
        <w:rPr>
          <w:rFonts w:asciiTheme="majorHAnsi" w:hAnsiTheme="majorHAnsi" w:cs="Arial"/>
          <w:b/>
          <w:sz w:val="22"/>
          <w:szCs w:val="22"/>
        </w:rPr>
      </w:pPr>
    </w:p>
    <w:sectPr w:rsidR="00E53563" w:rsidRPr="00E53563" w:rsidSect="004F443B">
      <w:headerReference w:type="default" r:id="rId15"/>
      <w:footerReference w:type="even" r:id="rId16"/>
      <w:footerReference w:type="default" r:id="rId17"/>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1A2D" w14:textId="77777777" w:rsidR="009B10D2" w:rsidRDefault="009B10D2">
      <w:r>
        <w:separator/>
      </w:r>
    </w:p>
  </w:endnote>
  <w:endnote w:type="continuationSeparator" w:id="0">
    <w:p w14:paraId="46F61A2E" w14:textId="77777777" w:rsidR="009B10D2" w:rsidRDefault="009B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1A31" w14:textId="77777777" w:rsidR="00E155AB" w:rsidRDefault="00965497" w:rsidP="00A26D39">
    <w:pPr>
      <w:pStyle w:val="Footer"/>
      <w:framePr w:wrap="around" w:vAnchor="text" w:hAnchor="margin" w:xAlign="right" w:y="1"/>
      <w:rPr>
        <w:rStyle w:val="PageNumber"/>
      </w:rPr>
    </w:pPr>
    <w:r>
      <w:rPr>
        <w:rStyle w:val="PageNumber"/>
      </w:rPr>
      <w:fldChar w:fldCharType="begin"/>
    </w:r>
    <w:r w:rsidR="00E155AB">
      <w:rPr>
        <w:rStyle w:val="PageNumber"/>
      </w:rPr>
      <w:instrText xml:space="preserve">PAGE  </w:instrText>
    </w:r>
    <w:r>
      <w:rPr>
        <w:rStyle w:val="PageNumber"/>
      </w:rPr>
      <w:fldChar w:fldCharType="end"/>
    </w:r>
  </w:p>
  <w:p w14:paraId="46F61A32" w14:textId="77777777" w:rsidR="00E155AB" w:rsidRDefault="00E155AB" w:rsidP="00E155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1A33" w14:textId="1BC3751D" w:rsidR="00E155AB" w:rsidRDefault="00965497" w:rsidP="00A26D39">
    <w:pPr>
      <w:pStyle w:val="Footer"/>
      <w:framePr w:wrap="around" w:vAnchor="text" w:hAnchor="margin" w:xAlign="right" w:y="1"/>
      <w:rPr>
        <w:rStyle w:val="PageNumber"/>
      </w:rPr>
    </w:pPr>
    <w:r>
      <w:rPr>
        <w:rStyle w:val="PageNumber"/>
      </w:rPr>
      <w:fldChar w:fldCharType="begin"/>
    </w:r>
    <w:r w:rsidR="00E155AB">
      <w:rPr>
        <w:rStyle w:val="PageNumber"/>
      </w:rPr>
      <w:instrText xml:space="preserve">PAGE  </w:instrText>
    </w:r>
    <w:r>
      <w:rPr>
        <w:rStyle w:val="PageNumber"/>
      </w:rPr>
      <w:fldChar w:fldCharType="separate"/>
    </w:r>
    <w:r w:rsidR="00D063FD">
      <w:rPr>
        <w:rStyle w:val="PageNumber"/>
        <w:noProof/>
      </w:rPr>
      <w:t>1</w:t>
    </w:r>
    <w:r>
      <w:rPr>
        <w:rStyle w:val="PageNumber"/>
      </w:rPr>
      <w:fldChar w:fldCharType="end"/>
    </w:r>
  </w:p>
  <w:p w14:paraId="46F61A34" w14:textId="77777777" w:rsidR="00E155AB" w:rsidRDefault="00E155AB" w:rsidP="00E155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1A2B" w14:textId="77777777" w:rsidR="009B10D2" w:rsidRDefault="009B10D2">
      <w:r>
        <w:separator/>
      </w:r>
    </w:p>
  </w:footnote>
  <w:footnote w:type="continuationSeparator" w:id="0">
    <w:p w14:paraId="46F61A2C" w14:textId="77777777" w:rsidR="009B10D2" w:rsidRDefault="009B1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1A2F" w14:textId="77777777" w:rsidR="00AE28F4" w:rsidRDefault="00AE28F4">
    <w:pPr>
      <w:pStyle w:val="Header"/>
    </w:pPr>
    <w:r>
      <w:rPr>
        <w:noProof/>
      </w:rPr>
      <w:drawing>
        <wp:anchor distT="0" distB="0" distL="114300" distR="114300" simplePos="0" relativeHeight="251659264" behindDoc="1" locked="0" layoutInCell="1" allowOverlap="1" wp14:anchorId="46F61A35" wp14:editId="4CFA31AD">
          <wp:simplePos x="0" y="0"/>
          <wp:positionH relativeFrom="margin">
            <wp:align>right</wp:align>
          </wp:positionH>
          <wp:positionV relativeFrom="paragraph">
            <wp:posOffset>-244958</wp:posOffset>
          </wp:positionV>
          <wp:extent cx="1953260" cy="579755"/>
          <wp:effectExtent l="0" t="0" r="8890" b="0"/>
          <wp:wrapTight wrapText="bothSides">
            <wp:wrapPolygon edited="0">
              <wp:start x="0" y="0"/>
              <wp:lineTo x="0" y="20583"/>
              <wp:lineTo x="21488" y="20583"/>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579755"/>
                  </a:xfrm>
                  <a:prstGeom prst="rect">
                    <a:avLst/>
                  </a:prstGeom>
                </pic:spPr>
              </pic:pic>
            </a:graphicData>
          </a:graphic>
          <wp14:sizeRelH relativeFrom="page">
            <wp14:pctWidth>0</wp14:pctWidth>
          </wp14:sizeRelH>
          <wp14:sizeRelV relativeFrom="page">
            <wp14:pctHeight>0</wp14:pctHeight>
          </wp14:sizeRelV>
        </wp:anchor>
      </w:drawing>
    </w:r>
  </w:p>
  <w:p w14:paraId="46F61A30" w14:textId="77777777" w:rsidR="00AE28F4" w:rsidRDefault="00AE2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369"/>
    <w:multiLevelType w:val="hybridMultilevel"/>
    <w:tmpl w:val="AC082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876"/>
    <w:multiLevelType w:val="hybridMultilevel"/>
    <w:tmpl w:val="0CD24A5E"/>
    <w:lvl w:ilvl="0" w:tplc="7EE0BD4E">
      <w:start w:val="1"/>
      <w:numFmt w:val="bullet"/>
      <w:lvlText w:val="•"/>
      <w:lvlJc w:val="left"/>
      <w:pPr>
        <w:tabs>
          <w:tab w:val="num" w:pos="720"/>
        </w:tabs>
        <w:ind w:left="720" w:hanging="360"/>
      </w:pPr>
      <w:rPr>
        <w:rFonts w:ascii="Arial" w:hAnsi="Arial" w:hint="default"/>
      </w:rPr>
    </w:lvl>
    <w:lvl w:ilvl="1" w:tplc="D3BA1F1E" w:tentative="1">
      <w:start w:val="1"/>
      <w:numFmt w:val="bullet"/>
      <w:lvlText w:val="•"/>
      <w:lvlJc w:val="left"/>
      <w:pPr>
        <w:tabs>
          <w:tab w:val="num" w:pos="1440"/>
        </w:tabs>
        <w:ind w:left="1440" w:hanging="360"/>
      </w:pPr>
      <w:rPr>
        <w:rFonts w:ascii="Arial" w:hAnsi="Arial" w:hint="default"/>
      </w:rPr>
    </w:lvl>
    <w:lvl w:ilvl="2" w:tplc="3912BAF2">
      <w:start w:val="1"/>
      <w:numFmt w:val="bullet"/>
      <w:lvlText w:val="•"/>
      <w:lvlJc w:val="left"/>
      <w:pPr>
        <w:tabs>
          <w:tab w:val="num" w:pos="2160"/>
        </w:tabs>
        <w:ind w:left="2160" w:hanging="360"/>
      </w:pPr>
      <w:rPr>
        <w:rFonts w:ascii="Arial" w:hAnsi="Arial" w:hint="default"/>
      </w:rPr>
    </w:lvl>
    <w:lvl w:ilvl="3" w:tplc="6CF42716" w:tentative="1">
      <w:start w:val="1"/>
      <w:numFmt w:val="bullet"/>
      <w:lvlText w:val="•"/>
      <w:lvlJc w:val="left"/>
      <w:pPr>
        <w:tabs>
          <w:tab w:val="num" w:pos="2880"/>
        </w:tabs>
        <w:ind w:left="2880" w:hanging="360"/>
      </w:pPr>
      <w:rPr>
        <w:rFonts w:ascii="Arial" w:hAnsi="Arial" w:hint="default"/>
      </w:rPr>
    </w:lvl>
    <w:lvl w:ilvl="4" w:tplc="D5024E0E" w:tentative="1">
      <w:start w:val="1"/>
      <w:numFmt w:val="bullet"/>
      <w:lvlText w:val="•"/>
      <w:lvlJc w:val="left"/>
      <w:pPr>
        <w:tabs>
          <w:tab w:val="num" w:pos="3600"/>
        </w:tabs>
        <w:ind w:left="3600" w:hanging="360"/>
      </w:pPr>
      <w:rPr>
        <w:rFonts w:ascii="Arial" w:hAnsi="Arial" w:hint="default"/>
      </w:rPr>
    </w:lvl>
    <w:lvl w:ilvl="5" w:tplc="DDCEE2B6" w:tentative="1">
      <w:start w:val="1"/>
      <w:numFmt w:val="bullet"/>
      <w:lvlText w:val="•"/>
      <w:lvlJc w:val="left"/>
      <w:pPr>
        <w:tabs>
          <w:tab w:val="num" w:pos="4320"/>
        </w:tabs>
        <w:ind w:left="4320" w:hanging="360"/>
      </w:pPr>
      <w:rPr>
        <w:rFonts w:ascii="Arial" w:hAnsi="Arial" w:hint="default"/>
      </w:rPr>
    </w:lvl>
    <w:lvl w:ilvl="6" w:tplc="19A087B6" w:tentative="1">
      <w:start w:val="1"/>
      <w:numFmt w:val="bullet"/>
      <w:lvlText w:val="•"/>
      <w:lvlJc w:val="left"/>
      <w:pPr>
        <w:tabs>
          <w:tab w:val="num" w:pos="5040"/>
        </w:tabs>
        <w:ind w:left="5040" w:hanging="360"/>
      </w:pPr>
      <w:rPr>
        <w:rFonts w:ascii="Arial" w:hAnsi="Arial" w:hint="default"/>
      </w:rPr>
    </w:lvl>
    <w:lvl w:ilvl="7" w:tplc="CA70CAB2" w:tentative="1">
      <w:start w:val="1"/>
      <w:numFmt w:val="bullet"/>
      <w:lvlText w:val="•"/>
      <w:lvlJc w:val="left"/>
      <w:pPr>
        <w:tabs>
          <w:tab w:val="num" w:pos="5760"/>
        </w:tabs>
        <w:ind w:left="5760" w:hanging="360"/>
      </w:pPr>
      <w:rPr>
        <w:rFonts w:ascii="Arial" w:hAnsi="Arial" w:hint="default"/>
      </w:rPr>
    </w:lvl>
    <w:lvl w:ilvl="8" w:tplc="892CC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84867"/>
    <w:multiLevelType w:val="hybridMultilevel"/>
    <w:tmpl w:val="A9CEF324"/>
    <w:lvl w:ilvl="0" w:tplc="4AB67E70">
      <w:start w:val="1"/>
      <w:numFmt w:val="bullet"/>
      <w:lvlText w:val="•"/>
      <w:lvlJc w:val="left"/>
      <w:pPr>
        <w:tabs>
          <w:tab w:val="num" w:pos="720"/>
        </w:tabs>
        <w:ind w:left="720" w:hanging="360"/>
      </w:pPr>
      <w:rPr>
        <w:rFonts w:ascii="Arial" w:hAnsi="Arial" w:hint="default"/>
      </w:rPr>
    </w:lvl>
    <w:lvl w:ilvl="1" w:tplc="0D561D3A" w:tentative="1">
      <w:start w:val="1"/>
      <w:numFmt w:val="bullet"/>
      <w:lvlText w:val="•"/>
      <w:lvlJc w:val="left"/>
      <w:pPr>
        <w:tabs>
          <w:tab w:val="num" w:pos="1440"/>
        </w:tabs>
        <w:ind w:left="1440" w:hanging="360"/>
      </w:pPr>
      <w:rPr>
        <w:rFonts w:ascii="Arial" w:hAnsi="Arial" w:hint="default"/>
      </w:rPr>
    </w:lvl>
    <w:lvl w:ilvl="2" w:tplc="B9E04C3C">
      <w:start w:val="1"/>
      <w:numFmt w:val="bullet"/>
      <w:lvlText w:val="•"/>
      <w:lvlJc w:val="left"/>
      <w:pPr>
        <w:tabs>
          <w:tab w:val="num" w:pos="2160"/>
        </w:tabs>
        <w:ind w:left="2160" w:hanging="360"/>
      </w:pPr>
      <w:rPr>
        <w:rFonts w:ascii="Arial" w:hAnsi="Arial" w:hint="default"/>
      </w:rPr>
    </w:lvl>
    <w:lvl w:ilvl="3" w:tplc="286AC202" w:tentative="1">
      <w:start w:val="1"/>
      <w:numFmt w:val="bullet"/>
      <w:lvlText w:val="•"/>
      <w:lvlJc w:val="left"/>
      <w:pPr>
        <w:tabs>
          <w:tab w:val="num" w:pos="2880"/>
        </w:tabs>
        <w:ind w:left="2880" w:hanging="360"/>
      </w:pPr>
      <w:rPr>
        <w:rFonts w:ascii="Arial" w:hAnsi="Arial" w:hint="default"/>
      </w:rPr>
    </w:lvl>
    <w:lvl w:ilvl="4" w:tplc="6CCC3AFE" w:tentative="1">
      <w:start w:val="1"/>
      <w:numFmt w:val="bullet"/>
      <w:lvlText w:val="•"/>
      <w:lvlJc w:val="left"/>
      <w:pPr>
        <w:tabs>
          <w:tab w:val="num" w:pos="3600"/>
        </w:tabs>
        <w:ind w:left="3600" w:hanging="360"/>
      </w:pPr>
      <w:rPr>
        <w:rFonts w:ascii="Arial" w:hAnsi="Arial" w:hint="default"/>
      </w:rPr>
    </w:lvl>
    <w:lvl w:ilvl="5" w:tplc="6EAA13BC" w:tentative="1">
      <w:start w:val="1"/>
      <w:numFmt w:val="bullet"/>
      <w:lvlText w:val="•"/>
      <w:lvlJc w:val="left"/>
      <w:pPr>
        <w:tabs>
          <w:tab w:val="num" w:pos="4320"/>
        </w:tabs>
        <w:ind w:left="4320" w:hanging="360"/>
      </w:pPr>
      <w:rPr>
        <w:rFonts w:ascii="Arial" w:hAnsi="Arial" w:hint="default"/>
      </w:rPr>
    </w:lvl>
    <w:lvl w:ilvl="6" w:tplc="6FDE2216" w:tentative="1">
      <w:start w:val="1"/>
      <w:numFmt w:val="bullet"/>
      <w:lvlText w:val="•"/>
      <w:lvlJc w:val="left"/>
      <w:pPr>
        <w:tabs>
          <w:tab w:val="num" w:pos="5040"/>
        </w:tabs>
        <w:ind w:left="5040" w:hanging="360"/>
      </w:pPr>
      <w:rPr>
        <w:rFonts w:ascii="Arial" w:hAnsi="Arial" w:hint="default"/>
      </w:rPr>
    </w:lvl>
    <w:lvl w:ilvl="7" w:tplc="F2508FBC" w:tentative="1">
      <w:start w:val="1"/>
      <w:numFmt w:val="bullet"/>
      <w:lvlText w:val="•"/>
      <w:lvlJc w:val="left"/>
      <w:pPr>
        <w:tabs>
          <w:tab w:val="num" w:pos="5760"/>
        </w:tabs>
        <w:ind w:left="5760" w:hanging="360"/>
      </w:pPr>
      <w:rPr>
        <w:rFonts w:ascii="Arial" w:hAnsi="Arial" w:hint="default"/>
      </w:rPr>
    </w:lvl>
    <w:lvl w:ilvl="8" w:tplc="C3148C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422A50"/>
    <w:multiLevelType w:val="hybridMultilevel"/>
    <w:tmpl w:val="0A14E2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24680"/>
    <w:multiLevelType w:val="hybridMultilevel"/>
    <w:tmpl w:val="C2D01F58"/>
    <w:lvl w:ilvl="0" w:tplc="D34CB30C">
      <w:start w:val="1"/>
      <w:numFmt w:val="bullet"/>
      <w:lvlText w:val="•"/>
      <w:lvlJc w:val="left"/>
      <w:pPr>
        <w:tabs>
          <w:tab w:val="num" w:pos="720"/>
        </w:tabs>
        <w:ind w:left="720" w:hanging="360"/>
      </w:pPr>
      <w:rPr>
        <w:rFonts w:ascii="Arial" w:hAnsi="Arial" w:hint="default"/>
      </w:rPr>
    </w:lvl>
    <w:lvl w:ilvl="1" w:tplc="6C1E56CE" w:tentative="1">
      <w:start w:val="1"/>
      <w:numFmt w:val="bullet"/>
      <w:lvlText w:val="•"/>
      <w:lvlJc w:val="left"/>
      <w:pPr>
        <w:tabs>
          <w:tab w:val="num" w:pos="1440"/>
        </w:tabs>
        <w:ind w:left="1440" w:hanging="360"/>
      </w:pPr>
      <w:rPr>
        <w:rFonts w:ascii="Arial" w:hAnsi="Arial" w:hint="default"/>
      </w:rPr>
    </w:lvl>
    <w:lvl w:ilvl="2" w:tplc="75C0CA4E">
      <w:start w:val="1"/>
      <w:numFmt w:val="bullet"/>
      <w:lvlText w:val="•"/>
      <w:lvlJc w:val="left"/>
      <w:pPr>
        <w:tabs>
          <w:tab w:val="num" w:pos="2160"/>
        </w:tabs>
        <w:ind w:left="2160" w:hanging="360"/>
      </w:pPr>
      <w:rPr>
        <w:rFonts w:ascii="Arial" w:hAnsi="Arial" w:hint="default"/>
      </w:rPr>
    </w:lvl>
    <w:lvl w:ilvl="3" w:tplc="C20C0188" w:tentative="1">
      <w:start w:val="1"/>
      <w:numFmt w:val="bullet"/>
      <w:lvlText w:val="•"/>
      <w:lvlJc w:val="left"/>
      <w:pPr>
        <w:tabs>
          <w:tab w:val="num" w:pos="2880"/>
        </w:tabs>
        <w:ind w:left="2880" w:hanging="360"/>
      </w:pPr>
      <w:rPr>
        <w:rFonts w:ascii="Arial" w:hAnsi="Arial" w:hint="default"/>
      </w:rPr>
    </w:lvl>
    <w:lvl w:ilvl="4" w:tplc="09B491DC" w:tentative="1">
      <w:start w:val="1"/>
      <w:numFmt w:val="bullet"/>
      <w:lvlText w:val="•"/>
      <w:lvlJc w:val="left"/>
      <w:pPr>
        <w:tabs>
          <w:tab w:val="num" w:pos="3600"/>
        </w:tabs>
        <w:ind w:left="3600" w:hanging="360"/>
      </w:pPr>
      <w:rPr>
        <w:rFonts w:ascii="Arial" w:hAnsi="Arial" w:hint="default"/>
      </w:rPr>
    </w:lvl>
    <w:lvl w:ilvl="5" w:tplc="0748B334" w:tentative="1">
      <w:start w:val="1"/>
      <w:numFmt w:val="bullet"/>
      <w:lvlText w:val="•"/>
      <w:lvlJc w:val="left"/>
      <w:pPr>
        <w:tabs>
          <w:tab w:val="num" w:pos="4320"/>
        </w:tabs>
        <w:ind w:left="4320" w:hanging="360"/>
      </w:pPr>
      <w:rPr>
        <w:rFonts w:ascii="Arial" w:hAnsi="Arial" w:hint="default"/>
      </w:rPr>
    </w:lvl>
    <w:lvl w:ilvl="6" w:tplc="5B203F0A" w:tentative="1">
      <w:start w:val="1"/>
      <w:numFmt w:val="bullet"/>
      <w:lvlText w:val="•"/>
      <w:lvlJc w:val="left"/>
      <w:pPr>
        <w:tabs>
          <w:tab w:val="num" w:pos="5040"/>
        </w:tabs>
        <w:ind w:left="5040" w:hanging="360"/>
      </w:pPr>
      <w:rPr>
        <w:rFonts w:ascii="Arial" w:hAnsi="Arial" w:hint="default"/>
      </w:rPr>
    </w:lvl>
    <w:lvl w:ilvl="7" w:tplc="AC48D07A" w:tentative="1">
      <w:start w:val="1"/>
      <w:numFmt w:val="bullet"/>
      <w:lvlText w:val="•"/>
      <w:lvlJc w:val="left"/>
      <w:pPr>
        <w:tabs>
          <w:tab w:val="num" w:pos="5760"/>
        </w:tabs>
        <w:ind w:left="5760" w:hanging="360"/>
      </w:pPr>
      <w:rPr>
        <w:rFonts w:ascii="Arial" w:hAnsi="Arial" w:hint="default"/>
      </w:rPr>
    </w:lvl>
    <w:lvl w:ilvl="8" w:tplc="5D4814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8D31FA"/>
    <w:multiLevelType w:val="hybridMultilevel"/>
    <w:tmpl w:val="3450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4564B"/>
    <w:multiLevelType w:val="hybridMultilevel"/>
    <w:tmpl w:val="AA82A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9704A"/>
    <w:multiLevelType w:val="hybridMultilevel"/>
    <w:tmpl w:val="0B6A5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C3524"/>
    <w:multiLevelType w:val="hybridMultilevel"/>
    <w:tmpl w:val="E1949C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9550F"/>
    <w:multiLevelType w:val="hybridMultilevel"/>
    <w:tmpl w:val="346ED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8227C"/>
    <w:multiLevelType w:val="hybridMultilevel"/>
    <w:tmpl w:val="537648EA"/>
    <w:lvl w:ilvl="0" w:tplc="95FC5418">
      <w:start w:val="1"/>
      <w:numFmt w:val="decimal"/>
      <w:lvlText w:val="%1."/>
      <w:lvlJc w:val="left"/>
      <w:pPr>
        <w:tabs>
          <w:tab w:val="num" w:pos="720"/>
        </w:tabs>
        <w:ind w:left="720" w:hanging="360"/>
      </w:pPr>
    </w:lvl>
    <w:lvl w:ilvl="1" w:tplc="975060E6" w:tentative="1">
      <w:start w:val="1"/>
      <w:numFmt w:val="decimal"/>
      <w:lvlText w:val="%2."/>
      <w:lvlJc w:val="left"/>
      <w:pPr>
        <w:tabs>
          <w:tab w:val="num" w:pos="1440"/>
        </w:tabs>
        <w:ind w:left="1440" w:hanging="360"/>
      </w:pPr>
    </w:lvl>
    <w:lvl w:ilvl="2" w:tplc="CD00F3F2" w:tentative="1">
      <w:start w:val="1"/>
      <w:numFmt w:val="decimal"/>
      <w:lvlText w:val="%3."/>
      <w:lvlJc w:val="left"/>
      <w:pPr>
        <w:tabs>
          <w:tab w:val="num" w:pos="2160"/>
        </w:tabs>
        <w:ind w:left="2160" w:hanging="360"/>
      </w:pPr>
    </w:lvl>
    <w:lvl w:ilvl="3" w:tplc="26364AF2" w:tentative="1">
      <w:start w:val="1"/>
      <w:numFmt w:val="decimal"/>
      <w:lvlText w:val="%4."/>
      <w:lvlJc w:val="left"/>
      <w:pPr>
        <w:tabs>
          <w:tab w:val="num" w:pos="2880"/>
        </w:tabs>
        <w:ind w:left="2880" w:hanging="360"/>
      </w:pPr>
    </w:lvl>
    <w:lvl w:ilvl="4" w:tplc="B1049426" w:tentative="1">
      <w:start w:val="1"/>
      <w:numFmt w:val="decimal"/>
      <w:lvlText w:val="%5."/>
      <w:lvlJc w:val="left"/>
      <w:pPr>
        <w:tabs>
          <w:tab w:val="num" w:pos="3600"/>
        </w:tabs>
        <w:ind w:left="3600" w:hanging="360"/>
      </w:pPr>
    </w:lvl>
    <w:lvl w:ilvl="5" w:tplc="09623BDE" w:tentative="1">
      <w:start w:val="1"/>
      <w:numFmt w:val="decimal"/>
      <w:lvlText w:val="%6."/>
      <w:lvlJc w:val="left"/>
      <w:pPr>
        <w:tabs>
          <w:tab w:val="num" w:pos="4320"/>
        </w:tabs>
        <w:ind w:left="4320" w:hanging="360"/>
      </w:pPr>
    </w:lvl>
    <w:lvl w:ilvl="6" w:tplc="154EB71A" w:tentative="1">
      <w:start w:val="1"/>
      <w:numFmt w:val="decimal"/>
      <w:lvlText w:val="%7."/>
      <w:lvlJc w:val="left"/>
      <w:pPr>
        <w:tabs>
          <w:tab w:val="num" w:pos="5040"/>
        </w:tabs>
        <w:ind w:left="5040" w:hanging="360"/>
      </w:pPr>
    </w:lvl>
    <w:lvl w:ilvl="7" w:tplc="CF70BAC4" w:tentative="1">
      <w:start w:val="1"/>
      <w:numFmt w:val="decimal"/>
      <w:lvlText w:val="%8."/>
      <w:lvlJc w:val="left"/>
      <w:pPr>
        <w:tabs>
          <w:tab w:val="num" w:pos="5760"/>
        </w:tabs>
        <w:ind w:left="5760" w:hanging="360"/>
      </w:pPr>
    </w:lvl>
    <w:lvl w:ilvl="8" w:tplc="84041BE2" w:tentative="1">
      <w:start w:val="1"/>
      <w:numFmt w:val="decimal"/>
      <w:lvlText w:val="%9."/>
      <w:lvlJc w:val="left"/>
      <w:pPr>
        <w:tabs>
          <w:tab w:val="num" w:pos="6480"/>
        </w:tabs>
        <w:ind w:left="6480" w:hanging="360"/>
      </w:pPr>
    </w:lvl>
  </w:abstractNum>
  <w:abstractNum w:abstractNumId="11" w15:restartNumberingAfterBreak="0">
    <w:nsid w:val="6E2A111B"/>
    <w:multiLevelType w:val="hybridMultilevel"/>
    <w:tmpl w:val="A39C1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C4E6C"/>
    <w:multiLevelType w:val="hybridMultilevel"/>
    <w:tmpl w:val="42C620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D27AA"/>
    <w:multiLevelType w:val="hybridMultilevel"/>
    <w:tmpl w:val="C4429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81779"/>
    <w:multiLevelType w:val="hybridMultilevel"/>
    <w:tmpl w:val="4DD42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F1BB3"/>
    <w:multiLevelType w:val="hybridMultilevel"/>
    <w:tmpl w:val="958A6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1"/>
  </w:num>
  <w:num w:numId="5">
    <w:abstractNumId w:val="5"/>
  </w:num>
  <w:num w:numId="6">
    <w:abstractNumId w:val="15"/>
  </w:num>
  <w:num w:numId="7">
    <w:abstractNumId w:val="8"/>
  </w:num>
  <w:num w:numId="8">
    <w:abstractNumId w:val="1"/>
  </w:num>
  <w:num w:numId="9">
    <w:abstractNumId w:val="4"/>
  </w:num>
  <w:num w:numId="10">
    <w:abstractNumId w:val="12"/>
  </w:num>
  <w:num w:numId="11">
    <w:abstractNumId w:val="2"/>
  </w:num>
  <w:num w:numId="12">
    <w:abstractNumId w:val="13"/>
  </w:num>
  <w:num w:numId="13">
    <w:abstractNumId w:val="14"/>
  </w:num>
  <w:num w:numId="14">
    <w:abstractNumId w:val="0"/>
  </w:num>
  <w:num w:numId="15">
    <w:abstractNumId w:val="9"/>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8A"/>
    <w:rsid w:val="00061750"/>
    <w:rsid w:val="00061AAD"/>
    <w:rsid w:val="00061CC4"/>
    <w:rsid w:val="00071D30"/>
    <w:rsid w:val="0008074E"/>
    <w:rsid w:val="00082F57"/>
    <w:rsid w:val="00091ED8"/>
    <w:rsid w:val="000D233C"/>
    <w:rsid w:val="000D7C8F"/>
    <w:rsid w:val="000E0435"/>
    <w:rsid w:val="000F54D9"/>
    <w:rsid w:val="00100FAB"/>
    <w:rsid w:val="00157BF9"/>
    <w:rsid w:val="001766F4"/>
    <w:rsid w:val="00177FCB"/>
    <w:rsid w:val="001917BD"/>
    <w:rsid w:val="001D6924"/>
    <w:rsid w:val="001E4A94"/>
    <w:rsid w:val="001F5B5D"/>
    <w:rsid w:val="002027B7"/>
    <w:rsid w:val="002348BD"/>
    <w:rsid w:val="00237332"/>
    <w:rsid w:val="00244FDD"/>
    <w:rsid w:val="00245F5A"/>
    <w:rsid w:val="00264F7F"/>
    <w:rsid w:val="0026531B"/>
    <w:rsid w:val="002A4D0B"/>
    <w:rsid w:val="002A6D86"/>
    <w:rsid w:val="002C46D7"/>
    <w:rsid w:val="002E32DA"/>
    <w:rsid w:val="00301A0E"/>
    <w:rsid w:val="00311E80"/>
    <w:rsid w:val="00316AE2"/>
    <w:rsid w:val="00317FF5"/>
    <w:rsid w:val="00342BE7"/>
    <w:rsid w:val="003507AF"/>
    <w:rsid w:val="003669FD"/>
    <w:rsid w:val="003679A7"/>
    <w:rsid w:val="003714DF"/>
    <w:rsid w:val="003B06FB"/>
    <w:rsid w:val="003C39A6"/>
    <w:rsid w:val="003C687C"/>
    <w:rsid w:val="003E755D"/>
    <w:rsid w:val="003F5445"/>
    <w:rsid w:val="003F71FF"/>
    <w:rsid w:val="00401F31"/>
    <w:rsid w:val="0040388A"/>
    <w:rsid w:val="00404CBD"/>
    <w:rsid w:val="0043329C"/>
    <w:rsid w:val="00436B4B"/>
    <w:rsid w:val="0044359A"/>
    <w:rsid w:val="00463A3A"/>
    <w:rsid w:val="004D6C94"/>
    <w:rsid w:val="004F443B"/>
    <w:rsid w:val="00512C56"/>
    <w:rsid w:val="005133DC"/>
    <w:rsid w:val="0052133A"/>
    <w:rsid w:val="0056314A"/>
    <w:rsid w:val="005772FB"/>
    <w:rsid w:val="00597467"/>
    <w:rsid w:val="005E6AC2"/>
    <w:rsid w:val="005F1FD6"/>
    <w:rsid w:val="00607C38"/>
    <w:rsid w:val="00624246"/>
    <w:rsid w:val="00633F22"/>
    <w:rsid w:val="00634443"/>
    <w:rsid w:val="00641BF5"/>
    <w:rsid w:val="006514BE"/>
    <w:rsid w:val="006A337C"/>
    <w:rsid w:val="006E6AF3"/>
    <w:rsid w:val="006F39AC"/>
    <w:rsid w:val="00700A46"/>
    <w:rsid w:val="00701760"/>
    <w:rsid w:val="007258BD"/>
    <w:rsid w:val="0073448C"/>
    <w:rsid w:val="00754643"/>
    <w:rsid w:val="00760FC1"/>
    <w:rsid w:val="007A1A3B"/>
    <w:rsid w:val="007A2638"/>
    <w:rsid w:val="007B36D9"/>
    <w:rsid w:val="007B5BB4"/>
    <w:rsid w:val="007D40D6"/>
    <w:rsid w:val="007E10D3"/>
    <w:rsid w:val="007F3146"/>
    <w:rsid w:val="007F7556"/>
    <w:rsid w:val="008237AE"/>
    <w:rsid w:val="00827A41"/>
    <w:rsid w:val="00851769"/>
    <w:rsid w:val="00867A67"/>
    <w:rsid w:val="008710E7"/>
    <w:rsid w:val="0088047D"/>
    <w:rsid w:val="0089286E"/>
    <w:rsid w:val="00893073"/>
    <w:rsid w:val="008C78F6"/>
    <w:rsid w:val="008F5D71"/>
    <w:rsid w:val="008F5E33"/>
    <w:rsid w:val="008F6574"/>
    <w:rsid w:val="00912CD2"/>
    <w:rsid w:val="00926DC8"/>
    <w:rsid w:val="009572A5"/>
    <w:rsid w:val="00965497"/>
    <w:rsid w:val="00986835"/>
    <w:rsid w:val="009A73E9"/>
    <w:rsid w:val="009B10D2"/>
    <w:rsid w:val="009B45D7"/>
    <w:rsid w:val="009C40ED"/>
    <w:rsid w:val="009E7390"/>
    <w:rsid w:val="009F000D"/>
    <w:rsid w:val="00A0211A"/>
    <w:rsid w:val="00A120DE"/>
    <w:rsid w:val="00A1472F"/>
    <w:rsid w:val="00A24EC2"/>
    <w:rsid w:val="00A321DE"/>
    <w:rsid w:val="00A32678"/>
    <w:rsid w:val="00A56752"/>
    <w:rsid w:val="00A64AA2"/>
    <w:rsid w:val="00A85C65"/>
    <w:rsid w:val="00A860C8"/>
    <w:rsid w:val="00A96E4F"/>
    <w:rsid w:val="00A97817"/>
    <w:rsid w:val="00AA518D"/>
    <w:rsid w:val="00AC1E4E"/>
    <w:rsid w:val="00AC21B8"/>
    <w:rsid w:val="00AE28F4"/>
    <w:rsid w:val="00AF0E1D"/>
    <w:rsid w:val="00B01FAD"/>
    <w:rsid w:val="00B11542"/>
    <w:rsid w:val="00B15CC6"/>
    <w:rsid w:val="00B2352B"/>
    <w:rsid w:val="00B26B1D"/>
    <w:rsid w:val="00B4484D"/>
    <w:rsid w:val="00B574E7"/>
    <w:rsid w:val="00B57DDC"/>
    <w:rsid w:val="00BD240B"/>
    <w:rsid w:val="00BD34E9"/>
    <w:rsid w:val="00BE3672"/>
    <w:rsid w:val="00C24EBA"/>
    <w:rsid w:val="00C2566D"/>
    <w:rsid w:val="00C41CC6"/>
    <w:rsid w:val="00C84687"/>
    <w:rsid w:val="00C905B6"/>
    <w:rsid w:val="00CA19C7"/>
    <w:rsid w:val="00CA736A"/>
    <w:rsid w:val="00CC50DD"/>
    <w:rsid w:val="00CD18E1"/>
    <w:rsid w:val="00CD72DE"/>
    <w:rsid w:val="00CF02DC"/>
    <w:rsid w:val="00D02491"/>
    <w:rsid w:val="00D063FD"/>
    <w:rsid w:val="00D31B2F"/>
    <w:rsid w:val="00D32FEA"/>
    <w:rsid w:val="00D73B76"/>
    <w:rsid w:val="00DA0FC5"/>
    <w:rsid w:val="00DD60A8"/>
    <w:rsid w:val="00DF0BCE"/>
    <w:rsid w:val="00DF3CB2"/>
    <w:rsid w:val="00E155AB"/>
    <w:rsid w:val="00E21613"/>
    <w:rsid w:val="00E32E7C"/>
    <w:rsid w:val="00E47083"/>
    <w:rsid w:val="00E51B6F"/>
    <w:rsid w:val="00E53563"/>
    <w:rsid w:val="00E72C3B"/>
    <w:rsid w:val="00EA1CED"/>
    <w:rsid w:val="00EB2C6F"/>
    <w:rsid w:val="00EE0F32"/>
    <w:rsid w:val="00EF5E05"/>
    <w:rsid w:val="00F02B99"/>
    <w:rsid w:val="00F1208E"/>
    <w:rsid w:val="00F26C92"/>
    <w:rsid w:val="00F32EC8"/>
    <w:rsid w:val="00F367A7"/>
    <w:rsid w:val="00F36EC9"/>
    <w:rsid w:val="00F532FB"/>
    <w:rsid w:val="00F56C99"/>
    <w:rsid w:val="00F60583"/>
    <w:rsid w:val="00F61041"/>
    <w:rsid w:val="00F676A6"/>
    <w:rsid w:val="00FA576A"/>
    <w:rsid w:val="00FC0312"/>
    <w:rsid w:val="00FD0489"/>
    <w:rsid w:val="00FD6229"/>
    <w:rsid w:val="00FE534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19EC"/>
  <w15:docId w15:val="{52447948-EF88-4A13-B009-36E153C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8A"/>
    <w:pPr>
      <w:spacing w:beforeLines="1" w:afterLines="1"/>
    </w:pPr>
    <w:rPr>
      <w:rFonts w:ascii="Times" w:hAnsi="Times"/>
      <w:sz w:val="20"/>
      <w:szCs w:val="20"/>
    </w:rPr>
  </w:style>
  <w:style w:type="character" w:customStyle="1" w:styleId="object">
    <w:name w:val="object"/>
    <w:basedOn w:val="DefaultParagraphFont"/>
    <w:rsid w:val="0040388A"/>
  </w:style>
  <w:style w:type="paragraph" w:styleId="Footer">
    <w:name w:val="footer"/>
    <w:basedOn w:val="Normal"/>
    <w:link w:val="FooterChar"/>
    <w:uiPriority w:val="99"/>
    <w:unhideWhenUsed/>
    <w:rsid w:val="00E155AB"/>
    <w:pPr>
      <w:tabs>
        <w:tab w:val="center" w:pos="4320"/>
        <w:tab w:val="right" w:pos="8640"/>
      </w:tabs>
    </w:pPr>
  </w:style>
  <w:style w:type="character" w:customStyle="1" w:styleId="FooterChar">
    <w:name w:val="Footer Char"/>
    <w:basedOn w:val="DefaultParagraphFont"/>
    <w:link w:val="Footer"/>
    <w:uiPriority w:val="99"/>
    <w:rsid w:val="00E155AB"/>
  </w:style>
  <w:style w:type="character" w:styleId="PageNumber">
    <w:name w:val="page number"/>
    <w:basedOn w:val="DefaultParagraphFont"/>
    <w:uiPriority w:val="99"/>
    <w:semiHidden/>
    <w:unhideWhenUsed/>
    <w:rsid w:val="00E155AB"/>
  </w:style>
  <w:style w:type="character" w:styleId="CommentReference">
    <w:name w:val="annotation reference"/>
    <w:basedOn w:val="DefaultParagraphFont"/>
    <w:uiPriority w:val="99"/>
    <w:semiHidden/>
    <w:unhideWhenUsed/>
    <w:rsid w:val="00F532FB"/>
    <w:rPr>
      <w:sz w:val="16"/>
      <w:szCs w:val="16"/>
    </w:rPr>
  </w:style>
  <w:style w:type="paragraph" w:styleId="CommentText">
    <w:name w:val="annotation text"/>
    <w:basedOn w:val="Normal"/>
    <w:link w:val="CommentTextChar"/>
    <w:uiPriority w:val="99"/>
    <w:semiHidden/>
    <w:unhideWhenUsed/>
    <w:rsid w:val="00F532FB"/>
    <w:rPr>
      <w:sz w:val="20"/>
      <w:szCs w:val="20"/>
    </w:rPr>
  </w:style>
  <w:style w:type="character" w:customStyle="1" w:styleId="CommentTextChar">
    <w:name w:val="Comment Text Char"/>
    <w:basedOn w:val="DefaultParagraphFont"/>
    <w:link w:val="CommentText"/>
    <w:uiPriority w:val="99"/>
    <w:semiHidden/>
    <w:rsid w:val="00F532FB"/>
    <w:rPr>
      <w:sz w:val="20"/>
      <w:szCs w:val="20"/>
    </w:rPr>
  </w:style>
  <w:style w:type="paragraph" w:styleId="CommentSubject">
    <w:name w:val="annotation subject"/>
    <w:basedOn w:val="CommentText"/>
    <w:next w:val="CommentText"/>
    <w:link w:val="CommentSubjectChar"/>
    <w:uiPriority w:val="99"/>
    <w:semiHidden/>
    <w:unhideWhenUsed/>
    <w:rsid w:val="00F532FB"/>
    <w:rPr>
      <w:b/>
      <w:bCs/>
    </w:rPr>
  </w:style>
  <w:style w:type="character" w:customStyle="1" w:styleId="CommentSubjectChar">
    <w:name w:val="Comment Subject Char"/>
    <w:basedOn w:val="CommentTextChar"/>
    <w:link w:val="CommentSubject"/>
    <w:uiPriority w:val="99"/>
    <w:semiHidden/>
    <w:rsid w:val="00F532FB"/>
    <w:rPr>
      <w:b/>
      <w:bCs/>
      <w:sz w:val="20"/>
      <w:szCs w:val="20"/>
    </w:rPr>
  </w:style>
  <w:style w:type="paragraph" w:styleId="BalloonText">
    <w:name w:val="Balloon Text"/>
    <w:basedOn w:val="Normal"/>
    <w:link w:val="BalloonTextChar"/>
    <w:uiPriority w:val="99"/>
    <w:semiHidden/>
    <w:unhideWhenUsed/>
    <w:rsid w:val="00F532FB"/>
    <w:rPr>
      <w:rFonts w:ascii="Tahoma" w:hAnsi="Tahoma" w:cs="Tahoma"/>
      <w:sz w:val="16"/>
      <w:szCs w:val="16"/>
    </w:rPr>
  </w:style>
  <w:style w:type="character" w:customStyle="1" w:styleId="BalloonTextChar">
    <w:name w:val="Balloon Text Char"/>
    <w:basedOn w:val="DefaultParagraphFont"/>
    <w:link w:val="BalloonText"/>
    <w:uiPriority w:val="99"/>
    <w:semiHidden/>
    <w:rsid w:val="00F532FB"/>
    <w:rPr>
      <w:rFonts w:ascii="Tahoma" w:hAnsi="Tahoma" w:cs="Tahoma"/>
      <w:sz w:val="16"/>
      <w:szCs w:val="16"/>
    </w:rPr>
  </w:style>
  <w:style w:type="table" w:styleId="TableGrid">
    <w:name w:val="Table Grid"/>
    <w:basedOn w:val="TableNormal"/>
    <w:uiPriority w:val="59"/>
    <w:rsid w:val="00F5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8F4"/>
    <w:pPr>
      <w:tabs>
        <w:tab w:val="center" w:pos="4680"/>
        <w:tab w:val="right" w:pos="9360"/>
      </w:tabs>
    </w:pPr>
  </w:style>
  <w:style w:type="character" w:customStyle="1" w:styleId="HeaderChar">
    <w:name w:val="Header Char"/>
    <w:basedOn w:val="DefaultParagraphFont"/>
    <w:link w:val="Header"/>
    <w:uiPriority w:val="99"/>
    <w:rsid w:val="00AE28F4"/>
  </w:style>
  <w:style w:type="character" w:styleId="Hyperlink">
    <w:name w:val="Hyperlink"/>
    <w:basedOn w:val="DefaultParagraphFont"/>
    <w:uiPriority w:val="99"/>
    <w:unhideWhenUsed/>
    <w:rsid w:val="00DF0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729">
      <w:bodyDiv w:val="1"/>
      <w:marLeft w:val="0"/>
      <w:marRight w:val="0"/>
      <w:marTop w:val="0"/>
      <w:marBottom w:val="0"/>
      <w:divBdr>
        <w:top w:val="none" w:sz="0" w:space="0" w:color="auto"/>
        <w:left w:val="none" w:sz="0" w:space="0" w:color="auto"/>
        <w:bottom w:val="none" w:sz="0" w:space="0" w:color="auto"/>
        <w:right w:val="none" w:sz="0" w:space="0" w:color="auto"/>
      </w:divBdr>
      <w:divsChild>
        <w:div w:id="478696845">
          <w:marLeft w:val="360"/>
          <w:marRight w:val="0"/>
          <w:marTop w:val="0"/>
          <w:marBottom w:val="0"/>
          <w:divBdr>
            <w:top w:val="none" w:sz="0" w:space="0" w:color="auto"/>
            <w:left w:val="none" w:sz="0" w:space="0" w:color="auto"/>
            <w:bottom w:val="none" w:sz="0" w:space="0" w:color="auto"/>
            <w:right w:val="none" w:sz="0" w:space="0" w:color="auto"/>
          </w:divBdr>
        </w:div>
        <w:div w:id="1766001131">
          <w:marLeft w:val="360"/>
          <w:marRight w:val="0"/>
          <w:marTop w:val="0"/>
          <w:marBottom w:val="0"/>
          <w:divBdr>
            <w:top w:val="none" w:sz="0" w:space="0" w:color="auto"/>
            <w:left w:val="none" w:sz="0" w:space="0" w:color="auto"/>
            <w:bottom w:val="none" w:sz="0" w:space="0" w:color="auto"/>
            <w:right w:val="none" w:sz="0" w:space="0" w:color="auto"/>
          </w:divBdr>
        </w:div>
        <w:div w:id="940454941">
          <w:marLeft w:val="360"/>
          <w:marRight w:val="0"/>
          <w:marTop w:val="0"/>
          <w:marBottom w:val="0"/>
          <w:divBdr>
            <w:top w:val="none" w:sz="0" w:space="0" w:color="auto"/>
            <w:left w:val="none" w:sz="0" w:space="0" w:color="auto"/>
            <w:bottom w:val="none" w:sz="0" w:space="0" w:color="auto"/>
            <w:right w:val="none" w:sz="0" w:space="0" w:color="auto"/>
          </w:divBdr>
        </w:div>
        <w:div w:id="154954116">
          <w:marLeft w:val="360"/>
          <w:marRight w:val="0"/>
          <w:marTop w:val="0"/>
          <w:marBottom w:val="0"/>
          <w:divBdr>
            <w:top w:val="none" w:sz="0" w:space="0" w:color="auto"/>
            <w:left w:val="none" w:sz="0" w:space="0" w:color="auto"/>
            <w:bottom w:val="none" w:sz="0" w:space="0" w:color="auto"/>
            <w:right w:val="none" w:sz="0" w:space="0" w:color="auto"/>
          </w:divBdr>
        </w:div>
        <w:div w:id="1665428431">
          <w:marLeft w:val="360"/>
          <w:marRight w:val="0"/>
          <w:marTop w:val="0"/>
          <w:marBottom w:val="0"/>
          <w:divBdr>
            <w:top w:val="none" w:sz="0" w:space="0" w:color="auto"/>
            <w:left w:val="none" w:sz="0" w:space="0" w:color="auto"/>
            <w:bottom w:val="none" w:sz="0" w:space="0" w:color="auto"/>
            <w:right w:val="none" w:sz="0" w:space="0" w:color="auto"/>
          </w:divBdr>
        </w:div>
      </w:divsChild>
    </w:div>
    <w:div w:id="92168018">
      <w:bodyDiv w:val="1"/>
      <w:marLeft w:val="0"/>
      <w:marRight w:val="0"/>
      <w:marTop w:val="0"/>
      <w:marBottom w:val="0"/>
      <w:divBdr>
        <w:top w:val="none" w:sz="0" w:space="0" w:color="auto"/>
        <w:left w:val="none" w:sz="0" w:space="0" w:color="auto"/>
        <w:bottom w:val="none" w:sz="0" w:space="0" w:color="auto"/>
        <w:right w:val="none" w:sz="0" w:space="0" w:color="auto"/>
      </w:divBdr>
      <w:divsChild>
        <w:div w:id="668287366">
          <w:marLeft w:val="360"/>
          <w:marRight w:val="0"/>
          <w:marTop w:val="115"/>
          <w:marBottom w:val="0"/>
          <w:divBdr>
            <w:top w:val="none" w:sz="0" w:space="0" w:color="auto"/>
            <w:left w:val="none" w:sz="0" w:space="0" w:color="auto"/>
            <w:bottom w:val="none" w:sz="0" w:space="0" w:color="auto"/>
            <w:right w:val="none" w:sz="0" w:space="0" w:color="auto"/>
          </w:divBdr>
        </w:div>
        <w:div w:id="1961956863">
          <w:marLeft w:val="907"/>
          <w:marRight w:val="0"/>
          <w:marTop w:val="115"/>
          <w:marBottom w:val="0"/>
          <w:divBdr>
            <w:top w:val="none" w:sz="0" w:space="0" w:color="auto"/>
            <w:left w:val="none" w:sz="0" w:space="0" w:color="auto"/>
            <w:bottom w:val="none" w:sz="0" w:space="0" w:color="auto"/>
            <w:right w:val="none" w:sz="0" w:space="0" w:color="auto"/>
          </w:divBdr>
        </w:div>
        <w:div w:id="832992221">
          <w:marLeft w:val="907"/>
          <w:marRight w:val="0"/>
          <w:marTop w:val="115"/>
          <w:marBottom w:val="0"/>
          <w:divBdr>
            <w:top w:val="none" w:sz="0" w:space="0" w:color="auto"/>
            <w:left w:val="none" w:sz="0" w:space="0" w:color="auto"/>
            <w:bottom w:val="none" w:sz="0" w:space="0" w:color="auto"/>
            <w:right w:val="none" w:sz="0" w:space="0" w:color="auto"/>
          </w:divBdr>
        </w:div>
        <w:div w:id="2147047477">
          <w:marLeft w:val="907"/>
          <w:marRight w:val="0"/>
          <w:marTop w:val="115"/>
          <w:marBottom w:val="0"/>
          <w:divBdr>
            <w:top w:val="none" w:sz="0" w:space="0" w:color="auto"/>
            <w:left w:val="none" w:sz="0" w:space="0" w:color="auto"/>
            <w:bottom w:val="none" w:sz="0" w:space="0" w:color="auto"/>
            <w:right w:val="none" w:sz="0" w:space="0" w:color="auto"/>
          </w:divBdr>
        </w:div>
      </w:divsChild>
    </w:div>
    <w:div w:id="299654088">
      <w:bodyDiv w:val="1"/>
      <w:marLeft w:val="0"/>
      <w:marRight w:val="0"/>
      <w:marTop w:val="0"/>
      <w:marBottom w:val="0"/>
      <w:divBdr>
        <w:top w:val="none" w:sz="0" w:space="0" w:color="auto"/>
        <w:left w:val="none" w:sz="0" w:space="0" w:color="auto"/>
        <w:bottom w:val="none" w:sz="0" w:space="0" w:color="auto"/>
        <w:right w:val="none" w:sz="0" w:space="0" w:color="auto"/>
      </w:divBdr>
      <w:divsChild>
        <w:div w:id="1205173888">
          <w:marLeft w:val="1080"/>
          <w:marRight w:val="0"/>
          <w:marTop w:val="100"/>
          <w:marBottom w:val="120"/>
          <w:divBdr>
            <w:top w:val="none" w:sz="0" w:space="0" w:color="auto"/>
            <w:left w:val="none" w:sz="0" w:space="0" w:color="auto"/>
            <w:bottom w:val="none" w:sz="0" w:space="0" w:color="auto"/>
            <w:right w:val="none" w:sz="0" w:space="0" w:color="auto"/>
          </w:divBdr>
        </w:div>
      </w:divsChild>
    </w:div>
    <w:div w:id="565383922">
      <w:bodyDiv w:val="1"/>
      <w:marLeft w:val="0"/>
      <w:marRight w:val="0"/>
      <w:marTop w:val="0"/>
      <w:marBottom w:val="0"/>
      <w:divBdr>
        <w:top w:val="none" w:sz="0" w:space="0" w:color="auto"/>
        <w:left w:val="none" w:sz="0" w:space="0" w:color="auto"/>
        <w:bottom w:val="none" w:sz="0" w:space="0" w:color="auto"/>
        <w:right w:val="none" w:sz="0" w:space="0" w:color="auto"/>
      </w:divBdr>
    </w:div>
    <w:div w:id="768089465">
      <w:bodyDiv w:val="1"/>
      <w:marLeft w:val="0"/>
      <w:marRight w:val="0"/>
      <w:marTop w:val="0"/>
      <w:marBottom w:val="0"/>
      <w:divBdr>
        <w:top w:val="none" w:sz="0" w:space="0" w:color="auto"/>
        <w:left w:val="none" w:sz="0" w:space="0" w:color="auto"/>
        <w:bottom w:val="none" w:sz="0" w:space="0" w:color="auto"/>
        <w:right w:val="none" w:sz="0" w:space="0" w:color="auto"/>
      </w:divBdr>
    </w:div>
    <w:div w:id="1021083201">
      <w:bodyDiv w:val="1"/>
      <w:marLeft w:val="0"/>
      <w:marRight w:val="0"/>
      <w:marTop w:val="0"/>
      <w:marBottom w:val="0"/>
      <w:divBdr>
        <w:top w:val="none" w:sz="0" w:space="0" w:color="auto"/>
        <w:left w:val="none" w:sz="0" w:space="0" w:color="auto"/>
        <w:bottom w:val="none" w:sz="0" w:space="0" w:color="auto"/>
        <w:right w:val="none" w:sz="0" w:space="0" w:color="auto"/>
      </w:divBdr>
      <w:divsChild>
        <w:div w:id="1175342380">
          <w:marLeft w:val="907"/>
          <w:marRight w:val="0"/>
          <w:marTop w:val="115"/>
          <w:marBottom w:val="0"/>
          <w:divBdr>
            <w:top w:val="none" w:sz="0" w:space="0" w:color="auto"/>
            <w:left w:val="none" w:sz="0" w:space="0" w:color="auto"/>
            <w:bottom w:val="none" w:sz="0" w:space="0" w:color="auto"/>
            <w:right w:val="none" w:sz="0" w:space="0" w:color="auto"/>
          </w:divBdr>
        </w:div>
      </w:divsChild>
    </w:div>
    <w:div w:id="1300380966">
      <w:bodyDiv w:val="1"/>
      <w:marLeft w:val="0"/>
      <w:marRight w:val="0"/>
      <w:marTop w:val="0"/>
      <w:marBottom w:val="0"/>
      <w:divBdr>
        <w:top w:val="none" w:sz="0" w:space="0" w:color="auto"/>
        <w:left w:val="none" w:sz="0" w:space="0" w:color="auto"/>
        <w:bottom w:val="none" w:sz="0" w:space="0" w:color="auto"/>
        <w:right w:val="none" w:sz="0" w:space="0" w:color="auto"/>
      </w:divBdr>
      <w:divsChild>
        <w:div w:id="2077050840">
          <w:marLeft w:val="360"/>
          <w:marRight w:val="0"/>
          <w:marTop w:val="200"/>
          <w:marBottom w:val="0"/>
          <w:divBdr>
            <w:top w:val="none" w:sz="0" w:space="0" w:color="auto"/>
            <w:left w:val="none" w:sz="0" w:space="0" w:color="auto"/>
            <w:bottom w:val="none" w:sz="0" w:space="0" w:color="auto"/>
            <w:right w:val="none" w:sz="0" w:space="0" w:color="auto"/>
          </w:divBdr>
        </w:div>
      </w:divsChild>
    </w:div>
    <w:div w:id="2012561759">
      <w:bodyDiv w:val="1"/>
      <w:marLeft w:val="0"/>
      <w:marRight w:val="0"/>
      <w:marTop w:val="0"/>
      <w:marBottom w:val="0"/>
      <w:divBdr>
        <w:top w:val="none" w:sz="0" w:space="0" w:color="auto"/>
        <w:left w:val="none" w:sz="0" w:space="0" w:color="auto"/>
        <w:bottom w:val="none" w:sz="0" w:space="0" w:color="auto"/>
        <w:right w:val="none" w:sz="0" w:space="0" w:color="auto"/>
      </w:divBdr>
    </w:div>
    <w:div w:id="2036732094">
      <w:bodyDiv w:val="1"/>
      <w:marLeft w:val="0"/>
      <w:marRight w:val="0"/>
      <w:marTop w:val="0"/>
      <w:marBottom w:val="0"/>
      <w:divBdr>
        <w:top w:val="none" w:sz="0" w:space="0" w:color="auto"/>
        <w:left w:val="none" w:sz="0" w:space="0" w:color="auto"/>
        <w:bottom w:val="none" w:sz="0" w:space="0" w:color="auto"/>
        <w:right w:val="none" w:sz="0" w:space="0" w:color="auto"/>
      </w:divBdr>
    </w:div>
    <w:div w:id="2062631867">
      <w:bodyDiv w:val="1"/>
      <w:marLeft w:val="0"/>
      <w:marRight w:val="0"/>
      <w:marTop w:val="0"/>
      <w:marBottom w:val="0"/>
      <w:divBdr>
        <w:top w:val="none" w:sz="0" w:space="0" w:color="auto"/>
        <w:left w:val="none" w:sz="0" w:space="0" w:color="auto"/>
        <w:bottom w:val="none" w:sz="0" w:space="0" w:color="auto"/>
        <w:right w:val="none" w:sz="0" w:space="0" w:color="auto"/>
      </w:divBdr>
      <w:divsChild>
        <w:div w:id="30232751">
          <w:marLeft w:val="1080"/>
          <w:marRight w:val="0"/>
          <w:marTop w:val="100"/>
          <w:marBottom w:val="120"/>
          <w:divBdr>
            <w:top w:val="none" w:sz="0" w:space="0" w:color="auto"/>
            <w:left w:val="none" w:sz="0" w:space="0" w:color="auto"/>
            <w:bottom w:val="none" w:sz="0" w:space="0" w:color="auto"/>
            <w:right w:val="none" w:sz="0" w:space="0" w:color="auto"/>
          </w:divBdr>
        </w:div>
      </w:divsChild>
    </w:div>
    <w:div w:id="2099906599">
      <w:bodyDiv w:val="1"/>
      <w:marLeft w:val="0"/>
      <w:marRight w:val="0"/>
      <w:marTop w:val="0"/>
      <w:marBottom w:val="0"/>
      <w:divBdr>
        <w:top w:val="none" w:sz="0" w:space="0" w:color="auto"/>
        <w:left w:val="none" w:sz="0" w:space="0" w:color="auto"/>
        <w:bottom w:val="none" w:sz="0" w:space="0" w:color="auto"/>
        <w:right w:val="none" w:sz="0" w:space="0" w:color="auto"/>
      </w:divBdr>
      <w:divsChild>
        <w:div w:id="1673753398">
          <w:marLeft w:val="1080"/>
          <w:marRight w:val="0"/>
          <w:marTop w:val="10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de.ri.gov/TeachersAdministrators/EducatorEvaluation/RIModelEvaluationResourc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de.ri.gov/TeachersAdministrators/EducatorEvaluation/RIModelEvaluationResourc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de.ri.gov/TeachersAdministrators/EducatorEvaluation/StudentLearning.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eval@ride.r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2" ma:contentTypeDescription="Create a new document." ma:contentTypeScope="" ma:versionID="9c0c9bc70cdc270779b917418773c0a8">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d262ebc8035ca3eb3d051e97261e3d3e"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Matlach, Lauren</DisplayName>
        <AccountId>319</AccountId>
        <AccountType/>
      </UserInfo>
      <UserInfo>
        <DisplayName>LaBounty-McNair, Steven</DisplayName>
        <AccountId>569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E8AAF-1CAB-424A-B7A4-C5E10B4B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A9723-6745-44AD-93AC-17D52846E4E3}">
  <ds:schemaRef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fb4ce569-0273-4228-9157-33b14876d013"/>
    <ds:schemaRef ds:uri="http://schemas.microsoft.com/office/2006/documentManagement/types"/>
    <ds:schemaRef ds:uri="6a1f635c-d292-4469-a7df-b4015b1ad9f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27CA830-9891-42FB-AD9C-E46602C2A890}">
  <ds:schemaRefs>
    <ds:schemaRef ds:uri="http://schemas.microsoft.com/sharepoint/v3/contenttype/forms"/>
  </ds:schemaRefs>
</ds:datastoreItem>
</file>

<file path=customXml/itemProps4.xml><?xml version="1.0" encoding="utf-8"?>
<ds:datastoreItem xmlns:ds="http://schemas.openxmlformats.org/officeDocument/2006/customXml" ds:itemID="{EC0C6DCC-EC8C-497F-B44C-69C65F76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LaBounty-McNair, Steven</cp:lastModifiedBy>
  <cp:revision>20</cp:revision>
  <cp:lastPrinted>2019-06-21T16:50:00Z</cp:lastPrinted>
  <dcterms:created xsi:type="dcterms:W3CDTF">2018-10-19T17:52:00Z</dcterms:created>
  <dcterms:modified xsi:type="dcterms:W3CDTF">2019-07-26T15:27:00Z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1911200</vt:r8>
  </property>
</Properties>
</file>