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B" w:rsidRPr="00537E6E" w:rsidRDefault="00F553F1" w:rsidP="00537E6E">
      <w:pPr>
        <w:jc w:val="center"/>
        <w:rPr>
          <w:b/>
          <w:sz w:val="26"/>
          <w:szCs w:val="26"/>
        </w:rPr>
      </w:pPr>
      <w:r w:rsidRPr="00322651">
        <w:rPr>
          <w:b/>
          <w:sz w:val="26"/>
          <w:szCs w:val="26"/>
        </w:rPr>
        <w:t>Professional Growth Goal</w:t>
      </w:r>
      <w:r w:rsidR="00CB0C29">
        <w:rPr>
          <w:b/>
          <w:sz w:val="26"/>
          <w:szCs w:val="26"/>
        </w:rPr>
        <w:t xml:space="preserve"> (</w:t>
      </w:r>
      <w:r w:rsidR="003E7445">
        <w:rPr>
          <w:b/>
          <w:sz w:val="26"/>
          <w:szCs w:val="26"/>
        </w:rPr>
        <w:t>Building Administrator)</w:t>
      </w:r>
    </w:p>
    <w:p w:rsidR="00F553F1" w:rsidRPr="00D2575B" w:rsidRDefault="00F553F1" w:rsidP="00D2575B">
      <w:pPr>
        <w:jc w:val="center"/>
        <w:rPr>
          <w:b/>
          <w:i/>
          <w:sz w:val="24"/>
          <w:szCs w:val="24"/>
        </w:rPr>
      </w:pPr>
      <w:r w:rsidRPr="00F553F1">
        <w:rPr>
          <w:i/>
          <w:sz w:val="18"/>
          <w:szCs w:val="18"/>
        </w:rPr>
        <w:t>State your goal</w:t>
      </w:r>
      <w:r w:rsidR="00FA4CFA">
        <w:rPr>
          <w:i/>
          <w:sz w:val="18"/>
          <w:szCs w:val="18"/>
        </w:rPr>
        <w:t xml:space="preserve"> below</w:t>
      </w:r>
      <w:r w:rsidRPr="00F553F1">
        <w:rPr>
          <w:i/>
          <w:sz w:val="18"/>
          <w:szCs w:val="18"/>
        </w:rPr>
        <w:t>. How do you want to grow professionally?</w:t>
      </w:r>
      <w:r w:rsidR="00FA4CFA">
        <w:rPr>
          <w:i/>
          <w:sz w:val="18"/>
          <w:szCs w:val="18"/>
        </w:rPr>
        <w:t xml:space="preserve"> The goal should be specific and measurable</w:t>
      </w:r>
      <w:r w:rsidR="0006710C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:rsidTr="00CF79BE">
        <w:tc>
          <w:tcPr>
            <w:tcW w:w="9576" w:type="dxa"/>
          </w:tcPr>
          <w:p w:rsidR="00101D36" w:rsidRPr="00CF79BE" w:rsidRDefault="00101D36" w:rsidP="00F553F1">
            <w:pPr>
              <w:rPr>
                <w:sz w:val="20"/>
                <w:szCs w:val="20"/>
              </w:rPr>
            </w:pPr>
          </w:p>
          <w:p w:rsidR="00101D36" w:rsidRPr="00CF79BE" w:rsidRDefault="00101D36" w:rsidP="00F553F1">
            <w:pPr>
              <w:rPr>
                <w:sz w:val="20"/>
                <w:szCs w:val="20"/>
              </w:rPr>
            </w:pPr>
          </w:p>
        </w:tc>
      </w:tr>
    </w:tbl>
    <w:p w:rsidR="00935815" w:rsidRDefault="00935815" w:rsidP="00D2575B">
      <w:pPr>
        <w:spacing w:after="0"/>
        <w:jc w:val="center"/>
        <w:rPr>
          <w:sz w:val="20"/>
          <w:szCs w:val="20"/>
        </w:rPr>
      </w:pPr>
    </w:p>
    <w:p w:rsidR="00F553F1" w:rsidRPr="00D2575B" w:rsidRDefault="00F553F1" w:rsidP="00D2575B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 xml:space="preserve">Alignment to </w:t>
      </w:r>
      <w:r w:rsidR="00322651" w:rsidRPr="00D2575B">
        <w:rPr>
          <w:b/>
          <w:i/>
          <w:sz w:val="24"/>
          <w:szCs w:val="24"/>
        </w:rPr>
        <w:t>Professional Practice</w:t>
      </w:r>
    </w:p>
    <w:p w:rsidR="00724F58" w:rsidRDefault="00EB758E" w:rsidP="00EB758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Check all that apply.</w:t>
      </w:r>
    </w:p>
    <w:tbl>
      <w:tblPr>
        <w:tblStyle w:val="TableGrid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EB758E" w:rsidRPr="009316A4" w:rsidTr="00010FF2">
        <w:trPr>
          <w:trHeight w:val="404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 xml:space="preserve">1a. Establishes and maintains a school mission, vision, and goals that set clear and measurable high expectations for all students, educators, and stakeholders </w:t>
            </w:r>
          </w:p>
        </w:tc>
      </w:tr>
      <w:tr w:rsidR="00EB758E" w:rsidRPr="009316A4" w:rsidTr="00010FF2">
        <w:trPr>
          <w:trHeight w:val="399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 xml:space="preserve">1b. Continuously improves the school through effective planning and prioritizing, managing change, using research and best practices, monitoring progress, and allocating resources </w:t>
            </w:r>
          </w:p>
        </w:tc>
      </w:tr>
      <w:tr w:rsidR="00EB758E" w:rsidRPr="009316A4" w:rsidTr="00010FF2">
        <w:trPr>
          <w:trHeight w:val="287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1c. Models strong leadership qualities and exhibits actions that reflect the values of the district</w:t>
            </w:r>
          </w:p>
        </w:tc>
      </w:tr>
      <w:tr w:rsidR="00EB758E" w:rsidRPr="009316A4" w:rsidTr="00010FF2">
        <w:trPr>
          <w:trHeight w:val="404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 xml:space="preserve">2a. Develops a strong, collaborative culture focused on student learning and the development of professional competencies which leads to quality instruction </w:t>
            </w:r>
          </w:p>
        </w:tc>
      </w:tr>
      <w:tr w:rsidR="00EB758E" w:rsidRPr="009316A4" w:rsidTr="00010FF2">
        <w:trPr>
          <w:trHeight w:val="404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 xml:space="preserve">2b. Ensures the implementation of effective, research-based instructional practices aligned with Rhode Island and national standards </w:t>
            </w:r>
          </w:p>
        </w:tc>
      </w:tr>
      <w:tr w:rsidR="00EB758E" w:rsidRPr="009316A4" w:rsidTr="00010FF2">
        <w:trPr>
          <w:trHeight w:val="517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2c. Implements appropriate school strategies and practices for assessment, evaluation, performance management, and accountability to monitor and evaluate progress toward the mission, vision, and goals</w:t>
            </w:r>
          </w:p>
        </w:tc>
      </w:tr>
      <w:tr w:rsidR="00EB758E" w:rsidRPr="009316A4" w:rsidTr="00010FF2">
        <w:trPr>
          <w:trHeight w:val="236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3a. Ensures the success of each student by supervising and managing organizational systems and resources for a safe, high performing learning environment</w:t>
            </w:r>
          </w:p>
        </w:tc>
      </w:tr>
      <w:tr w:rsidR="00EB758E" w:rsidRPr="009316A4" w:rsidTr="00010FF2">
        <w:trPr>
          <w:trHeight w:val="60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3b. Establishes and maintains effective human resources management through selection, induction, and support of personnel</w:t>
            </w:r>
          </w:p>
        </w:tc>
      </w:tr>
      <w:tr w:rsidR="00EB758E" w:rsidRPr="009316A4" w:rsidTr="00010FF2">
        <w:trPr>
          <w:trHeight w:val="60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 xml:space="preserve">3c. Employs and improves an evaluation and support system that drives all staff and student growth </w:t>
            </w:r>
          </w:p>
        </w:tc>
      </w:tr>
      <w:tr w:rsidR="00EB758E" w:rsidRPr="009316A4" w:rsidTr="00010FF2">
        <w:trPr>
          <w:trHeight w:val="60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 xml:space="preserve">3d. Establishes an infrastructure for finance that operates in support of improving learning and teaching </w:t>
            </w:r>
          </w:p>
        </w:tc>
      </w:tr>
      <w:tr w:rsidR="00EB758E" w:rsidRPr="009316A4" w:rsidTr="00010FF2">
        <w:trPr>
          <w:trHeight w:val="60"/>
        </w:trPr>
        <w:tc>
          <w:tcPr>
            <w:tcW w:w="9798" w:type="dxa"/>
          </w:tcPr>
          <w:p w:rsidR="00EB758E" w:rsidRPr="0096116B" w:rsidRDefault="00EB758E" w:rsidP="00010FF2">
            <w:pPr>
              <w:numPr>
                <w:ilvl w:val="0"/>
                <w:numId w:val="9"/>
              </w:numPr>
              <w:spacing w:before="120" w:after="120" w:line="240" w:lineRule="auto"/>
              <w:ind w:left="180" w:hanging="180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4a. Ensures the success of each student by collaborating with families and community members, contributing to community interests and needs, and maximizing opportunities through the sharing of resources</w:t>
            </w:r>
          </w:p>
        </w:tc>
      </w:tr>
    </w:tbl>
    <w:p w:rsidR="00EB758E" w:rsidRPr="00724F58" w:rsidRDefault="00EB758E" w:rsidP="00F553F1">
      <w:pPr>
        <w:rPr>
          <w:i/>
          <w:sz w:val="18"/>
          <w:szCs w:val="18"/>
        </w:rPr>
        <w:sectPr w:rsidR="00EB758E" w:rsidRPr="00724F58" w:rsidSect="00EA2D2C">
          <w:footerReference w:type="default" r:id="rId12"/>
          <w:pgSz w:w="12240" w:h="15840"/>
          <w:pgMar w:top="1008" w:right="1296" w:bottom="1008" w:left="1296" w:header="720" w:footer="432" w:gutter="0"/>
          <w:cols w:space="720"/>
          <w:docGrid w:linePitch="360"/>
        </w:sectPr>
      </w:pPr>
    </w:p>
    <w:p w:rsidR="00EB758E" w:rsidRDefault="00EB758E" w:rsidP="00765AAD">
      <w:pPr>
        <w:spacing w:after="0"/>
        <w:jc w:val="center"/>
        <w:rPr>
          <w:b/>
          <w:i/>
          <w:sz w:val="24"/>
          <w:szCs w:val="24"/>
        </w:rPr>
      </w:pPr>
    </w:p>
    <w:p w:rsidR="00765AAD" w:rsidRDefault="00765AAD" w:rsidP="00765AAD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>Alignment to</w:t>
      </w:r>
      <w:r>
        <w:rPr>
          <w:b/>
          <w:i/>
          <w:sz w:val="24"/>
          <w:szCs w:val="24"/>
        </w:rPr>
        <w:t xml:space="preserve"> </w:t>
      </w:r>
      <w:r w:rsidR="00EA2D2C">
        <w:rPr>
          <w:b/>
          <w:i/>
          <w:sz w:val="24"/>
          <w:szCs w:val="24"/>
        </w:rPr>
        <w:t xml:space="preserve">Professional Responsibilities </w:t>
      </w:r>
    </w:p>
    <w:p w:rsidR="00EB758E" w:rsidRPr="00EB758E" w:rsidRDefault="00EB758E" w:rsidP="00EB758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Check all that apply.</w:t>
      </w:r>
    </w:p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B758E" w:rsidRPr="005F48FF" w:rsidTr="00EB758E">
        <w:trPr>
          <w:trHeight w:val="405"/>
        </w:trPr>
        <w:tc>
          <w:tcPr>
            <w:tcW w:w="9810" w:type="dxa"/>
          </w:tcPr>
          <w:p w:rsidR="00EB758E" w:rsidRPr="0096116B" w:rsidRDefault="00EB758E" w:rsidP="004C493E">
            <w:pPr>
              <w:numPr>
                <w:ilvl w:val="0"/>
                <w:numId w:val="9"/>
              </w:numPr>
              <w:spacing w:before="60" w:after="60" w:line="240" w:lineRule="auto"/>
              <w:ind w:left="162" w:hanging="162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PR1: Understands and participates in school/district initiatives</w:t>
            </w:r>
          </w:p>
        </w:tc>
      </w:tr>
      <w:tr w:rsidR="00EB758E" w:rsidRPr="005F48FF" w:rsidTr="00EB758E">
        <w:trPr>
          <w:trHeight w:val="693"/>
        </w:trPr>
        <w:tc>
          <w:tcPr>
            <w:tcW w:w="9810" w:type="dxa"/>
          </w:tcPr>
          <w:p w:rsidR="00EB758E" w:rsidRPr="0096116B" w:rsidRDefault="00EB758E" w:rsidP="00052D98">
            <w:pPr>
              <w:numPr>
                <w:ilvl w:val="0"/>
                <w:numId w:val="9"/>
              </w:numPr>
              <w:spacing w:before="60" w:after="60" w:line="240" w:lineRule="auto"/>
              <w:ind w:left="162" w:hanging="162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PR2: Solicits</w:t>
            </w:r>
            <w:r w:rsidR="00052D98">
              <w:rPr>
                <w:sz w:val="18"/>
                <w:szCs w:val="20"/>
              </w:rPr>
              <w:t xml:space="preserve">, </w:t>
            </w:r>
            <w:r w:rsidRPr="0096116B">
              <w:rPr>
                <w:sz w:val="18"/>
                <w:szCs w:val="20"/>
              </w:rPr>
              <w:t>maintains records of, communicates appropriate information about students’ behavior, learning needs, and academic progress</w:t>
            </w:r>
          </w:p>
        </w:tc>
      </w:tr>
      <w:tr w:rsidR="00EB758E" w:rsidRPr="005F48FF" w:rsidTr="00EB758E">
        <w:trPr>
          <w:trHeight w:val="477"/>
        </w:trPr>
        <w:tc>
          <w:tcPr>
            <w:tcW w:w="9810" w:type="dxa"/>
          </w:tcPr>
          <w:p w:rsidR="00EB758E" w:rsidRPr="0096116B" w:rsidRDefault="00EB758E" w:rsidP="004C493E">
            <w:pPr>
              <w:numPr>
                <w:ilvl w:val="0"/>
                <w:numId w:val="9"/>
              </w:numPr>
              <w:spacing w:before="60" w:after="60" w:line="240" w:lineRule="auto"/>
              <w:ind w:left="162" w:hanging="162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PR3: Acts on the belief that all students can learn and advocates for students’ best interests</w:t>
            </w:r>
          </w:p>
        </w:tc>
      </w:tr>
      <w:tr w:rsidR="00EB758E" w:rsidRPr="005F48FF" w:rsidTr="00EB758E">
        <w:trPr>
          <w:trHeight w:val="630"/>
        </w:trPr>
        <w:tc>
          <w:tcPr>
            <w:tcW w:w="9810" w:type="dxa"/>
          </w:tcPr>
          <w:p w:rsidR="00EB758E" w:rsidRPr="0096116B" w:rsidRDefault="00EB758E" w:rsidP="004C493E">
            <w:pPr>
              <w:numPr>
                <w:ilvl w:val="0"/>
                <w:numId w:val="9"/>
              </w:numPr>
              <w:spacing w:before="60" w:after="60" w:line="240" w:lineRule="auto"/>
              <w:ind w:left="162" w:hanging="162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PR4: Works toward a safe, supportive, collaborative culture by demonstrating respect for everyone, including other educators, students, parents, and other community members in all actions and interactions</w:t>
            </w:r>
          </w:p>
        </w:tc>
      </w:tr>
      <w:tr w:rsidR="00EB758E" w:rsidRPr="005F48FF" w:rsidTr="00EB758E">
        <w:trPr>
          <w:trHeight w:val="459"/>
        </w:trPr>
        <w:tc>
          <w:tcPr>
            <w:tcW w:w="9810" w:type="dxa"/>
          </w:tcPr>
          <w:p w:rsidR="00EB758E" w:rsidRPr="0096116B" w:rsidRDefault="00EB758E" w:rsidP="004C493E">
            <w:pPr>
              <w:numPr>
                <w:ilvl w:val="0"/>
                <w:numId w:val="9"/>
              </w:numPr>
              <w:spacing w:before="60" w:after="60" w:line="240" w:lineRule="auto"/>
              <w:ind w:left="162" w:hanging="162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lastRenderedPageBreak/>
              <w:t>PR5: Acts ethically and with integrity following all school, district, and state policies</w:t>
            </w:r>
          </w:p>
        </w:tc>
      </w:tr>
      <w:tr w:rsidR="00EB758E" w:rsidRPr="005F48FF" w:rsidTr="00EB758E">
        <w:trPr>
          <w:trHeight w:val="621"/>
        </w:trPr>
        <w:tc>
          <w:tcPr>
            <w:tcW w:w="9810" w:type="dxa"/>
          </w:tcPr>
          <w:p w:rsidR="00EB758E" w:rsidRPr="0096116B" w:rsidRDefault="00EB758E" w:rsidP="004C493E">
            <w:pPr>
              <w:numPr>
                <w:ilvl w:val="0"/>
                <w:numId w:val="9"/>
              </w:numPr>
              <w:spacing w:before="60" w:after="60" w:line="240" w:lineRule="auto"/>
              <w:ind w:left="162" w:hanging="162"/>
              <w:rPr>
                <w:sz w:val="18"/>
                <w:szCs w:val="20"/>
              </w:rPr>
            </w:pPr>
            <w:r w:rsidRPr="0096116B">
              <w:rPr>
                <w:sz w:val="18"/>
                <w:szCs w:val="20"/>
              </w:rPr>
              <w:t>PR6: Engages meaningfully in school and district professional growth opportunities and enhances professional growth by giving and seeking assistance from other educators in order to improve student learning</w:t>
            </w:r>
          </w:p>
        </w:tc>
      </w:tr>
      <w:tr w:rsidR="00EB758E" w:rsidRPr="005F48FF" w:rsidTr="00EB758E">
        <w:trPr>
          <w:trHeight w:val="630"/>
        </w:trPr>
        <w:tc>
          <w:tcPr>
            <w:tcW w:w="9810" w:type="dxa"/>
          </w:tcPr>
          <w:p w:rsidR="00EB758E" w:rsidRPr="0096116B" w:rsidRDefault="00052D98" w:rsidP="00052D98">
            <w:pPr>
              <w:numPr>
                <w:ilvl w:val="0"/>
                <w:numId w:val="9"/>
              </w:numPr>
              <w:spacing w:before="60" w:after="60" w:line="240" w:lineRule="auto"/>
              <w:ind w:left="162" w:hanging="16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 7: Writes and Implements a Professional Growth G</w:t>
            </w:r>
            <w:bookmarkStart w:id="0" w:name="_GoBack"/>
            <w:bookmarkEnd w:id="0"/>
            <w:r w:rsidR="00EB758E" w:rsidRPr="0096116B">
              <w:rPr>
                <w:sz w:val="18"/>
                <w:szCs w:val="20"/>
              </w:rPr>
              <w:t>oal that addresses personal, school, or district needs and aims at improving practice</w:t>
            </w:r>
          </w:p>
        </w:tc>
      </w:tr>
    </w:tbl>
    <w:p w:rsidR="00EA2D2C" w:rsidRDefault="00EA2D2C" w:rsidP="00C30465">
      <w:pPr>
        <w:spacing w:after="0"/>
        <w:rPr>
          <w:b/>
          <w:i/>
          <w:sz w:val="24"/>
          <w:szCs w:val="24"/>
        </w:rPr>
      </w:pPr>
    </w:p>
    <w:p w:rsidR="00EC4ABD" w:rsidRPr="00EC4ABD" w:rsidRDefault="00EC4ABD" w:rsidP="00480D9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Action Steps</w:t>
      </w:r>
    </w:p>
    <w:p w:rsidR="008F5FEA" w:rsidRPr="00322651" w:rsidRDefault="008F5FEA" w:rsidP="00377A9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Describe the specific steps you will take to reach your goal and when you will take those steps: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:rsidTr="00CF79BE">
        <w:tc>
          <w:tcPr>
            <w:tcW w:w="9576" w:type="dxa"/>
          </w:tcPr>
          <w:p w:rsidR="00101D36" w:rsidRDefault="00101D36" w:rsidP="00F553F1">
            <w:pPr>
              <w:rPr>
                <w:sz w:val="20"/>
                <w:szCs w:val="20"/>
              </w:rPr>
            </w:pPr>
          </w:p>
          <w:p w:rsidR="00480D9D" w:rsidRDefault="00480D9D" w:rsidP="00F553F1">
            <w:pPr>
              <w:rPr>
                <w:sz w:val="20"/>
                <w:szCs w:val="20"/>
              </w:rPr>
            </w:pPr>
          </w:p>
          <w:p w:rsidR="00C27CA0" w:rsidRDefault="00C27CA0" w:rsidP="00F553F1">
            <w:pPr>
              <w:rPr>
                <w:sz w:val="20"/>
                <w:szCs w:val="20"/>
              </w:rPr>
            </w:pPr>
          </w:p>
          <w:p w:rsidR="00C27CA0" w:rsidRDefault="00C27CA0" w:rsidP="00F553F1">
            <w:pPr>
              <w:rPr>
                <w:sz w:val="20"/>
                <w:szCs w:val="20"/>
              </w:rPr>
            </w:pPr>
          </w:p>
          <w:p w:rsidR="00C27CA0" w:rsidRDefault="00C27CA0" w:rsidP="00F553F1">
            <w:pPr>
              <w:rPr>
                <w:sz w:val="20"/>
                <w:szCs w:val="20"/>
              </w:rPr>
            </w:pPr>
          </w:p>
          <w:p w:rsidR="00C27CA0" w:rsidRDefault="00C27CA0" w:rsidP="00F553F1">
            <w:pPr>
              <w:rPr>
                <w:sz w:val="20"/>
                <w:szCs w:val="20"/>
              </w:rPr>
            </w:pPr>
          </w:p>
          <w:p w:rsidR="00C27CA0" w:rsidRPr="00CF79BE" w:rsidRDefault="00C27CA0" w:rsidP="00F553F1">
            <w:pPr>
              <w:rPr>
                <w:sz w:val="20"/>
                <w:szCs w:val="20"/>
              </w:rPr>
            </w:pPr>
          </w:p>
          <w:p w:rsidR="00101D36" w:rsidRPr="00CF79BE" w:rsidRDefault="00101D36" w:rsidP="00F553F1">
            <w:pPr>
              <w:rPr>
                <w:sz w:val="20"/>
                <w:szCs w:val="20"/>
              </w:rPr>
            </w:pPr>
          </w:p>
        </w:tc>
      </w:tr>
    </w:tbl>
    <w:p w:rsidR="008F5FEA" w:rsidRDefault="008F5FEA" w:rsidP="00F553F1">
      <w:pPr>
        <w:rPr>
          <w:sz w:val="20"/>
          <w:szCs w:val="20"/>
        </w:rPr>
      </w:pPr>
    </w:p>
    <w:p w:rsidR="002044B0" w:rsidRPr="00377A9F" w:rsidRDefault="00377A9F" w:rsidP="00101D3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Evidence of Achievement</w:t>
      </w:r>
    </w:p>
    <w:p w:rsidR="002044B0" w:rsidRPr="002044B0" w:rsidRDefault="008F5FEA" w:rsidP="00F553F1">
      <w:pPr>
        <w:rPr>
          <w:i/>
          <w:sz w:val="18"/>
          <w:szCs w:val="18"/>
        </w:rPr>
      </w:pPr>
      <w:r>
        <w:rPr>
          <w:i/>
          <w:sz w:val="18"/>
          <w:szCs w:val="18"/>
        </w:rPr>
        <w:t>How will you know when your goal has been met? What evidence will you use to demonstrate the achievement of the goal?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:rsidTr="00CF79BE">
        <w:tc>
          <w:tcPr>
            <w:tcW w:w="9576" w:type="dxa"/>
          </w:tcPr>
          <w:p w:rsidR="00101D36" w:rsidRDefault="00101D36" w:rsidP="00F553F1">
            <w:pPr>
              <w:rPr>
                <w:sz w:val="20"/>
                <w:szCs w:val="20"/>
                <w:u w:val="single"/>
              </w:rPr>
            </w:pPr>
          </w:p>
          <w:p w:rsidR="00C27CA0" w:rsidRDefault="00C27CA0" w:rsidP="00F553F1">
            <w:pPr>
              <w:rPr>
                <w:sz w:val="20"/>
                <w:szCs w:val="20"/>
                <w:u w:val="single"/>
              </w:rPr>
            </w:pPr>
          </w:p>
          <w:p w:rsidR="00C27CA0" w:rsidRDefault="00C27CA0" w:rsidP="00F553F1">
            <w:pPr>
              <w:rPr>
                <w:sz w:val="20"/>
                <w:szCs w:val="20"/>
                <w:u w:val="single"/>
              </w:rPr>
            </w:pPr>
          </w:p>
          <w:p w:rsidR="00C27CA0" w:rsidRDefault="00C27CA0" w:rsidP="00F553F1">
            <w:pPr>
              <w:rPr>
                <w:sz w:val="20"/>
                <w:szCs w:val="20"/>
                <w:u w:val="single"/>
              </w:rPr>
            </w:pPr>
          </w:p>
          <w:p w:rsidR="00C27CA0" w:rsidRDefault="00C27CA0" w:rsidP="00F553F1">
            <w:pPr>
              <w:rPr>
                <w:sz w:val="20"/>
                <w:szCs w:val="20"/>
                <w:u w:val="single"/>
              </w:rPr>
            </w:pPr>
          </w:p>
          <w:p w:rsidR="00C27CA0" w:rsidRPr="00CF79BE" w:rsidRDefault="00C27CA0" w:rsidP="00F553F1">
            <w:pPr>
              <w:rPr>
                <w:sz w:val="20"/>
                <w:szCs w:val="20"/>
                <w:u w:val="single"/>
              </w:rPr>
            </w:pPr>
          </w:p>
          <w:p w:rsidR="00101D36" w:rsidRPr="00CF79BE" w:rsidRDefault="00101D36" w:rsidP="00F553F1">
            <w:pPr>
              <w:rPr>
                <w:sz w:val="20"/>
                <w:szCs w:val="20"/>
                <w:u w:val="single"/>
              </w:rPr>
            </w:pPr>
          </w:p>
          <w:p w:rsidR="00101D36" w:rsidRPr="00CF79BE" w:rsidRDefault="00101D36" w:rsidP="00F553F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480D9D" w:rsidRDefault="00480D9D" w:rsidP="00480D9D">
      <w:pPr>
        <w:spacing w:after="0" w:line="240" w:lineRule="auto"/>
        <w:rPr>
          <w:b/>
          <w:i/>
          <w:sz w:val="18"/>
          <w:szCs w:val="18"/>
        </w:rPr>
      </w:pPr>
    </w:p>
    <w:p w:rsidR="00480D9D" w:rsidRDefault="00480D9D" w:rsidP="00480D9D">
      <w:pPr>
        <w:spacing w:after="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Evidence</w:t>
      </w:r>
      <w:r>
        <w:rPr>
          <w:b/>
          <w:sz w:val="18"/>
          <w:szCs w:val="18"/>
        </w:rPr>
        <w:t>:</w:t>
      </w:r>
    </w:p>
    <w:p w:rsidR="00480D9D" w:rsidRDefault="00480D9D" w:rsidP="00480D9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Use the Artifact Upload Tool, accessible from your Educator Dashboard, to upload and align evidence of professional growth, progress, or attainment at any point during the year. </w:t>
      </w:r>
    </w:p>
    <w:p w:rsidR="00480D9D" w:rsidRDefault="00480D9D" w:rsidP="00F553F1">
      <w:pPr>
        <w:rPr>
          <w:sz w:val="20"/>
          <w:szCs w:val="20"/>
          <w:u w:val="single"/>
        </w:rPr>
      </w:pPr>
    </w:p>
    <w:sectPr w:rsidR="00480D9D" w:rsidSect="00724F58">
      <w:footerReference w:type="default" r:id="rId13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0F" w:rsidRDefault="00FC530F" w:rsidP="00772E47">
      <w:pPr>
        <w:spacing w:after="0" w:line="240" w:lineRule="auto"/>
      </w:pPr>
      <w:r>
        <w:separator/>
      </w:r>
    </w:p>
  </w:endnote>
  <w:endnote w:type="continuationSeparator" w:id="0">
    <w:p w:rsidR="00FC530F" w:rsidRDefault="00FC530F" w:rsidP="0077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47" w:rsidRDefault="00772E47" w:rsidP="00772E47">
    <w:pPr>
      <w:pStyle w:val="Footer"/>
      <w:jc w:val="center"/>
    </w:pPr>
    <w:r w:rsidRPr="000841E0">
      <w:rPr>
        <w:sz w:val="20"/>
        <w:szCs w:val="20"/>
      </w:rPr>
      <w:t xml:space="preserve">Page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Pr="000841E0">
      <w:rPr>
        <w:b/>
        <w:sz w:val="20"/>
        <w:szCs w:val="20"/>
      </w:rPr>
      <w:fldChar w:fldCharType="separate"/>
    </w:r>
    <w:r w:rsidR="00052D98">
      <w:rPr>
        <w:b/>
        <w:noProof/>
        <w:sz w:val="20"/>
        <w:szCs w:val="20"/>
      </w:rPr>
      <w:t>1</w:t>
    </w:r>
    <w:r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Pr="000841E0">
      <w:rPr>
        <w:b/>
        <w:sz w:val="20"/>
        <w:szCs w:val="20"/>
      </w:rPr>
      <w:fldChar w:fldCharType="separate"/>
    </w:r>
    <w:r w:rsidR="00052D98">
      <w:rPr>
        <w:b/>
        <w:noProof/>
        <w:sz w:val="20"/>
        <w:szCs w:val="20"/>
      </w:rPr>
      <w:t>2</w:t>
    </w:r>
    <w:r w:rsidRPr="000841E0">
      <w:rPr>
        <w:b/>
        <w:sz w:val="20"/>
        <w:szCs w:val="20"/>
      </w:rPr>
      <w:fldChar w:fldCharType="end"/>
    </w:r>
  </w:p>
  <w:p w:rsidR="00772E47" w:rsidRDefault="00772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B" w:rsidRDefault="00D1448B" w:rsidP="00772E47">
    <w:pPr>
      <w:pStyle w:val="Footer"/>
      <w:jc w:val="center"/>
    </w:pPr>
    <w:r w:rsidRPr="000841E0">
      <w:rPr>
        <w:sz w:val="20"/>
        <w:szCs w:val="20"/>
      </w:rPr>
      <w:t xml:space="preserve">Page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Pr="000841E0">
      <w:rPr>
        <w:b/>
        <w:sz w:val="20"/>
        <w:szCs w:val="20"/>
      </w:rPr>
      <w:fldChar w:fldCharType="separate"/>
    </w:r>
    <w:r w:rsidR="00052D98">
      <w:rPr>
        <w:b/>
        <w:noProof/>
        <w:sz w:val="20"/>
        <w:szCs w:val="20"/>
      </w:rPr>
      <w:t>2</w:t>
    </w:r>
    <w:r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Pr="000841E0">
      <w:rPr>
        <w:b/>
        <w:sz w:val="20"/>
        <w:szCs w:val="20"/>
      </w:rPr>
      <w:fldChar w:fldCharType="separate"/>
    </w:r>
    <w:r w:rsidR="00052D98">
      <w:rPr>
        <w:b/>
        <w:noProof/>
        <w:sz w:val="20"/>
        <w:szCs w:val="20"/>
      </w:rPr>
      <w:t>2</w:t>
    </w:r>
    <w:r w:rsidRPr="000841E0">
      <w:rPr>
        <w:b/>
        <w:sz w:val="20"/>
        <w:szCs w:val="20"/>
      </w:rPr>
      <w:fldChar w:fldCharType="end"/>
    </w:r>
  </w:p>
  <w:p w:rsidR="00D1448B" w:rsidRDefault="00D14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0F" w:rsidRDefault="00FC530F" w:rsidP="00772E47">
      <w:pPr>
        <w:spacing w:after="0" w:line="240" w:lineRule="auto"/>
      </w:pPr>
      <w:r>
        <w:separator/>
      </w:r>
    </w:p>
  </w:footnote>
  <w:footnote w:type="continuationSeparator" w:id="0">
    <w:p w:rsidR="00FC530F" w:rsidRDefault="00FC530F" w:rsidP="0077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05B46"/>
    <w:multiLevelType w:val="hybridMultilevel"/>
    <w:tmpl w:val="B6C070DE"/>
    <w:lvl w:ilvl="0" w:tplc="6B146D7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3"/>
    <w:rsid w:val="00012E40"/>
    <w:rsid w:val="00022CD3"/>
    <w:rsid w:val="00052D98"/>
    <w:rsid w:val="0006710C"/>
    <w:rsid w:val="000A7BBF"/>
    <w:rsid w:val="00101D36"/>
    <w:rsid w:val="00134545"/>
    <w:rsid w:val="00151DEF"/>
    <w:rsid w:val="001E0741"/>
    <w:rsid w:val="002044B0"/>
    <w:rsid w:val="00322651"/>
    <w:rsid w:val="00377A9F"/>
    <w:rsid w:val="003E7445"/>
    <w:rsid w:val="00447D4C"/>
    <w:rsid w:val="00480D9D"/>
    <w:rsid w:val="00482CBE"/>
    <w:rsid w:val="004978B0"/>
    <w:rsid w:val="004B3091"/>
    <w:rsid w:val="004C493E"/>
    <w:rsid w:val="00531744"/>
    <w:rsid w:val="00537E6E"/>
    <w:rsid w:val="005709B2"/>
    <w:rsid w:val="00574A98"/>
    <w:rsid w:val="005A5D6F"/>
    <w:rsid w:val="005C09E2"/>
    <w:rsid w:val="00677FA0"/>
    <w:rsid w:val="00701A71"/>
    <w:rsid w:val="00724F58"/>
    <w:rsid w:val="00765AAD"/>
    <w:rsid w:val="0076687B"/>
    <w:rsid w:val="00772E47"/>
    <w:rsid w:val="008F5FEA"/>
    <w:rsid w:val="00935815"/>
    <w:rsid w:val="00981532"/>
    <w:rsid w:val="00A6568C"/>
    <w:rsid w:val="00AE6AD8"/>
    <w:rsid w:val="00B9012E"/>
    <w:rsid w:val="00BA4C6F"/>
    <w:rsid w:val="00BF0752"/>
    <w:rsid w:val="00C27CA0"/>
    <w:rsid w:val="00C30465"/>
    <w:rsid w:val="00C65657"/>
    <w:rsid w:val="00CA540F"/>
    <w:rsid w:val="00CB0C29"/>
    <w:rsid w:val="00CF79BE"/>
    <w:rsid w:val="00D1448B"/>
    <w:rsid w:val="00D2575B"/>
    <w:rsid w:val="00D7565B"/>
    <w:rsid w:val="00D923AF"/>
    <w:rsid w:val="00E4661E"/>
    <w:rsid w:val="00E84882"/>
    <w:rsid w:val="00EA2D2C"/>
    <w:rsid w:val="00EB758E"/>
    <w:rsid w:val="00EC4ABD"/>
    <w:rsid w:val="00F553F1"/>
    <w:rsid w:val="00FA4CF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A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A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E61C-64AF-43E0-8D61-4B98E906B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DACD0-D640-4ED5-AFFE-5A13BB2C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060488-6FEF-4E56-91EE-58539A34266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0238D9-AD2E-466A-8E55-C862C863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Lauren K.B. Matlach</cp:lastModifiedBy>
  <cp:revision>6</cp:revision>
  <dcterms:created xsi:type="dcterms:W3CDTF">2015-06-18T15:27:00Z</dcterms:created>
  <dcterms:modified xsi:type="dcterms:W3CDTF">2015-09-10T23:08:00Z</dcterms:modified>
</cp:coreProperties>
</file>