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FBF6C" w14:textId="77777777" w:rsidR="00A04BC9" w:rsidRDefault="00A04BC9">
      <w:pPr>
        <w:pStyle w:val="Default"/>
        <w:rPr>
          <w:sz w:val="28"/>
          <w:szCs w:val="28"/>
        </w:rPr>
      </w:pPr>
    </w:p>
    <w:p w14:paraId="1EFF6987" w14:textId="77777777" w:rsidR="00A04BC9" w:rsidRDefault="00A04BC9">
      <w:pPr>
        <w:pStyle w:val="Default"/>
        <w:rPr>
          <w:sz w:val="28"/>
          <w:szCs w:val="28"/>
        </w:rPr>
      </w:pPr>
    </w:p>
    <w:p w14:paraId="47802AF9" w14:textId="77777777" w:rsidR="00A04BC9" w:rsidRDefault="00A04BC9">
      <w:pPr>
        <w:pStyle w:val="Default"/>
        <w:rPr>
          <w:sz w:val="28"/>
          <w:szCs w:val="28"/>
        </w:rPr>
      </w:pPr>
    </w:p>
    <w:p w14:paraId="1AFD5E83" w14:textId="77777777" w:rsidR="00A04BC9" w:rsidRDefault="00A04BC9">
      <w:pPr>
        <w:pStyle w:val="Default"/>
        <w:rPr>
          <w:sz w:val="28"/>
          <w:szCs w:val="28"/>
        </w:rPr>
      </w:pPr>
    </w:p>
    <w:p w14:paraId="051F8915" w14:textId="77777777" w:rsidR="00A04BC9" w:rsidRDefault="00A04BC9">
      <w:pPr>
        <w:pStyle w:val="Default"/>
        <w:rPr>
          <w:sz w:val="28"/>
          <w:szCs w:val="28"/>
        </w:rPr>
      </w:pPr>
    </w:p>
    <w:p w14:paraId="25DA94AA" w14:textId="77777777" w:rsidR="005650F3" w:rsidRDefault="005650F3" w:rsidP="005650F3">
      <w:pPr>
        <w:pStyle w:val="Default"/>
        <w:jc w:val="center"/>
        <w:rPr>
          <w:rFonts w:ascii="Arial" w:hAnsi="Arial" w:cs="Arial"/>
          <w:b/>
          <w:bCs/>
          <w:sz w:val="36"/>
          <w:szCs w:val="36"/>
        </w:rPr>
      </w:pPr>
      <w:r>
        <w:rPr>
          <w:rFonts w:ascii="Arial" w:hAnsi="Arial" w:cs="Arial"/>
          <w:b/>
          <w:bCs/>
          <w:sz w:val="36"/>
          <w:szCs w:val="36"/>
        </w:rPr>
        <w:t>CHILD NUTRITION PROGRAMS</w:t>
      </w:r>
    </w:p>
    <w:p w14:paraId="4D8613C6" w14:textId="77777777" w:rsidR="005650F3" w:rsidRDefault="00A04BC9" w:rsidP="005650F3">
      <w:pPr>
        <w:pStyle w:val="Default"/>
        <w:jc w:val="center"/>
        <w:rPr>
          <w:rFonts w:ascii="Arial" w:hAnsi="Arial" w:cs="Arial"/>
          <w:b/>
          <w:bCs/>
          <w:sz w:val="36"/>
          <w:szCs w:val="36"/>
        </w:rPr>
      </w:pPr>
      <w:r>
        <w:rPr>
          <w:rFonts w:ascii="Arial" w:hAnsi="Arial" w:cs="Arial"/>
          <w:b/>
          <w:bCs/>
          <w:sz w:val="36"/>
          <w:szCs w:val="36"/>
        </w:rPr>
        <w:t>PROCUREMENT PLAN</w:t>
      </w:r>
    </w:p>
    <w:p w14:paraId="2BB180DA" w14:textId="77777777" w:rsidR="00A04BC9" w:rsidRDefault="00A04BC9">
      <w:pPr>
        <w:pStyle w:val="Default"/>
        <w:rPr>
          <w:rFonts w:ascii="Arial" w:hAnsi="Arial" w:cs="Arial"/>
          <w:sz w:val="36"/>
          <w:szCs w:val="36"/>
        </w:rPr>
      </w:pPr>
    </w:p>
    <w:p w14:paraId="53A8F094" w14:textId="77777777" w:rsidR="00A04BC9" w:rsidRDefault="00A04BC9">
      <w:pPr>
        <w:pStyle w:val="Default"/>
        <w:rPr>
          <w:rFonts w:ascii="Arial" w:hAnsi="Arial" w:cs="Arial"/>
          <w:sz w:val="36"/>
          <w:szCs w:val="36"/>
        </w:rPr>
      </w:pPr>
    </w:p>
    <w:p w14:paraId="13223F40" w14:textId="77777777" w:rsidR="00A04BC9" w:rsidRDefault="00A04BC9">
      <w:pPr>
        <w:pStyle w:val="Default"/>
        <w:rPr>
          <w:rFonts w:ascii="Arial" w:hAnsi="Arial" w:cs="Arial"/>
          <w:sz w:val="36"/>
          <w:szCs w:val="36"/>
        </w:rPr>
      </w:pPr>
    </w:p>
    <w:p w14:paraId="23E139CB" w14:textId="77777777" w:rsidR="00A04BC9" w:rsidRDefault="00A04BC9">
      <w:pPr>
        <w:pStyle w:val="Default"/>
        <w:rPr>
          <w:rFonts w:ascii="Arial" w:hAnsi="Arial" w:cs="Arial"/>
          <w:sz w:val="36"/>
          <w:szCs w:val="36"/>
        </w:rPr>
      </w:pPr>
    </w:p>
    <w:p w14:paraId="1272D56C" w14:textId="77777777" w:rsidR="00A04BC9" w:rsidRDefault="00A04BC9">
      <w:pPr>
        <w:pStyle w:val="Default"/>
        <w:rPr>
          <w:rFonts w:ascii="Arial" w:hAnsi="Arial" w:cs="Arial"/>
          <w:sz w:val="28"/>
          <w:szCs w:val="28"/>
        </w:rPr>
      </w:pPr>
      <w:r>
        <w:rPr>
          <w:rFonts w:ascii="Arial" w:hAnsi="Arial" w:cs="Arial"/>
          <w:sz w:val="28"/>
          <w:szCs w:val="28"/>
        </w:rPr>
        <w:t xml:space="preserve">This procurement plan will be implemented on Date forward or until amended. All procurements must adhere to free and open competition.  Sponsors must retain all documentation for each procurement per regulations. </w:t>
      </w:r>
    </w:p>
    <w:p w14:paraId="5A725E4F" w14:textId="77777777" w:rsidR="00A04BC9" w:rsidRDefault="00A04BC9">
      <w:pPr>
        <w:pStyle w:val="Default"/>
        <w:rPr>
          <w:rFonts w:ascii="Arial" w:hAnsi="Arial" w:cs="Arial"/>
          <w:sz w:val="28"/>
          <w:szCs w:val="28"/>
        </w:rPr>
      </w:pPr>
    </w:p>
    <w:p w14:paraId="7098E0E0" w14:textId="77777777" w:rsidR="005650F3" w:rsidRDefault="005650F3">
      <w:pPr>
        <w:pStyle w:val="Default"/>
        <w:rPr>
          <w:rFonts w:ascii="Arial" w:hAnsi="Arial" w:cs="Arial"/>
          <w:sz w:val="28"/>
          <w:szCs w:val="28"/>
        </w:rPr>
      </w:pPr>
    </w:p>
    <w:p w14:paraId="33F7EBF5" w14:textId="77777777" w:rsidR="00A04BC9" w:rsidRDefault="00A04BC9">
      <w:pPr>
        <w:pStyle w:val="Default"/>
        <w:rPr>
          <w:rFonts w:ascii="Arial" w:hAnsi="Arial" w:cs="Arial"/>
          <w:sz w:val="28"/>
          <w:szCs w:val="28"/>
        </w:rPr>
      </w:pPr>
    </w:p>
    <w:p w14:paraId="4923F623" w14:textId="6601AAD3" w:rsidR="005650F3" w:rsidRDefault="00692185">
      <w:pPr>
        <w:pStyle w:val="Default"/>
        <w:rPr>
          <w:rFonts w:ascii="Arial" w:hAnsi="Arial" w:cs="Arial"/>
          <w:sz w:val="28"/>
          <w:szCs w:val="28"/>
        </w:rPr>
      </w:pPr>
      <w:r>
        <w:rPr>
          <w:noProof/>
        </w:rPr>
        <mc:AlternateContent>
          <mc:Choice Requires="wps">
            <w:drawing>
              <wp:anchor distT="0" distB="0" distL="114300" distR="114300" simplePos="0" relativeHeight="251662336" behindDoc="0" locked="0" layoutInCell="1" allowOverlap="1" wp14:anchorId="3CBFDB93" wp14:editId="1A9F22AB">
                <wp:simplePos x="0" y="0"/>
                <wp:positionH relativeFrom="column">
                  <wp:posOffset>1958340</wp:posOffset>
                </wp:positionH>
                <wp:positionV relativeFrom="paragraph">
                  <wp:posOffset>184150</wp:posOffset>
                </wp:positionV>
                <wp:extent cx="40290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60F2A" id="_x0000_t32" coordsize="21600,21600" o:spt="32" o:oned="t" path="m,l21600,21600e" filled="f">
                <v:path arrowok="t" fillok="f" o:connecttype="none"/>
                <o:lock v:ext="edit" shapetype="t"/>
              </v:shapetype>
              <v:shape id="AutoShape 2" o:spid="_x0000_s1026" type="#_x0000_t32" style="position:absolute;margin-left:154.2pt;margin-top:14.5pt;width:31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Q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YvTZfw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"/>
            </w:pict>
          </mc:Fallback>
        </mc:AlternateContent>
      </w:r>
      <w:r w:rsidR="005650F3">
        <w:rPr>
          <w:rFonts w:ascii="Arial" w:hAnsi="Arial" w:cs="Arial"/>
          <w:sz w:val="28"/>
          <w:szCs w:val="28"/>
        </w:rPr>
        <w:t xml:space="preserve">Sponsor Name: </w:t>
      </w:r>
    </w:p>
    <w:p w14:paraId="03A67848" w14:textId="77777777" w:rsidR="005650F3" w:rsidRDefault="005650F3">
      <w:pPr>
        <w:pStyle w:val="Default"/>
        <w:rPr>
          <w:rFonts w:ascii="Arial" w:hAnsi="Arial" w:cs="Arial"/>
          <w:sz w:val="28"/>
          <w:szCs w:val="28"/>
        </w:rPr>
      </w:pPr>
    </w:p>
    <w:p w14:paraId="24611449" w14:textId="77777777" w:rsidR="005650F3" w:rsidRDefault="005650F3">
      <w:pPr>
        <w:pStyle w:val="Default"/>
        <w:rPr>
          <w:rFonts w:ascii="Arial" w:hAnsi="Arial" w:cs="Arial"/>
          <w:sz w:val="28"/>
          <w:szCs w:val="28"/>
        </w:rPr>
      </w:pPr>
    </w:p>
    <w:p w14:paraId="3B53FBDA" w14:textId="77777777" w:rsidR="005650F3" w:rsidRDefault="005650F3">
      <w:pPr>
        <w:pStyle w:val="Default"/>
        <w:rPr>
          <w:rFonts w:ascii="Arial" w:hAnsi="Arial" w:cs="Arial"/>
          <w:sz w:val="28"/>
          <w:szCs w:val="28"/>
        </w:rPr>
      </w:pPr>
    </w:p>
    <w:p w14:paraId="1FF1B10A" w14:textId="77777777" w:rsidR="005650F3" w:rsidRDefault="005650F3">
      <w:pPr>
        <w:pStyle w:val="Default"/>
        <w:rPr>
          <w:rFonts w:ascii="Arial" w:hAnsi="Arial" w:cs="Arial"/>
          <w:sz w:val="28"/>
          <w:szCs w:val="28"/>
        </w:rPr>
      </w:pPr>
    </w:p>
    <w:p w14:paraId="1621941E" w14:textId="4293AEBF" w:rsidR="005650F3" w:rsidRDefault="00692185">
      <w:pPr>
        <w:pStyle w:val="Default"/>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275757F7" wp14:editId="1B811873">
                <wp:simplePos x="0" y="0"/>
                <wp:positionH relativeFrom="column">
                  <wp:posOffset>-41910</wp:posOffset>
                </wp:positionH>
                <wp:positionV relativeFrom="paragraph">
                  <wp:posOffset>57785</wp:posOffset>
                </wp:positionV>
                <wp:extent cx="4029075"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1E59" id="AutoShape 3" o:spid="_x0000_s1026" type="#_x0000_t32" style="position:absolute;margin-left:-3.3pt;margin-top:4.55pt;width:3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7s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KeTRfo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"/>
            </w:pict>
          </mc:Fallback>
        </mc:AlternateContent>
      </w:r>
    </w:p>
    <w:p w14:paraId="213C0151" w14:textId="77777777" w:rsidR="00A04BC9" w:rsidRDefault="00A04BC9">
      <w:pPr>
        <w:pStyle w:val="Default"/>
        <w:rPr>
          <w:rFonts w:ascii="Arial" w:hAnsi="Arial" w:cs="Arial"/>
          <w:sz w:val="28"/>
          <w:szCs w:val="28"/>
        </w:rPr>
      </w:pPr>
      <w:r>
        <w:rPr>
          <w:rFonts w:ascii="Arial" w:hAnsi="Arial" w:cs="Arial"/>
          <w:sz w:val="28"/>
          <w:szCs w:val="28"/>
        </w:rPr>
        <w:t>Print Authorized Representative's Name</w:t>
      </w:r>
    </w:p>
    <w:p w14:paraId="160B3FAB" w14:textId="77777777" w:rsidR="005650F3" w:rsidRDefault="005650F3">
      <w:pPr>
        <w:pStyle w:val="Default"/>
        <w:rPr>
          <w:rFonts w:ascii="Arial" w:hAnsi="Arial" w:cs="Arial"/>
          <w:sz w:val="28"/>
          <w:szCs w:val="28"/>
        </w:rPr>
      </w:pPr>
    </w:p>
    <w:p w14:paraId="48964249" w14:textId="77777777" w:rsidR="00A04BC9" w:rsidRDefault="00A04BC9">
      <w:pPr>
        <w:pStyle w:val="Default"/>
        <w:rPr>
          <w:rFonts w:ascii="Arial" w:hAnsi="Arial" w:cs="Arial"/>
          <w:sz w:val="28"/>
          <w:szCs w:val="28"/>
        </w:rPr>
      </w:pPr>
    </w:p>
    <w:p w14:paraId="4779C914" w14:textId="6EFCF29B" w:rsidR="00A04BC9" w:rsidRDefault="00692185">
      <w:pPr>
        <w:pStyle w:val="Default"/>
        <w:rPr>
          <w:rFonts w:ascii="Arial" w:hAnsi="Arial" w:cs="Arial"/>
          <w:sz w:val="28"/>
          <w:szCs w:val="28"/>
        </w:rPr>
      </w:pPr>
      <w:r>
        <w:rPr>
          <w:noProof/>
        </w:rPr>
        <mc:AlternateContent>
          <mc:Choice Requires="wps">
            <w:drawing>
              <wp:anchor distT="0" distB="0" distL="114300" distR="114300" simplePos="0" relativeHeight="251664384" behindDoc="0" locked="0" layoutInCell="1" allowOverlap="1" wp14:anchorId="5CD67618" wp14:editId="63312247">
                <wp:simplePos x="0" y="0"/>
                <wp:positionH relativeFrom="column">
                  <wp:posOffset>-22860</wp:posOffset>
                </wp:positionH>
                <wp:positionV relativeFrom="paragraph">
                  <wp:posOffset>120650</wp:posOffset>
                </wp:positionV>
                <wp:extent cx="4762500" cy="101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44091" id="AutoShape 4" o:spid="_x0000_s1026" type="#_x0000_t32" style="position:absolute;margin-left:-1.8pt;margin-top:9.5pt;width:37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v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"/>
            </w:pict>
          </mc:Fallback>
        </mc:AlternateContent>
      </w:r>
    </w:p>
    <w:p w14:paraId="2623E6F3" w14:textId="77777777" w:rsidR="00A04BC9" w:rsidRDefault="00A04BC9">
      <w:pPr>
        <w:pStyle w:val="Default"/>
        <w:rPr>
          <w:rFonts w:ascii="Arial" w:hAnsi="Arial" w:cs="Arial"/>
          <w:sz w:val="28"/>
          <w:szCs w:val="28"/>
        </w:rPr>
      </w:pPr>
      <w:r>
        <w:rPr>
          <w:rFonts w:ascii="Arial" w:hAnsi="Arial" w:cs="Arial"/>
          <w:sz w:val="28"/>
          <w:szCs w:val="28"/>
        </w:rPr>
        <w:t>Authorized Representative's Signature</w:t>
      </w:r>
      <w:r w:rsidR="005650F3">
        <w:rPr>
          <w:rFonts w:ascii="Arial" w:hAnsi="Arial" w:cs="Arial"/>
          <w:sz w:val="28"/>
          <w:szCs w:val="28"/>
        </w:rPr>
        <w:t>*</w:t>
      </w:r>
      <w:r w:rsidR="005650F3">
        <w:rPr>
          <w:rFonts w:ascii="Arial" w:hAnsi="Arial" w:cs="Arial"/>
          <w:sz w:val="28"/>
          <w:szCs w:val="28"/>
        </w:rPr>
        <w:tab/>
      </w:r>
      <w:r w:rsidR="005650F3">
        <w:rPr>
          <w:rFonts w:ascii="Arial" w:hAnsi="Arial" w:cs="Arial"/>
          <w:sz w:val="28"/>
          <w:szCs w:val="28"/>
        </w:rPr>
        <w:tab/>
      </w:r>
      <w:r w:rsidR="005650F3">
        <w:rPr>
          <w:rFonts w:ascii="Arial" w:hAnsi="Arial" w:cs="Arial"/>
          <w:sz w:val="28"/>
          <w:szCs w:val="28"/>
        </w:rPr>
        <w:tab/>
      </w:r>
      <w:r>
        <w:rPr>
          <w:rFonts w:ascii="Arial" w:hAnsi="Arial" w:cs="Arial"/>
          <w:sz w:val="28"/>
          <w:szCs w:val="28"/>
        </w:rPr>
        <w:t xml:space="preserve">Date </w:t>
      </w:r>
    </w:p>
    <w:p w14:paraId="4A5FB438" w14:textId="77777777" w:rsidR="00A04BC9" w:rsidRDefault="00A04BC9">
      <w:pPr>
        <w:pStyle w:val="Default"/>
        <w:rPr>
          <w:rFonts w:ascii="Arial" w:hAnsi="Arial" w:cs="Arial"/>
          <w:sz w:val="28"/>
          <w:szCs w:val="28"/>
        </w:rPr>
      </w:pPr>
    </w:p>
    <w:p w14:paraId="5491AE2C" w14:textId="77777777" w:rsidR="005650F3" w:rsidRPr="005650F3" w:rsidRDefault="005650F3">
      <w:pPr>
        <w:pStyle w:val="Default"/>
        <w:rPr>
          <w:rFonts w:ascii="Arial" w:hAnsi="Arial" w:cs="Arial"/>
          <w:sz w:val="22"/>
          <w:szCs w:val="28"/>
        </w:rPr>
      </w:pPr>
    </w:p>
    <w:p w14:paraId="73D3A20D" w14:textId="77777777" w:rsidR="00A04BC9" w:rsidRPr="005650F3" w:rsidRDefault="005650F3">
      <w:pPr>
        <w:pStyle w:val="Default"/>
        <w:rPr>
          <w:rFonts w:ascii="Arial" w:hAnsi="Arial" w:cs="Arial"/>
          <w:sz w:val="22"/>
          <w:szCs w:val="28"/>
        </w:rPr>
      </w:pPr>
      <w:r w:rsidRPr="005650F3">
        <w:rPr>
          <w:rFonts w:ascii="Arial" w:hAnsi="Arial" w:cs="Arial"/>
          <w:sz w:val="22"/>
          <w:szCs w:val="28"/>
        </w:rPr>
        <w:t xml:space="preserve">*By signing this report, I certify to the best of my knowledge and believe that the report is true, complete and accurate and the expenditures, disbursement and cash receipts are for the purposes and objectives set forth in the terms and conditions of the federal award. I am aware that my false, fictitious, or fraudulent information of the omission of any material fact, may subject me to criminal civil or administrative penalties for fraud, false statements, false claims, or otherwise. </w:t>
      </w:r>
    </w:p>
    <w:p w14:paraId="18FCC549" w14:textId="77777777" w:rsidR="00A04BC9" w:rsidRDefault="00A04BC9">
      <w:pPr>
        <w:pStyle w:val="Default"/>
        <w:rPr>
          <w:rFonts w:ascii="Arial" w:hAnsi="Arial" w:cs="Arial"/>
          <w:sz w:val="28"/>
          <w:szCs w:val="28"/>
        </w:rPr>
      </w:pPr>
    </w:p>
    <w:p w14:paraId="34293F09" w14:textId="77777777" w:rsidR="005650F3" w:rsidRDefault="005650F3">
      <w:pPr>
        <w:pStyle w:val="Default"/>
        <w:rPr>
          <w:rFonts w:ascii="Arial" w:hAnsi="Arial" w:cs="Arial"/>
          <w:sz w:val="28"/>
          <w:szCs w:val="28"/>
        </w:rPr>
      </w:pPr>
    </w:p>
    <w:p w14:paraId="2D641AFB" w14:textId="77777777" w:rsidR="005650F3" w:rsidRDefault="005650F3">
      <w:pPr>
        <w:pStyle w:val="Default"/>
        <w:rPr>
          <w:rFonts w:ascii="Arial" w:hAnsi="Arial" w:cs="Arial"/>
          <w:sz w:val="28"/>
          <w:szCs w:val="28"/>
        </w:rPr>
      </w:pPr>
    </w:p>
    <w:p w14:paraId="746BD96F" w14:textId="77777777" w:rsidR="005650F3" w:rsidRDefault="005650F3">
      <w:pPr>
        <w:pStyle w:val="Default"/>
        <w:rPr>
          <w:rFonts w:ascii="Arial" w:hAnsi="Arial" w:cs="Arial"/>
          <w:sz w:val="28"/>
          <w:szCs w:val="28"/>
        </w:rPr>
      </w:pPr>
    </w:p>
    <w:p w14:paraId="688177C0" w14:textId="77777777" w:rsidR="005650F3" w:rsidRDefault="005650F3">
      <w:pPr>
        <w:pStyle w:val="Default"/>
        <w:rPr>
          <w:rFonts w:ascii="Arial" w:hAnsi="Arial" w:cs="Arial"/>
          <w:sz w:val="28"/>
          <w:szCs w:val="28"/>
        </w:rPr>
      </w:pPr>
    </w:p>
    <w:p w14:paraId="49DBE77A" w14:textId="77777777" w:rsidR="005650F3" w:rsidRDefault="005650F3">
      <w:pPr>
        <w:pStyle w:val="Default"/>
        <w:rPr>
          <w:rFonts w:ascii="Arial" w:hAnsi="Arial" w:cs="Arial"/>
          <w:sz w:val="28"/>
          <w:szCs w:val="28"/>
        </w:rPr>
      </w:pPr>
    </w:p>
    <w:p w14:paraId="144C0E49" w14:textId="77777777" w:rsidR="00A04BC9" w:rsidRDefault="00A04BC9">
      <w:pPr>
        <w:pStyle w:val="Default"/>
        <w:rPr>
          <w:rFonts w:ascii="Arial" w:hAnsi="Arial" w:cs="Arial"/>
          <w:sz w:val="28"/>
          <w:szCs w:val="28"/>
        </w:rPr>
      </w:pPr>
      <w:r>
        <w:rPr>
          <w:rFonts w:ascii="Arial" w:hAnsi="Arial" w:cs="Arial"/>
          <w:b/>
          <w:bCs/>
          <w:sz w:val="28"/>
          <w:szCs w:val="28"/>
        </w:rPr>
        <w:lastRenderedPageBreak/>
        <w:t xml:space="preserve">PROCUREMENT PLAN </w:t>
      </w:r>
    </w:p>
    <w:p w14:paraId="44CCCDA0" w14:textId="77777777" w:rsidR="00A04BC9" w:rsidRDefault="00A04BC9">
      <w:pPr>
        <w:pStyle w:val="Default"/>
        <w:rPr>
          <w:rFonts w:ascii="Arial" w:hAnsi="Arial" w:cs="Arial"/>
          <w:sz w:val="28"/>
          <w:szCs w:val="28"/>
        </w:rPr>
      </w:pPr>
    </w:p>
    <w:p w14:paraId="7FF95B6C" w14:textId="77777777" w:rsidR="00A04BC9" w:rsidRDefault="00A04BC9">
      <w:pPr>
        <w:pStyle w:val="Default"/>
        <w:rPr>
          <w:sz w:val="23"/>
          <w:szCs w:val="23"/>
        </w:rPr>
      </w:pPr>
      <w:r>
        <w:rPr>
          <w:rFonts w:ascii="Arial" w:hAnsi="Arial" w:cs="Arial"/>
          <w:sz w:val="23"/>
          <w:szCs w:val="23"/>
        </w:rPr>
        <w:t xml:space="preserve">The </w:t>
      </w:r>
      <w:r w:rsidRPr="005650F3">
        <w:rPr>
          <w:rFonts w:ascii="Arial" w:hAnsi="Arial" w:cs="Arial"/>
          <w:sz w:val="23"/>
          <w:szCs w:val="23"/>
          <w:highlight w:val="yellow"/>
        </w:rPr>
        <w:t>Name of Sponsor</w:t>
      </w:r>
      <w:r>
        <w:rPr>
          <w:rFonts w:ascii="Arial" w:hAnsi="Arial" w:cs="Arial"/>
          <w:sz w:val="23"/>
          <w:szCs w:val="23"/>
        </w:rPr>
        <w:t xml:space="preserve"> will purchase goods, products, and/or services for use in the Child</w:t>
      </w:r>
      <w:r w:rsidR="005650F3">
        <w:rPr>
          <w:rFonts w:ascii="Arial" w:hAnsi="Arial" w:cs="Arial"/>
          <w:sz w:val="23"/>
          <w:szCs w:val="23"/>
        </w:rPr>
        <w:t xml:space="preserve"> </w:t>
      </w:r>
      <w:r>
        <w:rPr>
          <w:rFonts w:ascii="Arial" w:hAnsi="Arial" w:cs="Arial"/>
          <w:sz w:val="23"/>
          <w:szCs w:val="23"/>
        </w:rPr>
        <w:t>Nutrition Programs (CNP) in compliance with 2 CFR</w:t>
      </w:r>
      <w:r w:rsidR="00A92534">
        <w:rPr>
          <w:rFonts w:ascii="Arial" w:hAnsi="Arial" w:cs="Arial"/>
          <w:sz w:val="23"/>
          <w:szCs w:val="23"/>
        </w:rPr>
        <w:t xml:space="preserve"> Part 200</w:t>
      </w:r>
      <w:r>
        <w:rPr>
          <w:rFonts w:ascii="Arial" w:hAnsi="Arial" w:cs="Arial"/>
          <w:sz w:val="23"/>
          <w:szCs w:val="23"/>
        </w:rPr>
        <w:t xml:space="preserve">, </w:t>
      </w:r>
      <w:r w:rsidR="00A92534">
        <w:rPr>
          <w:rFonts w:ascii="Arial" w:hAnsi="Arial" w:cs="Arial"/>
          <w:sz w:val="23"/>
          <w:szCs w:val="23"/>
        </w:rPr>
        <w:t>program specific regulations (CACFP, NSLP, SFSP, as applicable)</w:t>
      </w:r>
      <w:r>
        <w:rPr>
          <w:rFonts w:ascii="Arial" w:hAnsi="Arial" w:cs="Arial"/>
          <w:sz w:val="23"/>
          <w:szCs w:val="23"/>
        </w:rPr>
        <w:t xml:space="preserve">, and State Law, using the procedures outlined as follows. </w:t>
      </w:r>
    </w:p>
    <w:p w14:paraId="1C353872" w14:textId="77777777" w:rsidR="00A04BC9" w:rsidRDefault="00A04BC9">
      <w:pPr>
        <w:pStyle w:val="Default"/>
        <w:rPr>
          <w:sz w:val="23"/>
          <w:szCs w:val="23"/>
        </w:rPr>
      </w:pPr>
    </w:p>
    <w:p w14:paraId="40C32AC8" w14:textId="77777777" w:rsidR="00A04BC9" w:rsidRDefault="00A04BC9">
      <w:pPr>
        <w:pStyle w:val="Default"/>
        <w:rPr>
          <w:rFonts w:ascii="Arial" w:hAnsi="Arial" w:cs="Arial"/>
          <w:sz w:val="23"/>
          <w:szCs w:val="23"/>
        </w:rPr>
      </w:pPr>
      <w:r>
        <w:rPr>
          <w:rFonts w:ascii="Arial" w:hAnsi="Arial" w:cs="Arial"/>
          <w:sz w:val="23"/>
          <w:szCs w:val="23"/>
        </w:rPr>
        <w:t>The primary purpose of this procurement plan is to assure that open and free competition exists to the maximum extent possible.  The procurement process practiced by the Sponsor must not</w:t>
      </w:r>
      <w:r w:rsidR="005650F3">
        <w:rPr>
          <w:rFonts w:ascii="Arial" w:hAnsi="Arial" w:cs="Arial"/>
          <w:sz w:val="23"/>
          <w:szCs w:val="23"/>
        </w:rPr>
        <w:t xml:space="preserve"> </w:t>
      </w:r>
      <w:r>
        <w:rPr>
          <w:rFonts w:ascii="Arial" w:hAnsi="Arial" w:cs="Arial"/>
          <w:sz w:val="23"/>
          <w:szCs w:val="23"/>
        </w:rPr>
        <w:t xml:space="preserve">restrict or eliminate competition.  For </w:t>
      </w:r>
      <w:r w:rsidR="005650F3">
        <w:rPr>
          <w:rFonts w:ascii="Arial" w:hAnsi="Arial" w:cs="Arial"/>
          <w:sz w:val="23"/>
          <w:szCs w:val="23"/>
        </w:rPr>
        <w:t>example,</w:t>
      </w:r>
      <w:r>
        <w:rPr>
          <w:rFonts w:ascii="Arial" w:hAnsi="Arial" w:cs="Arial"/>
          <w:sz w:val="23"/>
          <w:szCs w:val="23"/>
        </w:rPr>
        <w:t xml:space="preserve"> description of goods, products, and/or services to be procured should not contain features that unduly restrict competition.  Competition helps assure that goods, products, and/or services will be obtained that best meets your needs. </w:t>
      </w:r>
    </w:p>
    <w:p w14:paraId="1A4D0B6E" w14:textId="77777777" w:rsidR="00A04BC9" w:rsidRDefault="00A04BC9">
      <w:pPr>
        <w:pStyle w:val="Default"/>
        <w:rPr>
          <w:rFonts w:ascii="Arial" w:hAnsi="Arial" w:cs="Arial"/>
          <w:sz w:val="23"/>
          <w:szCs w:val="23"/>
        </w:rPr>
      </w:pPr>
    </w:p>
    <w:p w14:paraId="18BC4D76" w14:textId="77777777" w:rsidR="00A04BC9" w:rsidRDefault="00A04BC9">
      <w:pPr>
        <w:pStyle w:val="Default"/>
        <w:rPr>
          <w:rFonts w:ascii="Arial" w:hAnsi="Arial" w:cs="Arial"/>
          <w:sz w:val="23"/>
          <w:szCs w:val="23"/>
        </w:rPr>
      </w:pPr>
      <w:r>
        <w:rPr>
          <w:rFonts w:ascii="Arial" w:hAnsi="Arial" w:cs="Arial"/>
          <w:sz w:val="23"/>
          <w:szCs w:val="23"/>
        </w:rPr>
        <w:t xml:space="preserve">A new procurement plan does not need to be developed every year.  However, an annual review of the approved plan is suggested to assure its relevance to current procedures. </w:t>
      </w:r>
    </w:p>
    <w:p w14:paraId="0AF45AD2" w14:textId="77777777" w:rsidR="00A04BC9" w:rsidRDefault="00A04BC9">
      <w:pPr>
        <w:pStyle w:val="Default"/>
        <w:rPr>
          <w:rFonts w:ascii="Arial" w:hAnsi="Arial" w:cs="Arial"/>
          <w:sz w:val="23"/>
          <w:szCs w:val="23"/>
        </w:rPr>
      </w:pPr>
    </w:p>
    <w:p w14:paraId="5B4CF18B" w14:textId="77777777" w:rsidR="00A04BC9" w:rsidRDefault="00A04BC9">
      <w:pPr>
        <w:pStyle w:val="Default"/>
        <w:rPr>
          <w:rFonts w:ascii="Arial" w:hAnsi="Arial" w:cs="Arial"/>
          <w:sz w:val="23"/>
          <w:szCs w:val="23"/>
        </w:rPr>
      </w:pPr>
      <w:r>
        <w:rPr>
          <w:rFonts w:ascii="Arial" w:hAnsi="Arial" w:cs="Arial"/>
          <w:sz w:val="23"/>
          <w:szCs w:val="23"/>
        </w:rPr>
        <w:t xml:space="preserve">It will be the responsibility of </w:t>
      </w:r>
      <w:r w:rsidRPr="005650F3">
        <w:rPr>
          <w:rFonts w:ascii="Arial" w:hAnsi="Arial" w:cs="Arial"/>
          <w:sz w:val="23"/>
          <w:szCs w:val="23"/>
          <w:highlight w:val="yellow"/>
        </w:rPr>
        <w:t>Title of the Person</w:t>
      </w:r>
      <w:r>
        <w:rPr>
          <w:rFonts w:ascii="Arial" w:hAnsi="Arial" w:cs="Arial"/>
          <w:sz w:val="23"/>
          <w:szCs w:val="23"/>
        </w:rPr>
        <w:t xml:space="preserve"> to document the amounts to be purchased so the correct method of procurement will be followed. </w:t>
      </w:r>
    </w:p>
    <w:p w14:paraId="31DB57BC" w14:textId="77777777" w:rsidR="00A04BC9" w:rsidRDefault="00A04BC9">
      <w:pPr>
        <w:pStyle w:val="Default"/>
        <w:rPr>
          <w:rFonts w:ascii="Arial" w:hAnsi="Arial" w:cs="Arial"/>
          <w:sz w:val="23"/>
          <w:szCs w:val="23"/>
        </w:rPr>
      </w:pPr>
    </w:p>
    <w:p w14:paraId="46C192E6" w14:textId="77777777" w:rsidR="00A04BC9" w:rsidRDefault="007161B4">
      <w:pPr>
        <w:pStyle w:val="Default"/>
        <w:rPr>
          <w:rFonts w:ascii="Arial" w:hAnsi="Arial" w:cs="Arial"/>
          <w:sz w:val="23"/>
          <w:szCs w:val="23"/>
        </w:rPr>
      </w:pPr>
      <w:r>
        <w:rPr>
          <w:rFonts w:ascii="Arial" w:hAnsi="Arial" w:cs="Arial"/>
          <w:sz w:val="23"/>
          <w:szCs w:val="23"/>
        </w:rPr>
        <w:t>A</w:t>
      </w:r>
      <w:r w:rsidR="00A04BC9">
        <w:rPr>
          <w:rFonts w:ascii="Arial" w:hAnsi="Arial" w:cs="Arial"/>
          <w:sz w:val="23"/>
          <w:szCs w:val="23"/>
        </w:rPr>
        <w:t xml:space="preserve"> Sponsor may set a lower simplified acquisition threshold than the federal simplified</w:t>
      </w:r>
      <w:r w:rsidR="005650F3">
        <w:rPr>
          <w:rFonts w:ascii="Arial" w:hAnsi="Arial" w:cs="Arial"/>
          <w:sz w:val="23"/>
          <w:szCs w:val="23"/>
        </w:rPr>
        <w:t xml:space="preserve"> </w:t>
      </w:r>
      <w:r w:rsidR="00A04BC9">
        <w:rPr>
          <w:rFonts w:ascii="Arial" w:hAnsi="Arial" w:cs="Arial"/>
          <w:sz w:val="23"/>
          <w:szCs w:val="23"/>
        </w:rPr>
        <w:t xml:space="preserve">acquisition threshold. The most restrictive (lowest) threshold must be used. </w:t>
      </w:r>
    </w:p>
    <w:p w14:paraId="0B2D65F6" w14:textId="77777777" w:rsidR="00A04BC9" w:rsidRDefault="00A04BC9">
      <w:pPr>
        <w:pStyle w:val="Default"/>
        <w:rPr>
          <w:rFonts w:ascii="Arial" w:hAnsi="Arial" w:cs="Arial"/>
          <w:sz w:val="23"/>
          <w:szCs w:val="23"/>
        </w:rPr>
      </w:pPr>
    </w:p>
    <w:p w14:paraId="67AD5120" w14:textId="77777777" w:rsidR="00A04BC9" w:rsidRDefault="00A04BC9">
      <w:pPr>
        <w:pStyle w:val="Default"/>
        <w:rPr>
          <w:sz w:val="23"/>
          <w:szCs w:val="23"/>
        </w:rPr>
      </w:pPr>
      <w:r>
        <w:rPr>
          <w:rFonts w:ascii="Arial" w:hAnsi="Arial" w:cs="Arial"/>
          <w:sz w:val="23"/>
          <w:szCs w:val="23"/>
        </w:rPr>
        <w:t xml:space="preserve">Does </w:t>
      </w:r>
      <w:r w:rsidRPr="005650F3">
        <w:rPr>
          <w:rFonts w:ascii="Arial" w:hAnsi="Arial" w:cs="Arial"/>
          <w:sz w:val="23"/>
          <w:szCs w:val="23"/>
          <w:highlight w:val="yellow"/>
        </w:rPr>
        <w:t>Name of Sponsor</w:t>
      </w:r>
      <w:r>
        <w:rPr>
          <w:rFonts w:ascii="Arial" w:hAnsi="Arial" w:cs="Arial"/>
          <w:sz w:val="23"/>
          <w:szCs w:val="23"/>
        </w:rPr>
        <w:t xml:space="preserve"> have a lower simplified acquisition threshold?</w:t>
      </w:r>
    </w:p>
    <w:p w14:paraId="7F0E32C1" w14:textId="2DBE3D03" w:rsidR="00A04BC9" w:rsidRDefault="00692185">
      <w:pPr>
        <w:pStyle w:val="Default"/>
        <w:rPr>
          <w:sz w:val="23"/>
          <w:szCs w:val="23"/>
        </w:rPr>
      </w:pPr>
      <w:r>
        <w:rPr>
          <w:noProof/>
        </w:rPr>
        <mc:AlternateContent>
          <mc:Choice Requires="wps">
            <w:drawing>
              <wp:anchor distT="0" distB="0" distL="114300" distR="114300" simplePos="0" relativeHeight="251665408" behindDoc="0" locked="0" layoutInCell="1" allowOverlap="1" wp14:anchorId="2A7D6EFB" wp14:editId="0A8F1250">
                <wp:simplePos x="0" y="0"/>
                <wp:positionH relativeFrom="column">
                  <wp:posOffset>2082165</wp:posOffset>
                </wp:positionH>
                <wp:positionV relativeFrom="paragraph">
                  <wp:posOffset>182245</wp:posOffset>
                </wp:positionV>
                <wp:extent cx="133350"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EDB4" id="Rectangle 5" o:spid="_x0000_s1026" style="position:absolute;margin-left:163.95pt;margin-top:14.3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"/>
            </w:pict>
          </mc:Fallback>
        </mc:AlternateContent>
      </w:r>
    </w:p>
    <w:p w14:paraId="5EBE1929" w14:textId="7312548F" w:rsidR="00A04BC9" w:rsidRDefault="00692185">
      <w:pPr>
        <w:pStyle w:val="Default"/>
        <w:rPr>
          <w:sz w:val="23"/>
          <w:szCs w:val="23"/>
        </w:rPr>
      </w:pPr>
      <w:r>
        <w:rPr>
          <w:noProof/>
        </w:rPr>
        <mc:AlternateContent>
          <mc:Choice Requires="wps">
            <w:drawing>
              <wp:anchor distT="0" distB="0" distL="114300" distR="114300" simplePos="0" relativeHeight="251667456" behindDoc="0" locked="0" layoutInCell="1" allowOverlap="1" wp14:anchorId="29175B1E" wp14:editId="37EBFB3E">
                <wp:simplePos x="0" y="0"/>
                <wp:positionH relativeFrom="column">
                  <wp:posOffset>4368165</wp:posOffset>
                </wp:positionH>
                <wp:positionV relativeFrom="paragraph">
                  <wp:posOffset>118110</wp:posOffset>
                </wp:positionV>
                <wp:extent cx="106680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4275" id="AutoShape 6" o:spid="_x0000_s1026" type="#_x0000_t32" style="position:absolute;margin-left:343.95pt;margin-top:9.3pt;width: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C1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5bO54s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"/>
            </w:pict>
          </mc:Fallback>
        </mc:AlternateContent>
      </w:r>
      <w:r w:rsidR="00A04BC9">
        <w:rPr>
          <w:rFonts w:ascii="Arial" w:hAnsi="Arial" w:cs="Arial"/>
          <w:sz w:val="23"/>
          <w:szCs w:val="23"/>
        </w:rPr>
        <w:t xml:space="preserve">Mark the appropriate answer.  </w:t>
      </w:r>
      <w:r w:rsidR="005650F3">
        <w:rPr>
          <w:rFonts w:ascii="Arial" w:hAnsi="Arial" w:cs="Arial"/>
          <w:sz w:val="23"/>
          <w:szCs w:val="23"/>
        </w:rPr>
        <w:tab/>
      </w:r>
      <w:r w:rsidR="00A04BC9">
        <w:rPr>
          <w:rFonts w:ascii="Arial" w:hAnsi="Arial" w:cs="Arial"/>
          <w:sz w:val="23"/>
          <w:szCs w:val="23"/>
        </w:rPr>
        <w:t>Yes</w:t>
      </w:r>
      <w:r w:rsidR="005650F3">
        <w:rPr>
          <w:rFonts w:ascii="Arial" w:hAnsi="Arial" w:cs="Arial"/>
          <w:sz w:val="23"/>
          <w:szCs w:val="23"/>
        </w:rPr>
        <w:tab/>
      </w:r>
      <w:r w:rsidR="00A04BC9">
        <w:rPr>
          <w:rFonts w:ascii="Arial" w:hAnsi="Arial" w:cs="Arial"/>
          <w:sz w:val="23"/>
          <w:szCs w:val="23"/>
        </w:rPr>
        <w:t xml:space="preserve"> List the dollar amount $ </w:t>
      </w:r>
    </w:p>
    <w:p w14:paraId="3DD82E42" w14:textId="00B4BA19" w:rsidR="00A04BC9" w:rsidRDefault="00692185">
      <w:pPr>
        <w:pStyle w:val="Default"/>
        <w:rPr>
          <w:rFonts w:ascii="Arial" w:hAnsi="Arial" w:cs="Arial"/>
          <w:sz w:val="23"/>
          <w:szCs w:val="23"/>
        </w:rPr>
      </w:pPr>
      <w:r>
        <w:rPr>
          <w:noProof/>
        </w:rPr>
        <mc:AlternateContent>
          <mc:Choice Requires="wps">
            <w:drawing>
              <wp:anchor distT="0" distB="0" distL="114300" distR="114300" simplePos="0" relativeHeight="251666432" behindDoc="0" locked="0" layoutInCell="1" allowOverlap="1" wp14:anchorId="000F4FC4" wp14:editId="37E5A9ED">
                <wp:simplePos x="0" y="0"/>
                <wp:positionH relativeFrom="column">
                  <wp:posOffset>2082165</wp:posOffset>
                </wp:positionH>
                <wp:positionV relativeFrom="paragraph">
                  <wp:posOffset>17145</wp:posOffset>
                </wp:positionV>
                <wp:extent cx="133350" cy="1333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450C" id="Rectangle 7" o:spid="_x0000_s1026" style="position:absolute;margin-left:163.95pt;margin-top:1.3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k2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"/>
            </w:pict>
          </mc:Fallback>
        </mc:AlternateContent>
      </w:r>
      <w:r w:rsidR="00A04BC9">
        <w:rPr>
          <w:rFonts w:ascii="Arial" w:hAnsi="Arial" w:cs="Arial"/>
          <w:sz w:val="23"/>
          <w:szCs w:val="23"/>
        </w:rPr>
        <w:t xml:space="preserve"> </w:t>
      </w:r>
      <w:r w:rsidR="005650F3">
        <w:rPr>
          <w:rFonts w:ascii="Arial" w:hAnsi="Arial" w:cs="Arial"/>
          <w:sz w:val="23"/>
          <w:szCs w:val="23"/>
        </w:rPr>
        <w:tab/>
      </w:r>
      <w:r w:rsidR="005650F3">
        <w:rPr>
          <w:rFonts w:ascii="Arial" w:hAnsi="Arial" w:cs="Arial"/>
          <w:sz w:val="23"/>
          <w:szCs w:val="23"/>
        </w:rPr>
        <w:tab/>
      </w:r>
      <w:r w:rsidR="005650F3">
        <w:rPr>
          <w:rFonts w:ascii="Arial" w:hAnsi="Arial" w:cs="Arial"/>
          <w:sz w:val="23"/>
          <w:szCs w:val="23"/>
        </w:rPr>
        <w:tab/>
      </w:r>
      <w:r w:rsidR="005650F3">
        <w:rPr>
          <w:rFonts w:ascii="Arial" w:hAnsi="Arial" w:cs="Arial"/>
          <w:sz w:val="23"/>
          <w:szCs w:val="23"/>
        </w:rPr>
        <w:tab/>
      </w:r>
      <w:r w:rsidR="005650F3">
        <w:rPr>
          <w:rFonts w:ascii="Arial" w:hAnsi="Arial" w:cs="Arial"/>
          <w:sz w:val="23"/>
          <w:szCs w:val="23"/>
        </w:rPr>
        <w:tab/>
      </w:r>
      <w:r w:rsidR="00A04BC9">
        <w:rPr>
          <w:rFonts w:ascii="Arial" w:hAnsi="Arial" w:cs="Arial"/>
          <w:sz w:val="23"/>
          <w:szCs w:val="23"/>
        </w:rPr>
        <w:t xml:space="preserve">No </w:t>
      </w:r>
    </w:p>
    <w:p w14:paraId="29737730" w14:textId="77777777" w:rsidR="00A04BC9" w:rsidRDefault="00A04BC9">
      <w:pPr>
        <w:pStyle w:val="Default"/>
        <w:rPr>
          <w:rFonts w:ascii="Arial" w:hAnsi="Arial" w:cs="Arial"/>
          <w:sz w:val="23"/>
          <w:szCs w:val="23"/>
        </w:rPr>
      </w:pPr>
    </w:p>
    <w:p w14:paraId="4DB044C7" w14:textId="77777777" w:rsidR="008A3181" w:rsidRDefault="00A04BC9" w:rsidP="008A3181">
      <w:pPr>
        <w:pStyle w:val="Default"/>
        <w:numPr>
          <w:ilvl w:val="0"/>
          <w:numId w:val="5"/>
        </w:numPr>
        <w:rPr>
          <w:rFonts w:ascii="Arial" w:hAnsi="Arial" w:cs="Arial"/>
          <w:sz w:val="23"/>
          <w:szCs w:val="23"/>
        </w:rPr>
      </w:pPr>
      <w:r>
        <w:rPr>
          <w:rFonts w:ascii="Arial" w:hAnsi="Arial" w:cs="Arial"/>
          <w:b/>
          <w:bCs/>
          <w:sz w:val="23"/>
          <w:szCs w:val="23"/>
        </w:rPr>
        <w:t>Informal purchase procedures</w:t>
      </w:r>
      <w:r>
        <w:rPr>
          <w:rFonts w:ascii="Arial" w:hAnsi="Arial" w:cs="Arial"/>
          <w:sz w:val="23"/>
          <w:szCs w:val="23"/>
        </w:rPr>
        <w:t xml:space="preserve">.  </w:t>
      </w:r>
    </w:p>
    <w:p w14:paraId="7E4B660C" w14:textId="77777777" w:rsidR="008A3181" w:rsidRDefault="008A3181" w:rsidP="008A3181">
      <w:pPr>
        <w:pStyle w:val="Default"/>
        <w:rPr>
          <w:rFonts w:ascii="Arial" w:hAnsi="Arial" w:cs="Arial"/>
          <w:b/>
          <w:bCs/>
          <w:sz w:val="23"/>
          <w:szCs w:val="23"/>
        </w:rPr>
      </w:pPr>
    </w:p>
    <w:p w14:paraId="2D96DFCF" w14:textId="77777777" w:rsidR="008A3181" w:rsidRDefault="008A3181" w:rsidP="008A3181">
      <w:pPr>
        <w:pStyle w:val="Default"/>
        <w:rPr>
          <w:rFonts w:ascii="Arial" w:hAnsi="Arial" w:cs="Arial"/>
          <w:sz w:val="23"/>
          <w:szCs w:val="23"/>
        </w:rPr>
      </w:pPr>
      <w:r>
        <w:rPr>
          <w:rFonts w:ascii="Arial" w:hAnsi="Arial" w:cs="Arial"/>
          <w:b/>
          <w:bCs/>
          <w:sz w:val="23"/>
          <w:szCs w:val="23"/>
        </w:rPr>
        <w:t>Micro purchase procedures</w:t>
      </w:r>
      <w:r>
        <w:rPr>
          <w:rFonts w:ascii="Arial" w:hAnsi="Arial" w:cs="Arial"/>
          <w:sz w:val="23"/>
          <w:szCs w:val="23"/>
        </w:rPr>
        <w:t>. This method applies to the purchase of supplies or services when the aggregate dollar amount does not exceed $3,500. These purchases may be awarded without soliciting competitive quotes if the entity considers the price reasonable</w:t>
      </w:r>
      <w:r>
        <w:rPr>
          <w:rFonts w:ascii="Arial" w:hAnsi="Arial" w:cs="Arial"/>
          <w:sz w:val="23"/>
          <w:szCs w:val="23"/>
        </w:rPr>
        <w:t xml:space="preserve"> and purchases will be spread equitably among qualified vendors</w:t>
      </w:r>
      <w:r>
        <w:rPr>
          <w:rFonts w:ascii="Arial" w:hAnsi="Arial" w:cs="Arial"/>
          <w:sz w:val="23"/>
          <w:szCs w:val="23"/>
        </w:rPr>
        <w:t xml:space="preserve">. </w:t>
      </w:r>
    </w:p>
    <w:p w14:paraId="1014CF02" w14:textId="77777777" w:rsidR="008A3181" w:rsidRDefault="008A3181" w:rsidP="008A3181">
      <w:pPr>
        <w:pStyle w:val="Default"/>
        <w:rPr>
          <w:rFonts w:ascii="Arial" w:hAnsi="Arial" w:cs="Arial"/>
          <w:sz w:val="23"/>
          <w:szCs w:val="23"/>
        </w:rPr>
      </w:pPr>
    </w:p>
    <w:p w14:paraId="09564C28" w14:textId="77777777" w:rsidR="008A3181" w:rsidRDefault="008A3181" w:rsidP="008A3181">
      <w:pPr>
        <w:pStyle w:val="Default"/>
        <w:rPr>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will be responsible for contacting potential vendor/contractor.</w:t>
      </w:r>
    </w:p>
    <w:p w14:paraId="4EB4587F" w14:textId="77777777" w:rsidR="008A3181" w:rsidRDefault="008A3181" w:rsidP="008A3181">
      <w:pPr>
        <w:pStyle w:val="Default"/>
        <w:rPr>
          <w:sz w:val="23"/>
          <w:szCs w:val="23"/>
        </w:rPr>
      </w:pPr>
    </w:p>
    <w:p w14:paraId="77B3E24A" w14:textId="77777777" w:rsidR="008A3181" w:rsidRDefault="008A3181" w:rsidP="008A3181">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will be responsible for documentation of records of the purchase, name of vendor/contractor, price, and the written specifications.</w:t>
      </w:r>
    </w:p>
    <w:p w14:paraId="4AFD2F23" w14:textId="77777777" w:rsidR="008A3181" w:rsidRDefault="008A3181" w:rsidP="008A3181">
      <w:pPr>
        <w:pStyle w:val="Default"/>
        <w:rPr>
          <w:rFonts w:ascii="Arial" w:hAnsi="Arial" w:cs="Arial"/>
          <w:sz w:val="23"/>
          <w:szCs w:val="23"/>
        </w:rPr>
      </w:pPr>
    </w:p>
    <w:p w14:paraId="6E062E19" w14:textId="77777777" w:rsidR="008A3181" w:rsidRDefault="008A3181" w:rsidP="008A3181">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will be responsible for documentation that the actual product was received.</w:t>
      </w:r>
    </w:p>
    <w:p w14:paraId="7E2373DB" w14:textId="77777777" w:rsidR="008A3181" w:rsidRDefault="008A3181" w:rsidP="008A3181">
      <w:pPr>
        <w:pStyle w:val="Default"/>
        <w:rPr>
          <w:rFonts w:ascii="Arial" w:hAnsi="Arial" w:cs="Arial"/>
          <w:sz w:val="23"/>
          <w:szCs w:val="23"/>
        </w:rPr>
      </w:pPr>
    </w:p>
    <w:p w14:paraId="3120A5A6" w14:textId="77777777" w:rsidR="008A3181" w:rsidRDefault="008A3181" w:rsidP="008A3181">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is required to sign documentation, confirming a review and the approval of the purchase of the goods, products, and/or services.</w:t>
      </w:r>
    </w:p>
    <w:p w14:paraId="4C7FAC58" w14:textId="77777777" w:rsidR="008A3181" w:rsidRDefault="008A3181" w:rsidP="008A3181">
      <w:pPr>
        <w:pStyle w:val="Default"/>
        <w:rPr>
          <w:rFonts w:ascii="Arial" w:hAnsi="Arial" w:cs="Arial"/>
          <w:b/>
          <w:bCs/>
          <w:sz w:val="23"/>
          <w:szCs w:val="23"/>
        </w:rPr>
      </w:pPr>
    </w:p>
    <w:p w14:paraId="59037A0B" w14:textId="77777777" w:rsidR="008A3181" w:rsidRDefault="008A3181" w:rsidP="008A3181">
      <w:pPr>
        <w:pStyle w:val="Default"/>
        <w:rPr>
          <w:rFonts w:ascii="Arial" w:hAnsi="Arial" w:cs="Arial"/>
          <w:b/>
          <w:bCs/>
          <w:sz w:val="23"/>
          <w:szCs w:val="23"/>
        </w:rPr>
      </w:pPr>
    </w:p>
    <w:p w14:paraId="756DDC2C" w14:textId="77777777" w:rsidR="00A04BC9" w:rsidRDefault="008A3181" w:rsidP="008A3181">
      <w:pPr>
        <w:pStyle w:val="Default"/>
        <w:rPr>
          <w:rFonts w:ascii="Arial" w:hAnsi="Arial" w:cs="Arial"/>
          <w:sz w:val="23"/>
          <w:szCs w:val="23"/>
        </w:rPr>
      </w:pPr>
      <w:r>
        <w:rPr>
          <w:rFonts w:ascii="Arial" w:hAnsi="Arial" w:cs="Arial"/>
          <w:b/>
          <w:sz w:val="23"/>
          <w:szCs w:val="23"/>
        </w:rPr>
        <w:t xml:space="preserve">Small purchase procedures. </w:t>
      </w:r>
      <w:r w:rsidR="00A04BC9">
        <w:rPr>
          <w:rFonts w:ascii="Arial" w:hAnsi="Arial" w:cs="Arial"/>
          <w:sz w:val="23"/>
          <w:szCs w:val="23"/>
        </w:rPr>
        <w:t>This method applies to purchases of goods, products, and/or services when the aggregate dollar amount is less than $150,000.  Quotes from at least three (3) qualified vendors/contractors will be required.</w:t>
      </w:r>
    </w:p>
    <w:p w14:paraId="12A47E92" w14:textId="77777777" w:rsidR="00A04BC9" w:rsidRDefault="00A04BC9">
      <w:pPr>
        <w:pStyle w:val="Default"/>
        <w:rPr>
          <w:rFonts w:ascii="Arial" w:hAnsi="Arial" w:cs="Arial"/>
          <w:sz w:val="23"/>
          <w:szCs w:val="23"/>
        </w:rPr>
      </w:pPr>
    </w:p>
    <w:p w14:paraId="4B9860CF"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In developing your written specifications the same information needs to be provided to all</w:t>
      </w:r>
      <w:r w:rsidR="005650F3">
        <w:rPr>
          <w:rFonts w:ascii="Arial" w:hAnsi="Arial" w:cs="Arial"/>
          <w:sz w:val="23"/>
          <w:szCs w:val="23"/>
        </w:rPr>
        <w:t xml:space="preserve"> </w:t>
      </w:r>
      <w:r>
        <w:rPr>
          <w:rFonts w:ascii="Arial" w:hAnsi="Arial" w:cs="Arial"/>
          <w:sz w:val="23"/>
          <w:szCs w:val="23"/>
        </w:rPr>
        <w:t>vendors/contractors, you may use prices found online, in catalogs, sale flyers, newspapers,</w:t>
      </w:r>
      <w:r w:rsidR="005650F3">
        <w:rPr>
          <w:rFonts w:ascii="Arial" w:hAnsi="Arial" w:cs="Arial"/>
          <w:sz w:val="23"/>
          <w:szCs w:val="23"/>
        </w:rPr>
        <w:t xml:space="preserve"> </w:t>
      </w:r>
      <w:r>
        <w:rPr>
          <w:rFonts w:ascii="Arial" w:hAnsi="Arial" w:cs="Arial"/>
          <w:sz w:val="23"/>
          <w:szCs w:val="23"/>
        </w:rPr>
        <w:t>prices obtained from grocery stores, farmer’s markets, and etc.</w:t>
      </w:r>
    </w:p>
    <w:p w14:paraId="2FC6C0C3" w14:textId="77777777" w:rsidR="00A04BC9" w:rsidRDefault="00A04BC9">
      <w:pPr>
        <w:pStyle w:val="Default"/>
        <w:rPr>
          <w:rFonts w:ascii="Arial" w:hAnsi="Arial" w:cs="Arial"/>
          <w:sz w:val="23"/>
          <w:szCs w:val="23"/>
        </w:rPr>
      </w:pPr>
    </w:p>
    <w:p w14:paraId="76DDD154"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Each vendor/contractor will be contacted and given an opportunity to provide a price quote</w:t>
      </w:r>
      <w:r w:rsidR="005650F3">
        <w:rPr>
          <w:rFonts w:ascii="Arial" w:hAnsi="Arial" w:cs="Arial"/>
          <w:sz w:val="23"/>
          <w:szCs w:val="23"/>
        </w:rPr>
        <w:t xml:space="preserve"> </w:t>
      </w:r>
      <w:r>
        <w:rPr>
          <w:rFonts w:ascii="Arial" w:hAnsi="Arial" w:cs="Arial"/>
          <w:sz w:val="23"/>
          <w:szCs w:val="23"/>
        </w:rPr>
        <w:t>on the same specifications.</w:t>
      </w:r>
    </w:p>
    <w:p w14:paraId="36B47136" w14:textId="77777777" w:rsidR="00A04BC9" w:rsidRDefault="00A04BC9">
      <w:pPr>
        <w:pStyle w:val="Default"/>
        <w:rPr>
          <w:rFonts w:ascii="Arial" w:hAnsi="Arial" w:cs="Arial"/>
          <w:sz w:val="23"/>
          <w:szCs w:val="23"/>
        </w:rPr>
      </w:pPr>
    </w:p>
    <w:p w14:paraId="4367FB76"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5650F3">
        <w:rPr>
          <w:rFonts w:ascii="Arial" w:hAnsi="Arial" w:cs="Arial"/>
          <w:sz w:val="23"/>
          <w:szCs w:val="23"/>
          <w:highlight w:val="yellow"/>
        </w:rPr>
        <w:t>Title of Person</w:t>
      </w:r>
      <w:r>
        <w:rPr>
          <w:rFonts w:ascii="Arial" w:hAnsi="Arial" w:cs="Arial"/>
          <w:sz w:val="23"/>
          <w:szCs w:val="23"/>
        </w:rPr>
        <w:t xml:space="preserve"> will be responsible for contacting potential vendors/contractors when</w:t>
      </w:r>
      <w:r w:rsidR="005650F3">
        <w:rPr>
          <w:rFonts w:ascii="Arial" w:hAnsi="Arial" w:cs="Arial"/>
          <w:sz w:val="23"/>
          <w:szCs w:val="23"/>
        </w:rPr>
        <w:t xml:space="preserve"> </w:t>
      </w:r>
      <w:r>
        <w:rPr>
          <w:rFonts w:ascii="Arial" w:hAnsi="Arial" w:cs="Arial"/>
          <w:sz w:val="23"/>
          <w:szCs w:val="23"/>
        </w:rPr>
        <w:t>price quotes are needed.</w:t>
      </w:r>
    </w:p>
    <w:p w14:paraId="0726A55A" w14:textId="77777777" w:rsidR="00A04BC9" w:rsidRDefault="00A04BC9">
      <w:pPr>
        <w:pStyle w:val="Default"/>
        <w:rPr>
          <w:rFonts w:ascii="Arial" w:hAnsi="Arial" w:cs="Arial"/>
          <w:sz w:val="23"/>
          <w:szCs w:val="23"/>
        </w:rPr>
      </w:pPr>
    </w:p>
    <w:p w14:paraId="70A22C1C" w14:textId="77777777" w:rsidR="00A04BC9" w:rsidRDefault="00A04BC9" w:rsidP="005650F3">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The price quotes are to remain confidential information until the actual purchase has been</w:t>
      </w:r>
      <w:r w:rsidR="005650F3">
        <w:rPr>
          <w:rFonts w:ascii="Arial" w:hAnsi="Arial" w:cs="Arial"/>
          <w:sz w:val="23"/>
          <w:szCs w:val="23"/>
        </w:rPr>
        <w:t xml:space="preserve"> </w:t>
      </w:r>
      <w:r>
        <w:rPr>
          <w:rFonts w:ascii="Arial" w:hAnsi="Arial" w:cs="Arial"/>
          <w:sz w:val="23"/>
          <w:szCs w:val="23"/>
        </w:rPr>
        <w:t>made.</w:t>
      </w:r>
    </w:p>
    <w:p w14:paraId="188313C7" w14:textId="77777777" w:rsidR="005650F3" w:rsidRDefault="005650F3" w:rsidP="005650F3">
      <w:pPr>
        <w:pStyle w:val="Default"/>
        <w:rPr>
          <w:rFonts w:ascii="Arial" w:hAnsi="Arial" w:cs="Arial"/>
          <w:sz w:val="23"/>
          <w:szCs w:val="23"/>
        </w:rPr>
      </w:pPr>
    </w:p>
    <w:p w14:paraId="779A7874" w14:textId="77777777" w:rsidR="00A04BC9" w:rsidRDefault="00A04BC9">
      <w:pPr>
        <w:pStyle w:val="Default"/>
        <w:rPr>
          <w:sz w:val="23"/>
          <w:szCs w:val="23"/>
        </w:rPr>
      </w:pPr>
      <w:r>
        <w:rPr>
          <w:rFonts w:ascii="Wingdings" w:hAnsi="Wingdings" w:cs="Wingdings"/>
          <w:sz w:val="23"/>
          <w:szCs w:val="23"/>
        </w:rPr>
        <w:t></w:t>
      </w:r>
      <w:r>
        <w:rPr>
          <w:rFonts w:ascii="Arial" w:hAnsi="Arial" w:cs="Arial"/>
          <w:sz w:val="23"/>
          <w:szCs w:val="23"/>
        </w:rPr>
        <w:t xml:space="preserve">Quotes will be awarded by </w:t>
      </w:r>
      <w:r w:rsidRPr="005650F3">
        <w:rPr>
          <w:rFonts w:ascii="Arial" w:hAnsi="Arial" w:cs="Arial"/>
          <w:sz w:val="23"/>
          <w:szCs w:val="23"/>
          <w:highlight w:val="yellow"/>
        </w:rPr>
        <w:t>Title of Person.</w:t>
      </w:r>
      <w:r>
        <w:rPr>
          <w:rFonts w:ascii="Arial" w:hAnsi="Arial" w:cs="Arial"/>
          <w:sz w:val="23"/>
          <w:szCs w:val="23"/>
        </w:rPr>
        <w:t xml:space="preserve">  Quotes awarded will be to the lowest and best</w:t>
      </w:r>
      <w:r w:rsidR="005650F3">
        <w:rPr>
          <w:rFonts w:ascii="Arial" w:hAnsi="Arial" w:cs="Arial"/>
          <w:sz w:val="23"/>
          <w:szCs w:val="23"/>
        </w:rPr>
        <w:t xml:space="preserve"> </w:t>
      </w:r>
      <w:r>
        <w:rPr>
          <w:rFonts w:ascii="Arial" w:hAnsi="Arial" w:cs="Arial"/>
          <w:sz w:val="23"/>
          <w:szCs w:val="23"/>
        </w:rPr>
        <w:t>quote based upon price, quality, service availability, and/or      .</w:t>
      </w:r>
    </w:p>
    <w:p w14:paraId="7C0BFF0F" w14:textId="77777777" w:rsidR="00A04BC9" w:rsidRDefault="00A04BC9">
      <w:pPr>
        <w:pStyle w:val="Default"/>
        <w:rPr>
          <w:sz w:val="23"/>
          <w:szCs w:val="23"/>
        </w:rPr>
      </w:pPr>
    </w:p>
    <w:p w14:paraId="7344EBA4"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5650F3">
        <w:rPr>
          <w:rFonts w:ascii="Arial" w:hAnsi="Arial" w:cs="Arial"/>
          <w:sz w:val="23"/>
          <w:szCs w:val="23"/>
          <w:highlight w:val="yellow"/>
        </w:rPr>
        <w:t>Title of Person</w:t>
      </w:r>
      <w:r>
        <w:rPr>
          <w:rFonts w:ascii="Arial" w:hAnsi="Arial" w:cs="Arial"/>
          <w:sz w:val="23"/>
          <w:szCs w:val="23"/>
        </w:rPr>
        <w:t xml:space="preserve"> will be responsible for documentation of records to show selection of</w:t>
      </w:r>
      <w:r w:rsidR="005650F3">
        <w:rPr>
          <w:rFonts w:ascii="Arial" w:hAnsi="Arial" w:cs="Arial"/>
          <w:sz w:val="23"/>
          <w:szCs w:val="23"/>
        </w:rPr>
        <w:t xml:space="preserve"> </w:t>
      </w:r>
      <w:r>
        <w:rPr>
          <w:rFonts w:ascii="Arial" w:hAnsi="Arial" w:cs="Arial"/>
          <w:sz w:val="23"/>
          <w:szCs w:val="23"/>
        </w:rPr>
        <w:t>vendor/contractor, reasons for selection, names of all vendors/contractors contacted, price</w:t>
      </w:r>
      <w:r w:rsidR="005650F3">
        <w:rPr>
          <w:rFonts w:ascii="Arial" w:hAnsi="Arial" w:cs="Arial"/>
          <w:sz w:val="23"/>
          <w:szCs w:val="23"/>
        </w:rPr>
        <w:t xml:space="preserve"> </w:t>
      </w:r>
      <w:r>
        <w:rPr>
          <w:rFonts w:ascii="Arial" w:hAnsi="Arial" w:cs="Arial"/>
          <w:sz w:val="23"/>
          <w:szCs w:val="23"/>
        </w:rPr>
        <w:t>quotes from each vendor/contractor, and written specifications.</w:t>
      </w:r>
    </w:p>
    <w:p w14:paraId="3610E2E6" w14:textId="77777777" w:rsidR="00A04BC9" w:rsidRDefault="00A04BC9">
      <w:pPr>
        <w:pStyle w:val="Default"/>
        <w:rPr>
          <w:rFonts w:ascii="Arial" w:hAnsi="Arial" w:cs="Arial"/>
          <w:sz w:val="23"/>
          <w:szCs w:val="23"/>
        </w:rPr>
      </w:pPr>
    </w:p>
    <w:p w14:paraId="40DD4FD2"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5650F3">
        <w:rPr>
          <w:rFonts w:ascii="Arial" w:hAnsi="Arial" w:cs="Arial"/>
          <w:sz w:val="23"/>
          <w:szCs w:val="23"/>
          <w:highlight w:val="yellow"/>
        </w:rPr>
        <w:t>Title of Person</w:t>
      </w:r>
      <w:r>
        <w:rPr>
          <w:rFonts w:ascii="Arial" w:hAnsi="Arial" w:cs="Arial"/>
          <w:sz w:val="23"/>
          <w:szCs w:val="23"/>
        </w:rPr>
        <w:t xml:space="preserve"> will be responsible for documentation that the actual product </w:t>
      </w:r>
      <w:r w:rsidR="005650F3">
        <w:rPr>
          <w:rFonts w:ascii="Arial" w:hAnsi="Arial" w:cs="Arial"/>
          <w:sz w:val="23"/>
          <w:szCs w:val="23"/>
        </w:rPr>
        <w:t>specified i</w:t>
      </w:r>
      <w:r>
        <w:rPr>
          <w:rFonts w:ascii="Arial" w:hAnsi="Arial" w:cs="Arial"/>
          <w:sz w:val="23"/>
          <w:szCs w:val="23"/>
        </w:rPr>
        <w:t>s received.</w:t>
      </w:r>
    </w:p>
    <w:p w14:paraId="054C02F6" w14:textId="77777777" w:rsidR="00A04BC9" w:rsidRDefault="00A04BC9">
      <w:pPr>
        <w:pStyle w:val="Default"/>
        <w:rPr>
          <w:rFonts w:ascii="Arial" w:hAnsi="Arial" w:cs="Arial"/>
          <w:sz w:val="23"/>
          <w:szCs w:val="23"/>
        </w:rPr>
      </w:pPr>
    </w:p>
    <w:p w14:paraId="501A3869"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Any time an accepted item is not available, the </w:t>
      </w:r>
      <w:r w:rsidRPr="0013618D">
        <w:rPr>
          <w:rFonts w:ascii="Arial" w:hAnsi="Arial" w:cs="Arial"/>
          <w:sz w:val="23"/>
          <w:szCs w:val="23"/>
          <w:highlight w:val="yellow"/>
        </w:rPr>
        <w:t>Title of Person</w:t>
      </w:r>
      <w:r>
        <w:rPr>
          <w:rFonts w:ascii="Arial" w:hAnsi="Arial" w:cs="Arial"/>
          <w:sz w:val="23"/>
          <w:szCs w:val="23"/>
        </w:rPr>
        <w:t xml:space="preserve"> will select the acceptable</w:t>
      </w:r>
      <w:r w:rsidR="0013618D">
        <w:rPr>
          <w:rFonts w:ascii="Arial" w:hAnsi="Arial" w:cs="Arial"/>
          <w:sz w:val="23"/>
          <w:szCs w:val="23"/>
        </w:rPr>
        <w:t xml:space="preserve"> </w:t>
      </w:r>
      <w:r>
        <w:rPr>
          <w:rFonts w:ascii="Arial" w:hAnsi="Arial" w:cs="Arial"/>
          <w:sz w:val="23"/>
          <w:szCs w:val="23"/>
        </w:rPr>
        <w:t>alternate.  Title of Person will document the reason for accepting an alternate and keep the</w:t>
      </w:r>
      <w:r w:rsidR="0013618D">
        <w:rPr>
          <w:rFonts w:ascii="Arial" w:hAnsi="Arial" w:cs="Arial"/>
          <w:sz w:val="23"/>
          <w:szCs w:val="23"/>
        </w:rPr>
        <w:t xml:space="preserve"> </w:t>
      </w:r>
      <w:r>
        <w:rPr>
          <w:rFonts w:ascii="Arial" w:hAnsi="Arial" w:cs="Arial"/>
          <w:sz w:val="23"/>
          <w:szCs w:val="23"/>
        </w:rPr>
        <w:t>documentation on file.</w:t>
      </w:r>
    </w:p>
    <w:p w14:paraId="18F2F1F5" w14:textId="77777777" w:rsidR="00A04BC9" w:rsidRDefault="00A04BC9">
      <w:pPr>
        <w:pStyle w:val="Default"/>
        <w:rPr>
          <w:rFonts w:ascii="Arial" w:hAnsi="Arial" w:cs="Arial"/>
          <w:sz w:val="23"/>
          <w:szCs w:val="23"/>
        </w:rPr>
      </w:pPr>
    </w:p>
    <w:p w14:paraId="3B39075D" w14:textId="77777777" w:rsidR="00A04BC9" w:rsidRDefault="00A04BC9">
      <w:pPr>
        <w:pStyle w:val="Default"/>
        <w:rPr>
          <w:rFonts w:ascii="Arial" w:hAnsi="Arial" w:cs="Arial"/>
          <w:sz w:val="23"/>
          <w:szCs w:val="23"/>
        </w:rPr>
      </w:pPr>
    </w:p>
    <w:p w14:paraId="15DC5FF1"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Bids will be awarded on the following criteria:  (Examples:  quality, delivery, service, etc.)</w:t>
      </w:r>
    </w:p>
    <w:p w14:paraId="42595C45" w14:textId="77777777" w:rsidR="00A04BC9" w:rsidRDefault="00A04BC9">
      <w:pPr>
        <w:pStyle w:val="Default"/>
        <w:rPr>
          <w:rFonts w:ascii="Arial" w:hAnsi="Arial" w:cs="Arial"/>
          <w:sz w:val="23"/>
          <w:szCs w:val="23"/>
        </w:rPr>
      </w:pPr>
    </w:p>
    <w:p w14:paraId="793593FC" w14:textId="77777777" w:rsidR="00A04BC9" w:rsidRDefault="00A04BC9">
      <w:pPr>
        <w:pStyle w:val="Default"/>
        <w:rPr>
          <w:rFonts w:ascii="Arial" w:hAnsi="Arial" w:cs="Arial"/>
          <w:sz w:val="23"/>
          <w:szCs w:val="23"/>
        </w:rPr>
      </w:pPr>
    </w:p>
    <w:p w14:paraId="177B3158" w14:textId="77777777" w:rsidR="00A04BC9" w:rsidRDefault="00A04BC9">
      <w:pPr>
        <w:pStyle w:val="Default"/>
        <w:spacing w:after="80"/>
        <w:rPr>
          <w:rFonts w:ascii="Arial" w:hAnsi="Arial" w:cs="Arial"/>
          <w:sz w:val="23"/>
          <w:szCs w:val="23"/>
        </w:rPr>
      </w:pPr>
      <w:r>
        <w:rPr>
          <w:rFonts w:ascii="Arial" w:hAnsi="Arial" w:cs="Arial"/>
          <w:sz w:val="23"/>
          <w:szCs w:val="23"/>
        </w:rPr>
        <w:t>1.</w:t>
      </w:r>
    </w:p>
    <w:p w14:paraId="6C20CE1D" w14:textId="77777777" w:rsidR="00A04BC9" w:rsidRDefault="00A04BC9">
      <w:pPr>
        <w:pStyle w:val="Default"/>
        <w:spacing w:after="80"/>
        <w:rPr>
          <w:sz w:val="23"/>
          <w:szCs w:val="23"/>
        </w:rPr>
      </w:pPr>
      <w:r>
        <w:rPr>
          <w:rFonts w:ascii="Arial" w:hAnsi="Arial" w:cs="Arial"/>
          <w:sz w:val="23"/>
          <w:szCs w:val="23"/>
        </w:rPr>
        <w:t xml:space="preserve">2. </w:t>
      </w:r>
    </w:p>
    <w:p w14:paraId="419023E0" w14:textId="77777777" w:rsidR="00A04BC9" w:rsidRDefault="00A04BC9">
      <w:pPr>
        <w:pStyle w:val="Default"/>
        <w:rPr>
          <w:rFonts w:ascii="Arial" w:hAnsi="Arial" w:cs="Arial"/>
          <w:sz w:val="23"/>
          <w:szCs w:val="23"/>
        </w:rPr>
      </w:pPr>
      <w:r>
        <w:rPr>
          <w:rFonts w:ascii="Arial" w:hAnsi="Arial" w:cs="Arial"/>
          <w:sz w:val="23"/>
          <w:szCs w:val="23"/>
        </w:rPr>
        <w:t xml:space="preserve">3. </w:t>
      </w:r>
    </w:p>
    <w:p w14:paraId="51BD0D3C" w14:textId="77777777" w:rsidR="00A04BC9" w:rsidRDefault="00A04BC9">
      <w:pPr>
        <w:pStyle w:val="Default"/>
        <w:rPr>
          <w:rFonts w:ascii="Arial" w:hAnsi="Arial" w:cs="Arial"/>
          <w:sz w:val="23"/>
          <w:szCs w:val="23"/>
        </w:rPr>
      </w:pPr>
    </w:p>
    <w:p w14:paraId="5CB18DDD" w14:textId="77777777" w:rsidR="00A04BC9" w:rsidRDefault="00A04BC9">
      <w:pPr>
        <w:pStyle w:val="Default"/>
        <w:rPr>
          <w:rFonts w:ascii="Arial" w:hAnsi="Arial" w:cs="Arial"/>
          <w:sz w:val="23"/>
          <w:szCs w:val="23"/>
        </w:rPr>
      </w:pPr>
    </w:p>
    <w:p w14:paraId="229C33AD"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is required to sign documentation, confirming a review and the approval</w:t>
      </w:r>
      <w:r w:rsidR="0013618D">
        <w:rPr>
          <w:rFonts w:ascii="Arial" w:hAnsi="Arial" w:cs="Arial"/>
          <w:sz w:val="23"/>
          <w:szCs w:val="23"/>
        </w:rPr>
        <w:t xml:space="preserve"> </w:t>
      </w:r>
      <w:r>
        <w:rPr>
          <w:rFonts w:ascii="Arial" w:hAnsi="Arial" w:cs="Arial"/>
          <w:sz w:val="23"/>
          <w:szCs w:val="23"/>
        </w:rPr>
        <w:t>of the purchase of the goods, products, and/or services.</w:t>
      </w:r>
    </w:p>
    <w:p w14:paraId="5D7725E6" w14:textId="77777777" w:rsidR="00A04BC9" w:rsidRDefault="00A04BC9">
      <w:pPr>
        <w:pStyle w:val="Default"/>
        <w:rPr>
          <w:rFonts w:ascii="Arial" w:hAnsi="Arial" w:cs="Arial"/>
          <w:sz w:val="23"/>
          <w:szCs w:val="23"/>
        </w:rPr>
      </w:pPr>
    </w:p>
    <w:p w14:paraId="3EF5CF48" w14:textId="77777777" w:rsidR="00A04BC9" w:rsidRDefault="00A04BC9">
      <w:pPr>
        <w:pStyle w:val="Default"/>
        <w:rPr>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is the Sponsors authorized purchaser.</w:t>
      </w:r>
    </w:p>
    <w:p w14:paraId="771DD81E" w14:textId="77777777" w:rsidR="00A04BC9" w:rsidRDefault="00A04BC9">
      <w:pPr>
        <w:pStyle w:val="Default"/>
        <w:rPr>
          <w:sz w:val="23"/>
          <w:szCs w:val="23"/>
        </w:rPr>
      </w:pPr>
    </w:p>
    <w:p w14:paraId="4EF8E45E" w14:textId="77777777" w:rsidR="00A04BC9" w:rsidRDefault="00A04BC9">
      <w:pPr>
        <w:pStyle w:val="Default"/>
        <w:rPr>
          <w:sz w:val="23"/>
          <w:szCs w:val="23"/>
        </w:rPr>
      </w:pPr>
    </w:p>
    <w:p w14:paraId="3D5DD286" w14:textId="77777777" w:rsidR="0013618D" w:rsidRDefault="0013618D">
      <w:pPr>
        <w:pStyle w:val="Default"/>
        <w:rPr>
          <w:rFonts w:ascii="Arial" w:hAnsi="Arial" w:cs="Arial"/>
          <w:sz w:val="23"/>
          <w:szCs w:val="23"/>
        </w:rPr>
      </w:pPr>
    </w:p>
    <w:p w14:paraId="5362397E" w14:textId="77777777" w:rsidR="0013618D" w:rsidRDefault="0013618D">
      <w:pPr>
        <w:pStyle w:val="Default"/>
        <w:rPr>
          <w:rFonts w:ascii="Arial" w:hAnsi="Arial" w:cs="Arial"/>
          <w:sz w:val="23"/>
          <w:szCs w:val="23"/>
        </w:rPr>
      </w:pPr>
    </w:p>
    <w:p w14:paraId="7A44764E" w14:textId="77777777" w:rsidR="00A04BC9" w:rsidRDefault="008A3181" w:rsidP="008A3181">
      <w:pPr>
        <w:pStyle w:val="Default"/>
        <w:rPr>
          <w:rFonts w:ascii="Arial" w:hAnsi="Arial" w:cs="Arial"/>
          <w:sz w:val="23"/>
          <w:szCs w:val="23"/>
        </w:rPr>
      </w:pPr>
      <w:r w:rsidRPr="008A3181">
        <w:rPr>
          <w:rFonts w:ascii="Arial" w:hAnsi="Arial" w:cs="Arial"/>
          <w:bCs/>
          <w:sz w:val="23"/>
          <w:szCs w:val="23"/>
        </w:rPr>
        <w:t>B.</w:t>
      </w:r>
      <w:r>
        <w:rPr>
          <w:rFonts w:ascii="Arial" w:hAnsi="Arial" w:cs="Arial"/>
          <w:b/>
          <w:bCs/>
          <w:sz w:val="23"/>
          <w:szCs w:val="23"/>
        </w:rPr>
        <w:t xml:space="preserve"> </w:t>
      </w:r>
      <w:r w:rsidR="00A04BC9">
        <w:rPr>
          <w:rFonts w:ascii="Arial" w:hAnsi="Arial" w:cs="Arial"/>
          <w:b/>
          <w:bCs/>
          <w:sz w:val="23"/>
          <w:szCs w:val="23"/>
        </w:rPr>
        <w:t>Formal purchase procedures.</w:t>
      </w:r>
      <w:r w:rsidR="00A04BC9">
        <w:rPr>
          <w:rFonts w:ascii="Arial" w:hAnsi="Arial" w:cs="Arial"/>
          <w:sz w:val="23"/>
          <w:szCs w:val="23"/>
        </w:rPr>
        <w:t xml:space="preserve">  This method applies to purchases of supplies or services when the aggregate cost amount is more than $150,000.  The formal procurement method requires the use of an Invitation for Bid (IFB) or a Request for Proposal (RFP). </w:t>
      </w:r>
    </w:p>
    <w:p w14:paraId="2F7B7EE1" w14:textId="77777777" w:rsidR="00A04BC9" w:rsidRDefault="00A04BC9">
      <w:pPr>
        <w:pStyle w:val="Default"/>
        <w:rPr>
          <w:rFonts w:ascii="Arial" w:hAnsi="Arial" w:cs="Arial"/>
          <w:sz w:val="23"/>
          <w:szCs w:val="23"/>
        </w:rPr>
      </w:pPr>
    </w:p>
    <w:p w14:paraId="2FBF50FC" w14:textId="77777777" w:rsidR="00A04BC9" w:rsidRDefault="00A04BC9">
      <w:pPr>
        <w:pStyle w:val="Default"/>
        <w:rPr>
          <w:sz w:val="23"/>
          <w:szCs w:val="23"/>
        </w:rPr>
      </w:pPr>
      <w:r>
        <w:rPr>
          <w:rFonts w:ascii="Wingdings" w:hAnsi="Wingdings" w:cs="Wingdings"/>
          <w:sz w:val="23"/>
          <w:szCs w:val="23"/>
        </w:rPr>
        <w:t></w:t>
      </w:r>
      <w:r>
        <w:rPr>
          <w:rFonts w:ascii="Arial" w:hAnsi="Arial" w:cs="Arial"/>
          <w:sz w:val="23"/>
          <w:szCs w:val="23"/>
        </w:rPr>
        <w:t xml:space="preserve">The </w:t>
      </w:r>
      <w:r w:rsidRPr="0013618D">
        <w:rPr>
          <w:rFonts w:ascii="Arial" w:hAnsi="Arial" w:cs="Arial"/>
          <w:sz w:val="23"/>
          <w:szCs w:val="23"/>
          <w:highlight w:val="yellow"/>
        </w:rPr>
        <w:t>Title of Person</w:t>
      </w:r>
      <w:r>
        <w:rPr>
          <w:rFonts w:ascii="Arial" w:hAnsi="Arial" w:cs="Arial"/>
          <w:sz w:val="23"/>
          <w:szCs w:val="23"/>
        </w:rPr>
        <w:t xml:space="preserve"> is the Sponsors authorized purchaser.</w:t>
      </w:r>
    </w:p>
    <w:p w14:paraId="5992A5D1" w14:textId="77777777" w:rsidR="00A04BC9" w:rsidRDefault="00A04BC9">
      <w:pPr>
        <w:pStyle w:val="Default"/>
        <w:rPr>
          <w:sz w:val="23"/>
          <w:szCs w:val="23"/>
        </w:rPr>
      </w:pPr>
    </w:p>
    <w:p w14:paraId="69F02DB2" w14:textId="77777777" w:rsidR="00A04BC9" w:rsidRDefault="00A04BC9">
      <w:pPr>
        <w:pStyle w:val="Default"/>
        <w:rPr>
          <w:sz w:val="23"/>
          <w:szCs w:val="23"/>
        </w:rPr>
      </w:pPr>
      <w:r>
        <w:rPr>
          <w:rFonts w:ascii="Wingdings" w:hAnsi="Wingdings" w:cs="Wingdings"/>
          <w:sz w:val="23"/>
          <w:szCs w:val="23"/>
        </w:rPr>
        <w:t></w:t>
      </w:r>
      <w:r>
        <w:rPr>
          <w:rFonts w:ascii="Arial" w:hAnsi="Arial" w:cs="Arial"/>
          <w:sz w:val="23"/>
          <w:szCs w:val="23"/>
        </w:rPr>
        <w:t xml:space="preserve">An announcement of an </w:t>
      </w:r>
      <w:r>
        <w:rPr>
          <w:rFonts w:ascii="Arial" w:hAnsi="Arial" w:cs="Arial"/>
          <w:b/>
          <w:bCs/>
          <w:sz w:val="23"/>
          <w:szCs w:val="23"/>
        </w:rPr>
        <w:t>Invitation for Bid</w:t>
      </w:r>
      <w:r>
        <w:rPr>
          <w:rFonts w:ascii="Arial" w:hAnsi="Arial" w:cs="Arial"/>
          <w:sz w:val="23"/>
          <w:szCs w:val="23"/>
        </w:rPr>
        <w:t xml:space="preserve"> </w:t>
      </w:r>
      <w:r>
        <w:rPr>
          <w:rFonts w:ascii="Arial" w:hAnsi="Arial" w:cs="Arial"/>
          <w:b/>
          <w:bCs/>
          <w:i/>
          <w:iCs/>
          <w:sz w:val="23"/>
          <w:szCs w:val="23"/>
        </w:rPr>
        <w:t>(IFB) or a Request for Proposal (RFP)</w:t>
      </w:r>
      <w:r>
        <w:rPr>
          <w:rFonts w:ascii="Arial" w:hAnsi="Arial" w:cs="Arial"/>
          <w:sz w:val="23"/>
          <w:szCs w:val="23"/>
        </w:rPr>
        <w:t xml:space="preserve"> will be</w:t>
      </w:r>
      <w:r w:rsidR="0013618D">
        <w:rPr>
          <w:rFonts w:ascii="Arial" w:hAnsi="Arial" w:cs="Arial"/>
          <w:sz w:val="23"/>
          <w:szCs w:val="23"/>
        </w:rPr>
        <w:t xml:space="preserve"> </w:t>
      </w:r>
      <w:r>
        <w:rPr>
          <w:rFonts w:ascii="Arial" w:hAnsi="Arial" w:cs="Arial"/>
          <w:sz w:val="23"/>
          <w:szCs w:val="23"/>
        </w:rPr>
        <w:t xml:space="preserve">placed in the </w:t>
      </w:r>
      <w:r w:rsidRPr="0013618D">
        <w:rPr>
          <w:rFonts w:ascii="Arial" w:hAnsi="Arial" w:cs="Arial"/>
          <w:sz w:val="23"/>
          <w:szCs w:val="23"/>
          <w:highlight w:val="yellow"/>
        </w:rPr>
        <w:t>Newspaper/media, Website, other internet source</w:t>
      </w:r>
      <w:r>
        <w:rPr>
          <w:rFonts w:ascii="Arial" w:hAnsi="Arial" w:cs="Arial"/>
          <w:sz w:val="23"/>
          <w:szCs w:val="23"/>
        </w:rPr>
        <w:t xml:space="preserve"> to publicize the intent of the</w:t>
      </w:r>
      <w:r w:rsidR="0013618D">
        <w:rPr>
          <w:rFonts w:ascii="Arial" w:hAnsi="Arial" w:cs="Arial"/>
          <w:sz w:val="23"/>
          <w:szCs w:val="23"/>
        </w:rPr>
        <w:t xml:space="preserve"> </w:t>
      </w:r>
      <w:r>
        <w:rPr>
          <w:rFonts w:ascii="Arial" w:hAnsi="Arial" w:cs="Arial"/>
          <w:sz w:val="23"/>
          <w:szCs w:val="23"/>
        </w:rPr>
        <w:t>SFSP Sponsor to purchase needed items. The advertisement for bids/proposals or legal</w:t>
      </w:r>
      <w:r w:rsidR="0013618D">
        <w:rPr>
          <w:rFonts w:ascii="Arial" w:hAnsi="Arial" w:cs="Arial"/>
          <w:sz w:val="23"/>
          <w:szCs w:val="23"/>
        </w:rPr>
        <w:t xml:space="preserve"> </w:t>
      </w:r>
      <w:r>
        <w:rPr>
          <w:rFonts w:ascii="Arial" w:hAnsi="Arial" w:cs="Arial"/>
          <w:sz w:val="23"/>
          <w:szCs w:val="23"/>
        </w:rPr>
        <w:t xml:space="preserve">notice will be run for </w:t>
      </w:r>
      <w:r w:rsidRPr="0013618D">
        <w:rPr>
          <w:rFonts w:ascii="Arial" w:hAnsi="Arial" w:cs="Arial"/>
          <w:sz w:val="23"/>
          <w:szCs w:val="23"/>
          <w:highlight w:val="yellow"/>
        </w:rPr>
        <w:t>Length of Time.</w:t>
      </w:r>
    </w:p>
    <w:p w14:paraId="3E15FFA6" w14:textId="77777777" w:rsidR="00A04BC9" w:rsidRDefault="00A04BC9">
      <w:pPr>
        <w:pStyle w:val="Default"/>
        <w:rPr>
          <w:sz w:val="23"/>
          <w:szCs w:val="23"/>
        </w:rPr>
      </w:pPr>
    </w:p>
    <w:p w14:paraId="6CFD520D" w14:textId="77777777" w:rsidR="00A04BC9" w:rsidRDefault="00A04BC9">
      <w:pPr>
        <w:pStyle w:val="Default"/>
        <w:rPr>
          <w:rFonts w:ascii="Arial" w:hAnsi="Arial" w:cs="Arial"/>
          <w:sz w:val="23"/>
          <w:szCs w:val="23"/>
        </w:rPr>
      </w:pPr>
      <w:r>
        <w:rPr>
          <w:rFonts w:ascii="Wingdings" w:hAnsi="Wingdings" w:cs="Wingdings"/>
          <w:sz w:val="23"/>
          <w:szCs w:val="23"/>
        </w:rPr>
        <w:lastRenderedPageBreak/>
        <w:t></w:t>
      </w:r>
      <w:r>
        <w:rPr>
          <w:rFonts w:ascii="Arial" w:hAnsi="Arial" w:cs="Arial"/>
          <w:sz w:val="23"/>
          <w:szCs w:val="23"/>
        </w:rPr>
        <w:t>An advertisement is required for all purchases over the districts simplified acquisition</w:t>
      </w:r>
      <w:r w:rsidR="0013618D">
        <w:rPr>
          <w:rFonts w:ascii="Arial" w:hAnsi="Arial" w:cs="Arial"/>
          <w:sz w:val="23"/>
          <w:szCs w:val="23"/>
        </w:rPr>
        <w:t xml:space="preserve"> </w:t>
      </w:r>
      <w:r>
        <w:rPr>
          <w:rFonts w:ascii="Arial" w:hAnsi="Arial" w:cs="Arial"/>
          <w:sz w:val="23"/>
          <w:szCs w:val="23"/>
        </w:rPr>
        <w:t xml:space="preserve">threshold of the </w:t>
      </w:r>
      <w:r w:rsidRPr="0013618D">
        <w:rPr>
          <w:rFonts w:ascii="Arial" w:hAnsi="Arial" w:cs="Arial"/>
          <w:sz w:val="23"/>
          <w:szCs w:val="23"/>
          <w:highlight w:val="yellow"/>
        </w:rPr>
        <w:t>actual amount of the SPONSOR’s simplified acquisition threshold</w:t>
      </w:r>
      <w:r>
        <w:rPr>
          <w:rFonts w:ascii="Arial" w:hAnsi="Arial" w:cs="Arial"/>
          <w:sz w:val="23"/>
          <w:szCs w:val="23"/>
        </w:rPr>
        <w:t>.</w:t>
      </w:r>
      <w:r w:rsidR="0013618D">
        <w:rPr>
          <w:rFonts w:ascii="Arial" w:hAnsi="Arial" w:cs="Arial"/>
          <w:sz w:val="23"/>
          <w:szCs w:val="23"/>
        </w:rPr>
        <w:t xml:space="preserve"> </w:t>
      </w:r>
      <w:r>
        <w:rPr>
          <w:rFonts w:ascii="Arial" w:hAnsi="Arial" w:cs="Arial"/>
          <w:sz w:val="23"/>
          <w:szCs w:val="23"/>
        </w:rPr>
        <w:t>The announcement (advertisement or legal notice) will contain a general description of</w:t>
      </w:r>
      <w:r w:rsidR="0013618D">
        <w:rPr>
          <w:rFonts w:ascii="Arial" w:hAnsi="Arial" w:cs="Arial"/>
          <w:sz w:val="23"/>
          <w:szCs w:val="23"/>
        </w:rPr>
        <w:t xml:space="preserve"> </w:t>
      </w:r>
      <w:r>
        <w:rPr>
          <w:rFonts w:ascii="Arial" w:hAnsi="Arial" w:cs="Arial"/>
          <w:sz w:val="23"/>
          <w:szCs w:val="23"/>
        </w:rPr>
        <w:t>items to be purchased, the deadline for submission of sealed IFB’s and RFP’s and the</w:t>
      </w:r>
      <w:r w:rsidR="0013618D">
        <w:rPr>
          <w:rFonts w:ascii="Arial" w:hAnsi="Arial" w:cs="Arial"/>
          <w:sz w:val="23"/>
          <w:szCs w:val="23"/>
        </w:rPr>
        <w:t xml:space="preserve"> </w:t>
      </w:r>
      <w:r>
        <w:rPr>
          <w:rFonts w:ascii="Arial" w:hAnsi="Arial" w:cs="Arial"/>
          <w:sz w:val="23"/>
          <w:szCs w:val="23"/>
        </w:rPr>
        <w:t>address where complete specifications and other procurement documents may be obtained.</w:t>
      </w:r>
    </w:p>
    <w:p w14:paraId="4D41B941" w14:textId="77777777" w:rsidR="0013618D" w:rsidRDefault="0013618D">
      <w:pPr>
        <w:pStyle w:val="Default"/>
        <w:rPr>
          <w:sz w:val="23"/>
          <w:szCs w:val="23"/>
        </w:rPr>
      </w:pPr>
    </w:p>
    <w:p w14:paraId="6D6CC841"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In an IFB or RFP</w:t>
      </w:r>
      <w:r>
        <w:rPr>
          <w:rFonts w:ascii="Arial" w:hAnsi="Arial" w:cs="Arial"/>
          <w:b/>
          <w:bCs/>
          <w:i/>
          <w:iCs/>
          <w:sz w:val="23"/>
          <w:szCs w:val="23"/>
        </w:rPr>
        <w:t>,</w:t>
      </w:r>
      <w:r>
        <w:rPr>
          <w:rFonts w:ascii="Arial" w:hAnsi="Arial" w:cs="Arial"/>
          <w:b/>
          <w:bCs/>
          <w:color w:val="0000FF"/>
          <w:sz w:val="23"/>
          <w:szCs w:val="23"/>
        </w:rPr>
        <w:t xml:space="preserve"> </w:t>
      </w:r>
      <w:r>
        <w:rPr>
          <w:rFonts w:ascii="Arial" w:hAnsi="Arial" w:cs="Arial"/>
          <w:sz w:val="23"/>
          <w:szCs w:val="23"/>
        </w:rPr>
        <w:t>each vendor/contractor will be given an opportunity to bid on the same</w:t>
      </w:r>
      <w:r w:rsidR="0013618D">
        <w:rPr>
          <w:rFonts w:ascii="Arial" w:hAnsi="Arial" w:cs="Arial"/>
          <w:sz w:val="23"/>
          <w:szCs w:val="23"/>
        </w:rPr>
        <w:t xml:space="preserve"> </w:t>
      </w:r>
      <w:r>
        <w:rPr>
          <w:rFonts w:ascii="Arial" w:hAnsi="Arial" w:cs="Arial"/>
          <w:sz w:val="23"/>
          <w:szCs w:val="23"/>
        </w:rPr>
        <w:t>specifications.</w:t>
      </w:r>
    </w:p>
    <w:p w14:paraId="014B570F" w14:textId="77777777" w:rsidR="00A04BC9" w:rsidRDefault="00A04BC9">
      <w:pPr>
        <w:pStyle w:val="Default"/>
        <w:rPr>
          <w:rFonts w:ascii="Arial" w:hAnsi="Arial" w:cs="Arial"/>
          <w:sz w:val="23"/>
          <w:szCs w:val="23"/>
        </w:rPr>
      </w:pPr>
    </w:p>
    <w:p w14:paraId="42578E3A"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 xml:space="preserve">The developer of written specifications or descriptions for procurements will be </w:t>
      </w:r>
      <w:r w:rsidR="0013618D">
        <w:rPr>
          <w:rFonts w:ascii="Arial" w:hAnsi="Arial" w:cs="Arial"/>
          <w:sz w:val="23"/>
          <w:szCs w:val="23"/>
        </w:rPr>
        <w:t>prohibited f</w:t>
      </w:r>
      <w:r>
        <w:rPr>
          <w:rFonts w:ascii="Arial" w:hAnsi="Arial" w:cs="Arial"/>
          <w:sz w:val="23"/>
          <w:szCs w:val="23"/>
        </w:rPr>
        <w:t>rom submitting bids or proposals for such products or services.</w:t>
      </w:r>
    </w:p>
    <w:p w14:paraId="33F80E41" w14:textId="77777777" w:rsidR="00A04BC9" w:rsidRDefault="00A04BC9">
      <w:pPr>
        <w:pStyle w:val="Default"/>
        <w:rPr>
          <w:rFonts w:ascii="Arial" w:hAnsi="Arial" w:cs="Arial"/>
          <w:sz w:val="23"/>
          <w:szCs w:val="23"/>
        </w:rPr>
      </w:pPr>
    </w:p>
    <w:p w14:paraId="4E47A7FB" w14:textId="77777777" w:rsidR="00A04BC9" w:rsidRDefault="00A04BC9">
      <w:pPr>
        <w:pStyle w:val="Default"/>
        <w:rPr>
          <w:rFonts w:ascii="Arial" w:hAnsi="Arial" w:cs="Arial"/>
          <w:sz w:val="23"/>
          <w:szCs w:val="23"/>
        </w:rPr>
      </w:pPr>
      <w:r>
        <w:rPr>
          <w:rFonts w:ascii="Wingdings" w:hAnsi="Wingdings" w:cs="Wingdings"/>
          <w:sz w:val="23"/>
          <w:szCs w:val="23"/>
        </w:rPr>
        <w:t></w:t>
      </w:r>
      <w:r>
        <w:rPr>
          <w:rFonts w:ascii="Arial" w:hAnsi="Arial" w:cs="Arial"/>
          <w:sz w:val="23"/>
          <w:szCs w:val="23"/>
        </w:rPr>
        <w:t>The IFB or RFP will clearly define the purchase conditions. The following, shall be</w:t>
      </w:r>
      <w:r w:rsidR="0013618D">
        <w:rPr>
          <w:rFonts w:ascii="Arial" w:hAnsi="Arial" w:cs="Arial"/>
          <w:sz w:val="23"/>
          <w:szCs w:val="23"/>
        </w:rPr>
        <w:t xml:space="preserve"> </w:t>
      </w:r>
      <w:r>
        <w:rPr>
          <w:rFonts w:ascii="Arial" w:hAnsi="Arial" w:cs="Arial"/>
          <w:sz w:val="23"/>
          <w:szCs w:val="23"/>
        </w:rPr>
        <w:t>addressed in the procurement document:</w:t>
      </w:r>
    </w:p>
    <w:p w14:paraId="2E043641" w14:textId="77777777" w:rsidR="0013618D" w:rsidRDefault="0013618D">
      <w:pPr>
        <w:pStyle w:val="Default"/>
        <w:rPr>
          <w:rFonts w:ascii="Arial" w:hAnsi="Arial" w:cs="Arial"/>
          <w:sz w:val="23"/>
          <w:szCs w:val="23"/>
        </w:rPr>
      </w:pPr>
    </w:p>
    <w:p w14:paraId="72A22EEE"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Contract Period</w:t>
      </w:r>
    </w:p>
    <w:p w14:paraId="52EF6010"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Sponsor is responsible for all contracts awarded (statement)</w:t>
      </w:r>
    </w:p>
    <w:p w14:paraId="44452C8A"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Date, time, and location of bid opening</w:t>
      </w:r>
    </w:p>
    <w:p w14:paraId="2CCA8519"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How vendor/contractor will be informed of bid acceptance or rejection</w:t>
      </w:r>
    </w:p>
    <w:p w14:paraId="7060D730"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Delivery Schedule</w:t>
      </w:r>
    </w:p>
    <w:p w14:paraId="4E2C34BD"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Requirements which bidder must fulfill in order for bid to be evaluated</w:t>
      </w:r>
    </w:p>
    <w:p w14:paraId="10F00A82" w14:textId="77777777" w:rsidR="0013618D" w:rsidRDefault="006565C0" w:rsidP="00A04BC9">
      <w:pPr>
        <w:pStyle w:val="Default"/>
        <w:numPr>
          <w:ilvl w:val="0"/>
          <w:numId w:val="1"/>
        </w:numPr>
        <w:rPr>
          <w:rFonts w:ascii="Arial" w:hAnsi="Arial" w:cs="Arial"/>
          <w:sz w:val="23"/>
          <w:szCs w:val="23"/>
        </w:rPr>
      </w:pPr>
      <w:r>
        <w:rPr>
          <w:rFonts w:ascii="Arial" w:hAnsi="Arial" w:cs="Arial"/>
          <w:sz w:val="23"/>
          <w:szCs w:val="23"/>
        </w:rPr>
        <w:t>Benefits</w:t>
      </w:r>
      <w:r w:rsidR="0013618D">
        <w:rPr>
          <w:rFonts w:ascii="Arial" w:hAnsi="Arial" w:cs="Arial"/>
          <w:sz w:val="23"/>
          <w:szCs w:val="23"/>
        </w:rPr>
        <w:t xml:space="preserve"> to which the Sponsor will be entitled if the contractor can not or will not perform as required</w:t>
      </w:r>
    </w:p>
    <w:p w14:paraId="63CFDA84"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Statement assuring positive efforts will be made to involve minority and small business</w:t>
      </w:r>
    </w:p>
    <w:p w14:paraId="37FEEA1F"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Statement regarding the return of purchase incentives to the Sponsor non-profit Child Nutrition account</w:t>
      </w:r>
    </w:p>
    <w:p w14:paraId="49687DE1"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Termination provisions and the basis for any settlement for all procurement over $10,000.00</w:t>
      </w:r>
    </w:p>
    <w:p w14:paraId="48B1F9AE"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 xml:space="preserve">Provisions requiring compliance with Executive Order 11246 </w:t>
      </w:r>
      <w:r w:rsidR="006565C0">
        <w:rPr>
          <w:rFonts w:ascii="Arial" w:hAnsi="Arial" w:cs="Arial"/>
          <w:sz w:val="23"/>
          <w:szCs w:val="23"/>
        </w:rPr>
        <w:t>entitled</w:t>
      </w:r>
      <w:r>
        <w:rPr>
          <w:rFonts w:ascii="Arial" w:hAnsi="Arial" w:cs="Arial"/>
          <w:sz w:val="23"/>
          <w:szCs w:val="23"/>
        </w:rPr>
        <w:t xml:space="preserve"> “Equal Employment Opportunity” as </w:t>
      </w:r>
      <w:r w:rsidR="006565C0">
        <w:rPr>
          <w:rFonts w:ascii="Arial" w:hAnsi="Arial" w:cs="Arial"/>
          <w:sz w:val="23"/>
          <w:szCs w:val="23"/>
        </w:rPr>
        <w:t>amended</w:t>
      </w:r>
      <w:r>
        <w:rPr>
          <w:rFonts w:ascii="Arial" w:hAnsi="Arial" w:cs="Arial"/>
          <w:sz w:val="23"/>
          <w:szCs w:val="23"/>
        </w:rPr>
        <w:t xml:space="preserve"> by Executive Order 11375 and as supplemented in the Department of Labor regulations required for all contracts over $10,000.00</w:t>
      </w:r>
    </w:p>
    <w:p w14:paraId="6EC452FD"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Contract and/or purchase orders may be issued for firm fixed prices after formal bidding process</w:t>
      </w:r>
    </w:p>
    <w:p w14:paraId="7CB09863"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Escalation/De-escalation clause based on appropriate standard or cost index</w:t>
      </w:r>
    </w:p>
    <w:p w14:paraId="1DD2FE23"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Specific bid protest procedures</w:t>
      </w:r>
    </w:p>
    <w:p w14:paraId="426C350B"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Provision requiring access by duly authorized representatives of the Sponsor, State Agency, United States Department of Agriculture, or Comptroller General to any books, documents, papers and records of the contractor which are directly pertinent to all negotiated contracts</w:t>
      </w:r>
    </w:p>
    <w:p w14:paraId="4C3BC6E7"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Method of shipment or delivery upon Contract award</w:t>
      </w:r>
    </w:p>
    <w:p w14:paraId="2C4A78F1" w14:textId="77777777" w:rsidR="0013618D" w:rsidRDefault="0013618D" w:rsidP="00A04BC9">
      <w:pPr>
        <w:pStyle w:val="Default"/>
        <w:numPr>
          <w:ilvl w:val="0"/>
          <w:numId w:val="1"/>
        </w:numPr>
        <w:rPr>
          <w:rFonts w:ascii="Arial" w:hAnsi="Arial" w:cs="Arial"/>
          <w:sz w:val="23"/>
          <w:szCs w:val="23"/>
        </w:rPr>
      </w:pPr>
      <w:r>
        <w:rPr>
          <w:rFonts w:ascii="Arial" w:hAnsi="Arial" w:cs="Arial"/>
          <w:sz w:val="23"/>
          <w:szCs w:val="23"/>
        </w:rPr>
        <w:t xml:space="preserve">Provision requiring contractor to maintain all required records for </w:t>
      </w:r>
      <w:r>
        <w:rPr>
          <w:rFonts w:ascii="Arial" w:hAnsi="Arial" w:cs="Arial"/>
          <w:b/>
          <w:i/>
          <w:sz w:val="23"/>
          <w:szCs w:val="23"/>
        </w:rPr>
        <w:t xml:space="preserve">three (3) </w:t>
      </w:r>
      <w:r w:rsidR="006565C0">
        <w:rPr>
          <w:rFonts w:ascii="Arial" w:hAnsi="Arial" w:cs="Arial"/>
          <w:sz w:val="23"/>
          <w:szCs w:val="23"/>
        </w:rPr>
        <w:t>years after final payment and all other pending matters are closed for all negotiated contracts</w:t>
      </w:r>
    </w:p>
    <w:p w14:paraId="400E740B" w14:textId="77777777" w:rsidR="006565C0" w:rsidRDefault="006565C0" w:rsidP="00A04BC9">
      <w:pPr>
        <w:pStyle w:val="Default"/>
        <w:numPr>
          <w:ilvl w:val="0"/>
          <w:numId w:val="1"/>
        </w:numPr>
        <w:rPr>
          <w:rFonts w:ascii="Arial" w:hAnsi="Arial" w:cs="Arial"/>
          <w:sz w:val="23"/>
          <w:szCs w:val="23"/>
        </w:rPr>
      </w:pPr>
      <w:r>
        <w:rPr>
          <w:rFonts w:ascii="Arial" w:hAnsi="Arial" w:cs="Arial"/>
          <w:sz w:val="23"/>
          <w:szCs w:val="23"/>
        </w:rPr>
        <w:t>Provision describing the process vendors/contractors will use to receive or pick up order upon Contract award</w:t>
      </w:r>
    </w:p>
    <w:p w14:paraId="05869035" w14:textId="77777777" w:rsidR="006565C0" w:rsidRDefault="006565C0" w:rsidP="00A04BC9">
      <w:pPr>
        <w:pStyle w:val="Default"/>
        <w:numPr>
          <w:ilvl w:val="0"/>
          <w:numId w:val="1"/>
        </w:numPr>
        <w:rPr>
          <w:rFonts w:ascii="Arial" w:hAnsi="Arial" w:cs="Arial"/>
          <w:sz w:val="23"/>
          <w:szCs w:val="23"/>
        </w:rPr>
      </w:pPr>
      <w:r>
        <w:rPr>
          <w:rFonts w:ascii="Arial" w:hAnsi="Arial" w:cs="Arial"/>
          <w:sz w:val="23"/>
          <w:szCs w:val="23"/>
        </w:rPr>
        <w:t>All contract over $100,000.00 will require compliance with the Clean Air Act issued under Section 306, Executive Order 11738</w:t>
      </w:r>
    </w:p>
    <w:p w14:paraId="1656FC4D" w14:textId="77777777" w:rsidR="006565C0" w:rsidRDefault="006565C0" w:rsidP="00A04BC9">
      <w:pPr>
        <w:pStyle w:val="Default"/>
        <w:numPr>
          <w:ilvl w:val="0"/>
          <w:numId w:val="1"/>
        </w:numPr>
        <w:rPr>
          <w:rFonts w:ascii="Arial" w:hAnsi="Arial" w:cs="Arial"/>
          <w:sz w:val="23"/>
          <w:szCs w:val="23"/>
        </w:rPr>
      </w:pPr>
      <w:r>
        <w:rPr>
          <w:rFonts w:ascii="Arial" w:hAnsi="Arial" w:cs="Arial"/>
          <w:sz w:val="23"/>
          <w:szCs w:val="23"/>
        </w:rPr>
        <w:t>Signed Certificate of Lobbying for all contracts over $100,000</w:t>
      </w:r>
    </w:p>
    <w:p w14:paraId="2219CE8C" w14:textId="77777777" w:rsidR="006565C0" w:rsidRDefault="006565C0" w:rsidP="00A04BC9">
      <w:pPr>
        <w:pStyle w:val="Default"/>
        <w:numPr>
          <w:ilvl w:val="0"/>
          <w:numId w:val="1"/>
        </w:numPr>
        <w:rPr>
          <w:rFonts w:ascii="Arial" w:hAnsi="Arial" w:cs="Arial"/>
          <w:sz w:val="23"/>
          <w:szCs w:val="23"/>
        </w:rPr>
      </w:pPr>
      <w:r>
        <w:rPr>
          <w:rFonts w:ascii="Arial" w:hAnsi="Arial" w:cs="Arial"/>
          <w:sz w:val="23"/>
          <w:szCs w:val="23"/>
        </w:rPr>
        <w:t>Signed statement of non-collusion</w:t>
      </w:r>
    </w:p>
    <w:p w14:paraId="531589A7" w14:textId="77777777" w:rsidR="006565C0" w:rsidRDefault="006565C0" w:rsidP="00A04BC9">
      <w:pPr>
        <w:pStyle w:val="Default"/>
        <w:numPr>
          <w:ilvl w:val="0"/>
          <w:numId w:val="1"/>
        </w:numPr>
        <w:rPr>
          <w:rFonts w:ascii="Arial" w:hAnsi="Arial" w:cs="Arial"/>
          <w:sz w:val="23"/>
          <w:szCs w:val="23"/>
        </w:rPr>
      </w:pPr>
      <w:r>
        <w:rPr>
          <w:rFonts w:ascii="Arial" w:hAnsi="Arial" w:cs="Arial"/>
          <w:sz w:val="23"/>
          <w:szCs w:val="23"/>
        </w:rPr>
        <w:t>Signed Debarment/Suspension Certificate or statement included in contracts or copy of Excluded Parties List System (EPLS)</w:t>
      </w:r>
    </w:p>
    <w:p w14:paraId="7C4EBFBB" w14:textId="77777777" w:rsidR="006565C0" w:rsidRPr="0013618D" w:rsidRDefault="006565C0" w:rsidP="00A04BC9">
      <w:pPr>
        <w:pStyle w:val="Default"/>
        <w:numPr>
          <w:ilvl w:val="0"/>
          <w:numId w:val="1"/>
        </w:numPr>
        <w:rPr>
          <w:rFonts w:ascii="Arial" w:hAnsi="Arial" w:cs="Arial"/>
          <w:sz w:val="23"/>
          <w:szCs w:val="23"/>
        </w:rPr>
      </w:pPr>
      <w:r>
        <w:rPr>
          <w:rFonts w:ascii="Arial" w:hAnsi="Arial" w:cs="Arial"/>
          <w:sz w:val="23"/>
          <w:szCs w:val="23"/>
        </w:rPr>
        <w:t>Provision requiring “Buy American” as outlined in Policy Memorandum 210.21-14; specific instructions for prior approval of any and all non-domestic product</w:t>
      </w:r>
    </w:p>
    <w:p w14:paraId="741E50A2" w14:textId="77777777" w:rsidR="00A04BC9" w:rsidRDefault="00A04BC9">
      <w:pPr>
        <w:pStyle w:val="Default"/>
        <w:rPr>
          <w:rFonts w:ascii="Arial" w:hAnsi="Arial" w:cs="Arial"/>
          <w:sz w:val="23"/>
          <w:szCs w:val="23"/>
        </w:rPr>
      </w:pPr>
    </w:p>
    <w:p w14:paraId="4A083FAD" w14:textId="77777777" w:rsidR="00A04BC9" w:rsidRDefault="00A04BC9">
      <w:pPr>
        <w:pStyle w:val="Default"/>
        <w:rPr>
          <w:rFonts w:ascii="Arial" w:hAnsi="Arial" w:cs="Arial"/>
          <w:sz w:val="23"/>
          <w:szCs w:val="23"/>
        </w:rPr>
      </w:pPr>
    </w:p>
    <w:p w14:paraId="397FAE2F" w14:textId="47911CAF" w:rsidR="00A04BC9" w:rsidRDefault="00692185">
      <w:pPr>
        <w:pStyle w:val="Default"/>
        <w:rPr>
          <w:rFonts w:cs="Times New Roman"/>
          <w:color w:val="auto"/>
        </w:rPr>
      </w:pPr>
      <w:r>
        <w:rPr>
          <w:noProof/>
        </w:rPr>
        <w:lastRenderedPageBreak/>
        <mc:AlternateContent>
          <mc:Choice Requires="wps">
            <w:drawing>
              <wp:anchor distT="0" distB="0" distL="114300" distR="114300" simplePos="0" relativeHeight="251660288" behindDoc="0" locked="0" layoutInCell="0" allowOverlap="1" wp14:anchorId="6673B8B7" wp14:editId="2814F894">
                <wp:simplePos x="0" y="0"/>
                <wp:positionH relativeFrom="page">
                  <wp:posOffset>0</wp:posOffset>
                </wp:positionH>
                <wp:positionV relativeFrom="page">
                  <wp:posOffset>9867900</wp:posOffset>
                </wp:positionV>
                <wp:extent cx="6195695" cy="0"/>
                <wp:effectExtent l="0" t="0" r="0" b="0"/>
                <wp:wrapThrough wrapText="bothSides">
                  <wp:wrapPolygon edited="0">
                    <wp:start x="0" y="0"/>
                    <wp:lineTo x="0" y="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36"/>
                            </w:tblGrid>
                            <w:tr w:rsidR="00A04BC9" w14:paraId="2616EF1A" w14:textId="77777777">
                              <w:tblPrEx>
                                <w:tblCellMar>
                                  <w:top w:w="0" w:type="dxa"/>
                                  <w:bottom w:w="0" w:type="dxa"/>
                                </w:tblCellMar>
                              </w:tblPrEx>
                              <w:tc>
                                <w:tcPr>
                                  <w:tcW w:w="216" w:type="dxa"/>
                                </w:tcPr>
                                <w:p w14:paraId="3F3CC215" w14:textId="77777777" w:rsidR="00A04BC9" w:rsidRDefault="00A04BC9">
                                  <w:pPr>
                                    <w:pStyle w:val="Default"/>
                                    <w:rPr>
                                      <w:rFonts w:cs="Times New Roman"/>
                                      <w:color w:val="auto"/>
                                    </w:rPr>
                                  </w:pPr>
                                </w:p>
                                <w:p w14:paraId="18EE87DB" w14:textId="77777777" w:rsidR="00A04BC9" w:rsidRDefault="00A04BC9">
                                  <w:pPr>
                                    <w:pStyle w:val="Default"/>
                                    <w:rPr>
                                      <w:rFonts w:cs="Times New Roman"/>
                                      <w:color w:val="auto"/>
                                    </w:rPr>
                                  </w:pPr>
                                </w:p>
                                <w:p w14:paraId="11DEA970" w14:textId="77777777" w:rsidR="00A04BC9" w:rsidRDefault="00A04BC9">
                                  <w:pPr>
                                    <w:pStyle w:val="Default"/>
                                    <w:rPr>
                                      <w:rFonts w:cs="Times New Roman"/>
                                      <w:color w:val="auto"/>
                                    </w:rPr>
                                  </w:pPr>
                                </w:p>
                              </w:tc>
                            </w:tr>
                            <w:tr w:rsidR="00A04BC9" w14:paraId="68B6829E" w14:textId="77777777">
                              <w:tblPrEx>
                                <w:tblCellMar>
                                  <w:top w:w="0" w:type="dxa"/>
                                  <w:bottom w:w="0" w:type="dxa"/>
                                </w:tblCellMar>
                              </w:tblPrEx>
                              <w:tc>
                                <w:tcPr>
                                  <w:tcW w:w="216" w:type="dxa"/>
                                </w:tcPr>
                                <w:p w14:paraId="58DF81E0" w14:textId="77777777" w:rsidR="00A04BC9" w:rsidRDefault="00A04BC9">
                                  <w:pPr>
                                    <w:pStyle w:val="Default"/>
                                    <w:rPr>
                                      <w:rFonts w:cs="Times New Roman"/>
                                      <w:color w:val="auto"/>
                                    </w:rPr>
                                  </w:pPr>
                                </w:p>
                                <w:p w14:paraId="11864884" w14:textId="77777777" w:rsidR="00A04BC9" w:rsidRDefault="00A04BC9">
                                  <w:pPr>
                                    <w:pStyle w:val="Default"/>
                                    <w:rPr>
                                      <w:rFonts w:cs="Times New Roman"/>
                                      <w:color w:val="auto"/>
                                    </w:rPr>
                                  </w:pPr>
                                </w:p>
                                <w:p w14:paraId="6798B722" w14:textId="77777777" w:rsidR="00A04BC9" w:rsidRDefault="00A04BC9">
                                  <w:pPr>
                                    <w:pStyle w:val="Default"/>
                                    <w:rPr>
                                      <w:rFonts w:cs="Times New Roman"/>
                                      <w:color w:val="auto"/>
                                    </w:rPr>
                                  </w:pPr>
                                </w:p>
                              </w:tc>
                            </w:tr>
                            <w:tr w:rsidR="00A04BC9" w14:paraId="4182C63C" w14:textId="77777777">
                              <w:tblPrEx>
                                <w:tblCellMar>
                                  <w:top w:w="0" w:type="dxa"/>
                                  <w:bottom w:w="0" w:type="dxa"/>
                                </w:tblCellMar>
                              </w:tblPrEx>
                              <w:tc>
                                <w:tcPr>
                                  <w:tcW w:w="216" w:type="dxa"/>
                                </w:tcPr>
                                <w:p w14:paraId="3CBDDD7C" w14:textId="77777777" w:rsidR="00A04BC9" w:rsidRDefault="00A04BC9">
                                  <w:pPr>
                                    <w:pStyle w:val="Default"/>
                                    <w:rPr>
                                      <w:rFonts w:cs="Times New Roman"/>
                                      <w:color w:val="auto"/>
                                    </w:rPr>
                                  </w:pPr>
                                </w:p>
                                <w:p w14:paraId="5AE6C213" w14:textId="77777777" w:rsidR="00A04BC9" w:rsidRDefault="00A04BC9">
                                  <w:pPr>
                                    <w:pStyle w:val="Default"/>
                                    <w:rPr>
                                      <w:rFonts w:cs="Times New Roman"/>
                                      <w:color w:val="auto"/>
                                    </w:rPr>
                                  </w:pPr>
                                </w:p>
                                <w:p w14:paraId="61B03F8C" w14:textId="77777777" w:rsidR="00A04BC9" w:rsidRDefault="00A04BC9">
                                  <w:pPr>
                                    <w:pStyle w:val="Default"/>
                                    <w:rPr>
                                      <w:rFonts w:cs="Times New Roman"/>
                                      <w:color w:val="auto"/>
                                    </w:rPr>
                                  </w:pPr>
                                </w:p>
                              </w:tc>
                            </w:tr>
                            <w:tr w:rsidR="00A04BC9" w14:paraId="51B8826B" w14:textId="77777777">
                              <w:tblPrEx>
                                <w:tblCellMar>
                                  <w:top w:w="0" w:type="dxa"/>
                                  <w:bottom w:w="0" w:type="dxa"/>
                                </w:tblCellMar>
                              </w:tblPrEx>
                              <w:tc>
                                <w:tcPr>
                                  <w:tcW w:w="216" w:type="dxa"/>
                                </w:tcPr>
                                <w:p w14:paraId="50FBC69C" w14:textId="77777777" w:rsidR="00A04BC9" w:rsidRDefault="00A04BC9">
                                  <w:pPr>
                                    <w:pStyle w:val="Default"/>
                                    <w:rPr>
                                      <w:rFonts w:cs="Times New Roman"/>
                                      <w:color w:val="auto"/>
                                    </w:rPr>
                                  </w:pPr>
                                </w:p>
                                <w:p w14:paraId="65FF2E34" w14:textId="77777777" w:rsidR="00A04BC9" w:rsidRDefault="00A04BC9">
                                  <w:pPr>
                                    <w:pStyle w:val="Default"/>
                                    <w:rPr>
                                      <w:rFonts w:cs="Times New Roman"/>
                                      <w:color w:val="auto"/>
                                    </w:rPr>
                                  </w:pPr>
                                </w:p>
                                <w:p w14:paraId="099C7170" w14:textId="77777777" w:rsidR="00A04BC9" w:rsidRDefault="00A04BC9">
                                  <w:pPr>
                                    <w:pStyle w:val="Default"/>
                                    <w:rPr>
                                      <w:rFonts w:cs="Times New Roman"/>
                                      <w:color w:val="auto"/>
                                    </w:rPr>
                                  </w:pPr>
                                </w:p>
                              </w:tc>
                            </w:tr>
                            <w:tr w:rsidR="00A04BC9" w14:paraId="6CE078C6" w14:textId="77777777">
                              <w:tblPrEx>
                                <w:tblCellMar>
                                  <w:top w:w="0" w:type="dxa"/>
                                  <w:bottom w:w="0" w:type="dxa"/>
                                </w:tblCellMar>
                              </w:tblPrEx>
                              <w:tc>
                                <w:tcPr>
                                  <w:tcW w:w="216" w:type="dxa"/>
                                </w:tcPr>
                                <w:p w14:paraId="2E702D92" w14:textId="77777777" w:rsidR="00A04BC9" w:rsidRDefault="00A04BC9">
                                  <w:pPr>
                                    <w:pStyle w:val="Default"/>
                                    <w:rPr>
                                      <w:rFonts w:cs="Times New Roman"/>
                                      <w:color w:val="auto"/>
                                    </w:rPr>
                                  </w:pPr>
                                </w:p>
                                <w:p w14:paraId="209106B1" w14:textId="77777777" w:rsidR="00A04BC9" w:rsidRDefault="00A04BC9">
                                  <w:pPr>
                                    <w:pStyle w:val="Default"/>
                                    <w:rPr>
                                      <w:rFonts w:cs="Times New Roman"/>
                                      <w:color w:val="auto"/>
                                    </w:rPr>
                                  </w:pPr>
                                </w:p>
                                <w:p w14:paraId="76BA872B" w14:textId="77777777" w:rsidR="00A04BC9" w:rsidRDefault="00A04BC9">
                                  <w:pPr>
                                    <w:pStyle w:val="Default"/>
                                    <w:rPr>
                                      <w:rFonts w:cs="Times New Roman"/>
                                      <w:color w:val="auto"/>
                                    </w:rPr>
                                  </w:pPr>
                                </w:p>
                              </w:tc>
                            </w:tr>
                            <w:tr w:rsidR="00A04BC9" w14:paraId="2D5B4800" w14:textId="77777777">
                              <w:tblPrEx>
                                <w:tblCellMar>
                                  <w:top w:w="0" w:type="dxa"/>
                                  <w:bottom w:w="0" w:type="dxa"/>
                                </w:tblCellMar>
                              </w:tblPrEx>
                              <w:tc>
                                <w:tcPr>
                                  <w:tcW w:w="216" w:type="dxa"/>
                                </w:tcPr>
                                <w:p w14:paraId="7A864361" w14:textId="77777777" w:rsidR="00A04BC9" w:rsidRDefault="00A04BC9">
                                  <w:pPr>
                                    <w:pStyle w:val="Default"/>
                                    <w:rPr>
                                      <w:rFonts w:cs="Times New Roman"/>
                                      <w:color w:val="auto"/>
                                    </w:rPr>
                                  </w:pPr>
                                </w:p>
                                <w:p w14:paraId="0BD3DF65" w14:textId="77777777" w:rsidR="00A04BC9" w:rsidRDefault="00A04BC9">
                                  <w:pPr>
                                    <w:pStyle w:val="Default"/>
                                    <w:rPr>
                                      <w:rFonts w:cs="Times New Roman"/>
                                      <w:color w:val="auto"/>
                                    </w:rPr>
                                  </w:pPr>
                                </w:p>
                                <w:p w14:paraId="5A2DE29B" w14:textId="77777777" w:rsidR="00A04BC9" w:rsidRDefault="00A04BC9">
                                  <w:pPr>
                                    <w:pStyle w:val="Default"/>
                                    <w:rPr>
                                      <w:rFonts w:cs="Times New Roman"/>
                                      <w:color w:val="auto"/>
                                    </w:rPr>
                                  </w:pPr>
                                </w:p>
                              </w:tc>
                            </w:tr>
                            <w:tr w:rsidR="00A04BC9" w14:paraId="2DD88407" w14:textId="77777777">
                              <w:tblPrEx>
                                <w:tblCellMar>
                                  <w:top w:w="0" w:type="dxa"/>
                                  <w:bottom w:w="0" w:type="dxa"/>
                                </w:tblCellMar>
                              </w:tblPrEx>
                              <w:trPr>
                                <w:trHeight w:hRule="exact" w:val="1"/>
                              </w:trPr>
                              <w:tc>
                                <w:tcPr>
                                  <w:tcW w:w="216" w:type="dxa"/>
                                </w:tcPr>
                                <w:p w14:paraId="21E5ECDC" w14:textId="77777777" w:rsidR="00A04BC9" w:rsidRDefault="00A04BC9">
                                  <w:pPr>
                                    <w:pStyle w:val="Default"/>
                                    <w:rPr>
                                      <w:rFonts w:cs="Times New Roman"/>
                                      <w:color w:val="auto"/>
                                    </w:rPr>
                                  </w:pPr>
                                </w:p>
                                <w:p w14:paraId="0CBC8AFE" w14:textId="77777777" w:rsidR="00A04BC9" w:rsidRDefault="00A04BC9">
                                  <w:pPr>
                                    <w:pStyle w:val="Default"/>
                                    <w:rPr>
                                      <w:sz w:val="23"/>
                                      <w:szCs w:val="23"/>
                                    </w:rPr>
                                  </w:pPr>
                                  <w:r>
                                    <w:rPr>
                                      <w:rFonts w:ascii="Arial" w:hAnsi="Arial" w:cs="Arial"/>
                                      <w:sz w:val="23"/>
                                      <w:szCs w:val="23"/>
                                    </w:rPr>
                                    <w:t>(1) Contract period (2) SFSP Sponsor is responsible for all contracts awarded (statement)(3) Date, time, and location of bid opening (4) How vendor/contractor will be informed of bid acceptance or rejection (5) Delivery schedule (6) Requirements which bidder must fulfill in order for bid to be evaluated (7) Benefits to which the SFSP Sponsor will be entitled if the contractor</w:t>
                                  </w:r>
                                </w:p>
                                <w:p w14:paraId="382CE84C" w14:textId="77777777" w:rsidR="00A04BC9" w:rsidRDefault="00A04BC9">
                                  <w:pPr>
                                    <w:pStyle w:val="Default"/>
                                    <w:rPr>
                                      <w:sz w:val="23"/>
                                      <w:szCs w:val="23"/>
                                    </w:rPr>
                                  </w:pPr>
                                </w:p>
                              </w:tc>
                            </w:tr>
                            <w:tr w:rsidR="00A04BC9" w14:paraId="5DBA8A92" w14:textId="77777777">
                              <w:tblPrEx>
                                <w:tblCellMar>
                                  <w:top w:w="0" w:type="dxa"/>
                                  <w:bottom w:w="0" w:type="dxa"/>
                                </w:tblCellMar>
                              </w:tblPrEx>
                              <w:trPr>
                                <w:trHeight w:val="250"/>
                              </w:trPr>
                              <w:tc>
                                <w:tcPr>
                                  <w:tcW w:w="216" w:type="dxa"/>
                                </w:tcPr>
                                <w:p w14:paraId="664DC0E8" w14:textId="77777777" w:rsidR="00A04BC9" w:rsidRDefault="00A04BC9">
                                  <w:pPr>
                                    <w:pStyle w:val="Default"/>
                                    <w:rPr>
                                      <w:rFonts w:cs="Times New Roman"/>
                                      <w:color w:val="auto"/>
                                    </w:rPr>
                                  </w:pPr>
                                </w:p>
                                <w:p w14:paraId="4FEE5F3E" w14:textId="77777777" w:rsidR="00A04BC9" w:rsidRDefault="00A04BC9">
                                  <w:pPr>
                                    <w:pStyle w:val="Default"/>
                                    <w:rPr>
                                      <w:rFonts w:ascii="Arial" w:hAnsi="Arial" w:cs="Arial"/>
                                      <w:sz w:val="23"/>
                                      <w:szCs w:val="23"/>
                                    </w:rPr>
                                  </w:pPr>
                                  <w:r>
                                    <w:rPr>
                                      <w:rFonts w:ascii="Arial" w:hAnsi="Arial" w:cs="Arial"/>
                                      <w:sz w:val="23"/>
                                      <w:szCs w:val="23"/>
                                    </w:rPr>
                                    <w:t xml:space="preserve">can not or will not perform as required (8) Statement assuring positive efforts will be made to involve minority and small </w:t>
                                  </w:r>
                                </w:p>
                                <w:p w14:paraId="06C8BAFF" w14:textId="77777777" w:rsidR="00A04BC9" w:rsidRDefault="00A04BC9">
                                  <w:pPr>
                                    <w:pStyle w:val="Default"/>
                                    <w:rPr>
                                      <w:rFonts w:ascii="Arial" w:hAnsi="Arial" w:cs="Arial"/>
                                      <w:sz w:val="23"/>
                                      <w:szCs w:val="23"/>
                                    </w:rPr>
                                  </w:pPr>
                                </w:p>
                              </w:tc>
                            </w:tr>
                            <w:tr w:rsidR="00A04BC9" w14:paraId="76E5AB96" w14:textId="77777777">
                              <w:tblPrEx>
                                <w:tblCellMar>
                                  <w:top w:w="0" w:type="dxa"/>
                                  <w:bottom w:w="0" w:type="dxa"/>
                                </w:tblCellMar>
                              </w:tblPrEx>
                              <w:trPr>
                                <w:trHeight w:hRule="exact" w:val="1"/>
                              </w:trPr>
                              <w:tc>
                                <w:tcPr>
                                  <w:tcW w:w="216" w:type="dxa"/>
                                </w:tcPr>
                                <w:p w14:paraId="5862FD3F" w14:textId="77777777" w:rsidR="00A04BC9" w:rsidRDefault="00A04BC9">
                                  <w:pPr>
                                    <w:pStyle w:val="Default"/>
                                    <w:rPr>
                                      <w:rFonts w:cs="Times New Roman"/>
                                      <w:color w:val="auto"/>
                                    </w:rPr>
                                  </w:pPr>
                                </w:p>
                                <w:p w14:paraId="689A3D8A" w14:textId="77777777" w:rsidR="00A04BC9" w:rsidRDefault="00A04BC9">
                                  <w:pPr>
                                    <w:pStyle w:val="Default"/>
                                    <w:rPr>
                                      <w:sz w:val="23"/>
                                      <w:szCs w:val="23"/>
                                    </w:rPr>
                                  </w:pPr>
                                  <w:r>
                                    <w:rPr>
                                      <w:rFonts w:ascii="Arial" w:hAnsi="Arial" w:cs="Arial"/>
                                      <w:sz w:val="23"/>
                                      <w:szCs w:val="23"/>
                                    </w:rPr>
                                    <w:t>business (9) Statement regarding the return of purchase incentives to the SFSP</w:t>
                                  </w:r>
                                </w:p>
                                <w:p w14:paraId="0037C74E" w14:textId="77777777" w:rsidR="00A04BC9" w:rsidRDefault="00A04BC9">
                                  <w:pPr>
                                    <w:pStyle w:val="Default"/>
                                    <w:rPr>
                                      <w:sz w:val="23"/>
                                      <w:szCs w:val="23"/>
                                    </w:rPr>
                                  </w:pPr>
                                </w:p>
                              </w:tc>
                            </w:tr>
                            <w:tr w:rsidR="00A04BC9" w14:paraId="633F5E8A" w14:textId="77777777">
                              <w:tblPrEx>
                                <w:tblCellMar>
                                  <w:top w:w="0" w:type="dxa"/>
                                  <w:bottom w:w="0" w:type="dxa"/>
                                </w:tblCellMar>
                              </w:tblPrEx>
                              <w:trPr>
                                <w:trHeight w:hRule="exact" w:val="1"/>
                              </w:trPr>
                              <w:tc>
                                <w:tcPr>
                                  <w:tcW w:w="216" w:type="dxa"/>
                                </w:tcPr>
                                <w:p w14:paraId="63F498CC" w14:textId="77777777" w:rsidR="00A04BC9" w:rsidRDefault="00A04BC9">
                                  <w:pPr>
                                    <w:pStyle w:val="Default"/>
                                    <w:rPr>
                                      <w:rFonts w:cs="Times New Roman"/>
                                      <w:color w:val="auto"/>
                                    </w:rPr>
                                  </w:pPr>
                                </w:p>
                                <w:p w14:paraId="3996A35A" w14:textId="77777777" w:rsidR="00A04BC9" w:rsidRDefault="00A04BC9">
                                  <w:pPr>
                                    <w:pStyle w:val="Default"/>
                                    <w:rPr>
                                      <w:rFonts w:ascii="Arial" w:hAnsi="Arial" w:cs="Arial"/>
                                      <w:sz w:val="23"/>
                                      <w:szCs w:val="23"/>
                                    </w:rPr>
                                  </w:pPr>
                                  <w:r>
                                    <w:rPr>
                                      <w:rFonts w:ascii="Arial" w:hAnsi="Arial" w:cs="Arial"/>
                                      <w:sz w:val="23"/>
                                      <w:szCs w:val="23"/>
                                    </w:rPr>
                                    <w:t xml:space="preserve">Sponsor non-profit Child Nutrition account (10) Termination provisions and the basis for any settlement for all procurement over $10,000.00 </w:t>
                                  </w:r>
                                </w:p>
                                <w:p w14:paraId="630573FB" w14:textId="77777777" w:rsidR="00A04BC9" w:rsidRDefault="00A04BC9">
                                  <w:pPr>
                                    <w:pStyle w:val="Default"/>
                                    <w:rPr>
                                      <w:rFonts w:ascii="Arial" w:hAnsi="Arial" w:cs="Arial"/>
                                      <w:sz w:val="23"/>
                                      <w:szCs w:val="23"/>
                                    </w:rPr>
                                  </w:pPr>
                                </w:p>
                              </w:tc>
                            </w:tr>
                            <w:tr w:rsidR="00A04BC9" w14:paraId="295779BE" w14:textId="77777777">
                              <w:tblPrEx>
                                <w:tblCellMar>
                                  <w:top w:w="0" w:type="dxa"/>
                                  <w:bottom w:w="0" w:type="dxa"/>
                                </w:tblCellMar>
                              </w:tblPrEx>
                              <w:trPr>
                                <w:trHeight w:val="526"/>
                              </w:trPr>
                              <w:tc>
                                <w:tcPr>
                                  <w:tcW w:w="216" w:type="dxa"/>
                                </w:tcPr>
                                <w:p w14:paraId="111AC5BA" w14:textId="77777777" w:rsidR="00A04BC9" w:rsidRDefault="00A04BC9">
                                  <w:pPr>
                                    <w:pStyle w:val="Default"/>
                                    <w:rPr>
                                      <w:rFonts w:cs="Times New Roman"/>
                                      <w:color w:val="auto"/>
                                    </w:rPr>
                                  </w:pPr>
                                </w:p>
                                <w:p w14:paraId="4B203222" w14:textId="77777777" w:rsidR="00A04BC9" w:rsidRDefault="00A04BC9">
                                  <w:pPr>
                                    <w:pStyle w:val="Default"/>
                                    <w:rPr>
                                      <w:rFonts w:ascii="Arial" w:hAnsi="Arial" w:cs="Arial"/>
                                      <w:sz w:val="23"/>
                                      <w:szCs w:val="23"/>
                                    </w:rPr>
                                  </w:pPr>
                                  <w:r>
                                    <w:rPr>
                                      <w:rFonts w:ascii="Arial" w:hAnsi="Arial" w:cs="Arial"/>
                                      <w:sz w:val="23"/>
                                      <w:szCs w:val="23"/>
                                    </w:rPr>
                                    <w:t xml:space="preserve">(11) Provision requiring compliance with Executive Order 11246 entitled "Equal Employment Opportunity" as amended by Executive Order 11375 and as supplemented in the Department of Labor regulations required for all contracts over $l0,000.00 </w:t>
                                  </w:r>
                                </w:p>
                                <w:p w14:paraId="2D3019B8" w14:textId="77777777" w:rsidR="00A04BC9" w:rsidRDefault="00A04BC9">
                                  <w:pPr>
                                    <w:pStyle w:val="Default"/>
                                    <w:rPr>
                                      <w:rFonts w:ascii="Arial" w:hAnsi="Arial" w:cs="Arial"/>
                                      <w:sz w:val="23"/>
                                      <w:szCs w:val="23"/>
                                    </w:rPr>
                                  </w:pPr>
                                </w:p>
                              </w:tc>
                            </w:tr>
                            <w:tr w:rsidR="00A04BC9" w14:paraId="4CB96A74" w14:textId="77777777">
                              <w:tblPrEx>
                                <w:tblCellMar>
                                  <w:top w:w="0" w:type="dxa"/>
                                  <w:bottom w:w="0" w:type="dxa"/>
                                </w:tblCellMar>
                              </w:tblPrEx>
                              <w:trPr>
                                <w:trHeight w:val="250"/>
                              </w:trPr>
                              <w:tc>
                                <w:tcPr>
                                  <w:tcW w:w="216" w:type="dxa"/>
                                </w:tcPr>
                                <w:p w14:paraId="1BE635F5" w14:textId="77777777" w:rsidR="00A04BC9" w:rsidRDefault="00A04BC9">
                                  <w:pPr>
                                    <w:pStyle w:val="Default"/>
                                    <w:rPr>
                                      <w:rFonts w:cs="Times New Roman"/>
                                      <w:color w:val="auto"/>
                                    </w:rPr>
                                  </w:pPr>
                                </w:p>
                                <w:p w14:paraId="69B0B9DD" w14:textId="77777777" w:rsidR="00A04BC9" w:rsidRDefault="00A04BC9">
                                  <w:pPr>
                                    <w:pStyle w:val="Default"/>
                                    <w:rPr>
                                      <w:rFonts w:ascii="Arial" w:hAnsi="Arial" w:cs="Arial"/>
                                      <w:sz w:val="23"/>
                                      <w:szCs w:val="23"/>
                                    </w:rPr>
                                  </w:pPr>
                                  <w:r>
                                    <w:rPr>
                                      <w:rFonts w:ascii="Arial" w:hAnsi="Arial" w:cs="Arial"/>
                                      <w:sz w:val="23"/>
                                      <w:szCs w:val="23"/>
                                    </w:rPr>
                                    <w:t xml:space="preserve">(12) Contract and/or purchase orders may be issued for firm fixed prices after formal bidding process. </w:t>
                                  </w:r>
                                </w:p>
                                <w:p w14:paraId="3BD74687" w14:textId="77777777" w:rsidR="00A04BC9" w:rsidRDefault="00A04BC9">
                                  <w:pPr>
                                    <w:pStyle w:val="Default"/>
                                    <w:rPr>
                                      <w:rFonts w:ascii="Arial" w:hAnsi="Arial" w:cs="Arial"/>
                                      <w:sz w:val="23"/>
                                      <w:szCs w:val="23"/>
                                    </w:rPr>
                                  </w:pPr>
                                </w:p>
                              </w:tc>
                            </w:tr>
                            <w:tr w:rsidR="00A04BC9" w14:paraId="73DEE34C" w14:textId="77777777">
                              <w:tblPrEx>
                                <w:tblCellMar>
                                  <w:top w:w="0" w:type="dxa"/>
                                  <w:bottom w:w="0" w:type="dxa"/>
                                </w:tblCellMar>
                              </w:tblPrEx>
                              <w:trPr>
                                <w:trHeight w:val="112"/>
                              </w:trPr>
                              <w:tc>
                                <w:tcPr>
                                  <w:tcW w:w="216" w:type="dxa"/>
                                </w:tcPr>
                                <w:p w14:paraId="0035D3F0" w14:textId="77777777" w:rsidR="00A04BC9" w:rsidRDefault="00A04BC9">
                                  <w:pPr>
                                    <w:pStyle w:val="Default"/>
                                    <w:rPr>
                                      <w:rFonts w:cs="Times New Roman"/>
                                      <w:color w:val="auto"/>
                                    </w:rPr>
                                  </w:pPr>
                                </w:p>
                                <w:p w14:paraId="2C1051F7" w14:textId="77777777" w:rsidR="00A04BC9" w:rsidRDefault="00A04BC9">
                                  <w:pPr>
                                    <w:pStyle w:val="Default"/>
                                    <w:rPr>
                                      <w:rFonts w:ascii="Arial" w:hAnsi="Arial" w:cs="Arial"/>
                                      <w:sz w:val="23"/>
                                      <w:szCs w:val="23"/>
                                    </w:rPr>
                                  </w:pPr>
                                  <w:r>
                                    <w:rPr>
                                      <w:rFonts w:ascii="Arial" w:hAnsi="Arial" w:cs="Arial"/>
                                      <w:sz w:val="23"/>
                                      <w:szCs w:val="23"/>
                                    </w:rPr>
                                    <w:t xml:space="preserve">(13) Escalation/De-escalation clause based on appropriate standard or cost index </w:t>
                                  </w:r>
                                </w:p>
                                <w:p w14:paraId="092537EB" w14:textId="77777777" w:rsidR="00A04BC9" w:rsidRDefault="00A04BC9">
                                  <w:pPr>
                                    <w:pStyle w:val="Default"/>
                                    <w:rPr>
                                      <w:rFonts w:ascii="Arial" w:hAnsi="Arial" w:cs="Arial"/>
                                      <w:sz w:val="23"/>
                                      <w:szCs w:val="23"/>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B8B7" id="_x0000_t202" coordsize="21600,21600" o:spt="202" path="m,l,21600r21600,l21600,xe">
                <v:stroke joinstyle="miter"/>
                <v:path gradientshapeok="t" o:connecttype="rect"/>
              </v:shapetype>
              <v:shape id="Text Box 8" o:spid="_x0000_s1026" type="#_x0000_t202" style="position:absolute;margin-left:0;margin-top:777pt;width:487.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dsAIAALQ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" o:allowincell="f" filled="f" stroked="f">
                <v:textbox>
                  <w:txbxContent>
                    <w:tbl>
                      <w:tblPr>
                        <w:tblW w:w="0" w:type="auto"/>
                        <w:tblLayout w:type="fixed"/>
                        <w:tblLook w:val="0000" w:firstRow="0" w:lastRow="0" w:firstColumn="0" w:lastColumn="0" w:noHBand="0" w:noVBand="0"/>
                      </w:tblPr>
                      <w:tblGrid>
                        <w:gridCol w:w="236"/>
                      </w:tblGrid>
                      <w:tr w:rsidR="00A04BC9" w14:paraId="2616EF1A" w14:textId="77777777">
                        <w:tblPrEx>
                          <w:tblCellMar>
                            <w:top w:w="0" w:type="dxa"/>
                            <w:bottom w:w="0" w:type="dxa"/>
                          </w:tblCellMar>
                        </w:tblPrEx>
                        <w:tc>
                          <w:tcPr>
                            <w:tcW w:w="216" w:type="dxa"/>
                          </w:tcPr>
                          <w:p w14:paraId="3F3CC215" w14:textId="77777777" w:rsidR="00A04BC9" w:rsidRDefault="00A04BC9">
                            <w:pPr>
                              <w:pStyle w:val="Default"/>
                              <w:rPr>
                                <w:rFonts w:cs="Times New Roman"/>
                                <w:color w:val="auto"/>
                              </w:rPr>
                            </w:pPr>
                          </w:p>
                          <w:p w14:paraId="18EE87DB" w14:textId="77777777" w:rsidR="00A04BC9" w:rsidRDefault="00A04BC9">
                            <w:pPr>
                              <w:pStyle w:val="Default"/>
                              <w:rPr>
                                <w:rFonts w:cs="Times New Roman"/>
                                <w:color w:val="auto"/>
                              </w:rPr>
                            </w:pPr>
                          </w:p>
                          <w:p w14:paraId="11DEA970" w14:textId="77777777" w:rsidR="00A04BC9" w:rsidRDefault="00A04BC9">
                            <w:pPr>
                              <w:pStyle w:val="Default"/>
                              <w:rPr>
                                <w:rFonts w:cs="Times New Roman"/>
                                <w:color w:val="auto"/>
                              </w:rPr>
                            </w:pPr>
                          </w:p>
                        </w:tc>
                      </w:tr>
                      <w:tr w:rsidR="00A04BC9" w14:paraId="68B6829E" w14:textId="77777777">
                        <w:tblPrEx>
                          <w:tblCellMar>
                            <w:top w:w="0" w:type="dxa"/>
                            <w:bottom w:w="0" w:type="dxa"/>
                          </w:tblCellMar>
                        </w:tblPrEx>
                        <w:tc>
                          <w:tcPr>
                            <w:tcW w:w="216" w:type="dxa"/>
                          </w:tcPr>
                          <w:p w14:paraId="58DF81E0" w14:textId="77777777" w:rsidR="00A04BC9" w:rsidRDefault="00A04BC9">
                            <w:pPr>
                              <w:pStyle w:val="Default"/>
                              <w:rPr>
                                <w:rFonts w:cs="Times New Roman"/>
                                <w:color w:val="auto"/>
                              </w:rPr>
                            </w:pPr>
                          </w:p>
                          <w:p w14:paraId="11864884" w14:textId="77777777" w:rsidR="00A04BC9" w:rsidRDefault="00A04BC9">
                            <w:pPr>
                              <w:pStyle w:val="Default"/>
                              <w:rPr>
                                <w:rFonts w:cs="Times New Roman"/>
                                <w:color w:val="auto"/>
                              </w:rPr>
                            </w:pPr>
                          </w:p>
                          <w:p w14:paraId="6798B722" w14:textId="77777777" w:rsidR="00A04BC9" w:rsidRDefault="00A04BC9">
                            <w:pPr>
                              <w:pStyle w:val="Default"/>
                              <w:rPr>
                                <w:rFonts w:cs="Times New Roman"/>
                                <w:color w:val="auto"/>
                              </w:rPr>
                            </w:pPr>
                          </w:p>
                        </w:tc>
                      </w:tr>
                      <w:tr w:rsidR="00A04BC9" w14:paraId="4182C63C" w14:textId="77777777">
                        <w:tblPrEx>
                          <w:tblCellMar>
                            <w:top w:w="0" w:type="dxa"/>
                            <w:bottom w:w="0" w:type="dxa"/>
                          </w:tblCellMar>
                        </w:tblPrEx>
                        <w:tc>
                          <w:tcPr>
                            <w:tcW w:w="216" w:type="dxa"/>
                          </w:tcPr>
                          <w:p w14:paraId="3CBDDD7C" w14:textId="77777777" w:rsidR="00A04BC9" w:rsidRDefault="00A04BC9">
                            <w:pPr>
                              <w:pStyle w:val="Default"/>
                              <w:rPr>
                                <w:rFonts w:cs="Times New Roman"/>
                                <w:color w:val="auto"/>
                              </w:rPr>
                            </w:pPr>
                          </w:p>
                          <w:p w14:paraId="5AE6C213" w14:textId="77777777" w:rsidR="00A04BC9" w:rsidRDefault="00A04BC9">
                            <w:pPr>
                              <w:pStyle w:val="Default"/>
                              <w:rPr>
                                <w:rFonts w:cs="Times New Roman"/>
                                <w:color w:val="auto"/>
                              </w:rPr>
                            </w:pPr>
                          </w:p>
                          <w:p w14:paraId="61B03F8C" w14:textId="77777777" w:rsidR="00A04BC9" w:rsidRDefault="00A04BC9">
                            <w:pPr>
                              <w:pStyle w:val="Default"/>
                              <w:rPr>
                                <w:rFonts w:cs="Times New Roman"/>
                                <w:color w:val="auto"/>
                              </w:rPr>
                            </w:pPr>
                          </w:p>
                        </w:tc>
                      </w:tr>
                      <w:tr w:rsidR="00A04BC9" w14:paraId="51B8826B" w14:textId="77777777">
                        <w:tblPrEx>
                          <w:tblCellMar>
                            <w:top w:w="0" w:type="dxa"/>
                            <w:bottom w:w="0" w:type="dxa"/>
                          </w:tblCellMar>
                        </w:tblPrEx>
                        <w:tc>
                          <w:tcPr>
                            <w:tcW w:w="216" w:type="dxa"/>
                          </w:tcPr>
                          <w:p w14:paraId="50FBC69C" w14:textId="77777777" w:rsidR="00A04BC9" w:rsidRDefault="00A04BC9">
                            <w:pPr>
                              <w:pStyle w:val="Default"/>
                              <w:rPr>
                                <w:rFonts w:cs="Times New Roman"/>
                                <w:color w:val="auto"/>
                              </w:rPr>
                            </w:pPr>
                          </w:p>
                          <w:p w14:paraId="65FF2E34" w14:textId="77777777" w:rsidR="00A04BC9" w:rsidRDefault="00A04BC9">
                            <w:pPr>
                              <w:pStyle w:val="Default"/>
                              <w:rPr>
                                <w:rFonts w:cs="Times New Roman"/>
                                <w:color w:val="auto"/>
                              </w:rPr>
                            </w:pPr>
                          </w:p>
                          <w:p w14:paraId="099C7170" w14:textId="77777777" w:rsidR="00A04BC9" w:rsidRDefault="00A04BC9">
                            <w:pPr>
                              <w:pStyle w:val="Default"/>
                              <w:rPr>
                                <w:rFonts w:cs="Times New Roman"/>
                                <w:color w:val="auto"/>
                              </w:rPr>
                            </w:pPr>
                          </w:p>
                        </w:tc>
                      </w:tr>
                      <w:tr w:rsidR="00A04BC9" w14:paraId="6CE078C6" w14:textId="77777777">
                        <w:tblPrEx>
                          <w:tblCellMar>
                            <w:top w:w="0" w:type="dxa"/>
                            <w:bottom w:w="0" w:type="dxa"/>
                          </w:tblCellMar>
                        </w:tblPrEx>
                        <w:tc>
                          <w:tcPr>
                            <w:tcW w:w="216" w:type="dxa"/>
                          </w:tcPr>
                          <w:p w14:paraId="2E702D92" w14:textId="77777777" w:rsidR="00A04BC9" w:rsidRDefault="00A04BC9">
                            <w:pPr>
                              <w:pStyle w:val="Default"/>
                              <w:rPr>
                                <w:rFonts w:cs="Times New Roman"/>
                                <w:color w:val="auto"/>
                              </w:rPr>
                            </w:pPr>
                          </w:p>
                          <w:p w14:paraId="209106B1" w14:textId="77777777" w:rsidR="00A04BC9" w:rsidRDefault="00A04BC9">
                            <w:pPr>
                              <w:pStyle w:val="Default"/>
                              <w:rPr>
                                <w:rFonts w:cs="Times New Roman"/>
                                <w:color w:val="auto"/>
                              </w:rPr>
                            </w:pPr>
                          </w:p>
                          <w:p w14:paraId="76BA872B" w14:textId="77777777" w:rsidR="00A04BC9" w:rsidRDefault="00A04BC9">
                            <w:pPr>
                              <w:pStyle w:val="Default"/>
                              <w:rPr>
                                <w:rFonts w:cs="Times New Roman"/>
                                <w:color w:val="auto"/>
                              </w:rPr>
                            </w:pPr>
                          </w:p>
                        </w:tc>
                      </w:tr>
                      <w:tr w:rsidR="00A04BC9" w14:paraId="2D5B4800" w14:textId="77777777">
                        <w:tblPrEx>
                          <w:tblCellMar>
                            <w:top w:w="0" w:type="dxa"/>
                            <w:bottom w:w="0" w:type="dxa"/>
                          </w:tblCellMar>
                        </w:tblPrEx>
                        <w:tc>
                          <w:tcPr>
                            <w:tcW w:w="216" w:type="dxa"/>
                          </w:tcPr>
                          <w:p w14:paraId="7A864361" w14:textId="77777777" w:rsidR="00A04BC9" w:rsidRDefault="00A04BC9">
                            <w:pPr>
                              <w:pStyle w:val="Default"/>
                              <w:rPr>
                                <w:rFonts w:cs="Times New Roman"/>
                                <w:color w:val="auto"/>
                              </w:rPr>
                            </w:pPr>
                          </w:p>
                          <w:p w14:paraId="0BD3DF65" w14:textId="77777777" w:rsidR="00A04BC9" w:rsidRDefault="00A04BC9">
                            <w:pPr>
                              <w:pStyle w:val="Default"/>
                              <w:rPr>
                                <w:rFonts w:cs="Times New Roman"/>
                                <w:color w:val="auto"/>
                              </w:rPr>
                            </w:pPr>
                          </w:p>
                          <w:p w14:paraId="5A2DE29B" w14:textId="77777777" w:rsidR="00A04BC9" w:rsidRDefault="00A04BC9">
                            <w:pPr>
                              <w:pStyle w:val="Default"/>
                              <w:rPr>
                                <w:rFonts w:cs="Times New Roman"/>
                                <w:color w:val="auto"/>
                              </w:rPr>
                            </w:pPr>
                          </w:p>
                        </w:tc>
                      </w:tr>
                      <w:tr w:rsidR="00A04BC9" w14:paraId="2DD88407" w14:textId="77777777">
                        <w:tblPrEx>
                          <w:tblCellMar>
                            <w:top w:w="0" w:type="dxa"/>
                            <w:bottom w:w="0" w:type="dxa"/>
                          </w:tblCellMar>
                        </w:tblPrEx>
                        <w:trPr>
                          <w:trHeight w:hRule="exact" w:val="1"/>
                        </w:trPr>
                        <w:tc>
                          <w:tcPr>
                            <w:tcW w:w="216" w:type="dxa"/>
                          </w:tcPr>
                          <w:p w14:paraId="21E5ECDC" w14:textId="77777777" w:rsidR="00A04BC9" w:rsidRDefault="00A04BC9">
                            <w:pPr>
                              <w:pStyle w:val="Default"/>
                              <w:rPr>
                                <w:rFonts w:cs="Times New Roman"/>
                                <w:color w:val="auto"/>
                              </w:rPr>
                            </w:pPr>
                          </w:p>
                          <w:p w14:paraId="0CBC8AFE" w14:textId="77777777" w:rsidR="00A04BC9" w:rsidRDefault="00A04BC9">
                            <w:pPr>
                              <w:pStyle w:val="Default"/>
                              <w:rPr>
                                <w:sz w:val="23"/>
                                <w:szCs w:val="23"/>
                              </w:rPr>
                            </w:pPr>
                            <w:r>
                              <w:rPr>
                                <w:rFonts w:ascii="Arial" w:hAnsi="Arial" w:cs="Arial"/>
                                <w:sz w:val="23"/>
                                <w:szCs w:val="23"/>
                              </w:rPr>
                              <w:t>(1) Contract period (2) SFSP Sponsor is responsible for all contracts awarded (statement)(3) Date, time, and location of bid opening (4) How vendor/contractor will be informed of bid acceptance or rejection (5) Delivery schedule (6) Requirements which bidder must fulfill in order for bid to be evaluated (7) Benefits to which the SFSP Sponsor will be entitled if the contractor</w:t>
                            </w:r>
                          </w:p>
                          <w:p w14:paraId="382CE84C" w14:textId="77777777" w:rsidR="00A04BC9" w:rsidRDefault="00A04BC9">
                            <w:pPr>
                              <w:pStyle w:val="Default"/>
                              <w:rPr>
                                <w:sz w:val="23"/>
                                <w:szCs w:val="23"/>
                              </w:rPr>
                            </w:pPr>
                          </w:p>
                        </w:tc>
                      </w:tr>
                      <w:tr w:rsidR="00A04BC9" w14:paraId="5DBA8A92" w14:textId="77777777">
                        <w:tblPrEx>
                          <w:tblCellMar>
                            <w:top w:w="0" w:type="dxa"/>
                            <w:bottom w:w="0" w:type="dxa"/>
                          </w:tblCellMar>
                        </w:tblPrEx>
                        <w:trPr>
                          <w:trHeight w:val="250"/>
                        </w:trPr>
                        <w:tc>
                          <w:tcPr>
                            <w:tcW w:w="216" w:type="dxa"/>
                          </w:tcPr>
                          <w:p w14:paraId="664DC0E8" w14:textId="77777777" w:rsidR="00A04BC9" w:rsidRDefault="00A04BC9">
                            <w:pPr>
                              <w:pStyle w:val="Default"/>
                              <w:rPr>
                                <w:rFonts w:cs="Times New Roman"/>
                                <w:color w:val="auto"/>
                              </w:rPr>
                            </w:pPr>
                          </w:p>
                          <w:p w14:paraId="4FEE5F3E" w14:textId="77777777" w:rsidR="00A04BC9" w:rsidRDefault="00A04BC9">
                            <w:pPr>
                              <w:pStyle w:val="Default"/>
                              <w:rPr>
                                <w:rFonts w:ascii="Arial" w:hAnsi="Arial" w:cs="Arial"/>
                                <w:sz w:val="23"/>
                                <w:szCs w:val="23"/>
                              </w:rPr>
                            </w:pPr>
                            <w:r>
                              <w:rPr>
                                <w:rFonts w:ascii="Arial" w:hAnsi="Arial" w:cs="Arial"/>
                                <w:sz w:val="23"/>
                                <w:szCs w:val="23"/>
                              </w:rPr>
                              <w:t xml:space="preserve">can not or will not perform as required (8) Statement assuring positive efforts will be made to involve minority and small </w:t>
                            </w:r>
                          </w:p>
                          <w:p w14:paraId="06C8BAFF" w14:textId="77777777" w:rsidR="00A04BC9" w:rsidRDefault="00A04BC9">
                            <w:pPr>
                              <w:pStyle w:val="Default"/>
                              <w:rPr>
                                <w:rFonts w:ascii="Arial" w:hAnsi="Arial" w:cs="Arial"/>
                                <w:sz w:val="23"/>
                                <w:szCs w:val="23"/>
                              </w:rPr>
                            </w:pPr>
                          </w:p>
                        </w:tc>
                      </w:tr>
                      <w:tr w:rsidR="00A04BC9" w14:paraId="76E5AB96" w14:textId="77777777">
                        <w:tblPrEx>
                          <w:tblCellMar>
                            <w:top w:w="0" w:type="dxa"/>
                            <w:bottom w:w="0" w:type="dxa"/>
                          </w:tblCellMar>
                        </w:tblPrEx>
                        <w:trPr>
                          <w:trHeight w:hRule="exact" w:val="1"/>
                        </w:trPr>
                        <w:tc>
                          <w:tcPr>
                            <w:tcW w:w="216" w:type="dxa"/>
                          </w:tcPr>
                          <w:p w14:paraId="5862FD3F" w14:textId="77777777" w:rsidR="00A04BC9" w:rsidRDefault="00A04BC9">
                            <w:pPr>
                              <w:pStyle w:val="Default"/>
                              <w:rPr>
                                <w:rFonts w:cs="Times New Roman"/>
                                <w:color w:val="auto"/>
                              </w:rPr>
                            </w:pPr>
                          </w:p>
                          <w:p w14:paraId="689A3D8A" w14:textId="77777777" w:rsidR="00A04BC9" w:rsidRDefault="00A04BC9">
                            <w:pPr>
                              <w:pStyle w:val="Default"/>
                              <w:rPr>
                                <w:sz w:val="23"/>
                                <w:szCs w:val="23"/>
                              </w:rPr>
                            </w:pPr>
                            <w:r>
                              <w:rPr>
                                <w:rFonts w:ascii="Arial" w:hAnsi="Arial" w:cs="Arial"/>
                                <w:sz w:val="23"/>
                                <w:szCs w:val="23"/>
                              </w:rPr>
                              <w:t>business (9) Statement regarding the return of purchase incentives to the SFSP</w:t>
                            </w:r>
                          </w:p>
                          <w:p w14:paraId="0037C74E" w14:textId="77777777" w:rsidR="00A04BC9" w:rsidRDefault="00A04BC9">
                            <w:pPr>
                              <w:pStyle w:val="Default"/>
                              <w:rPr>
                                <w:sz w:val="23"/>
                                <w:szCs w:val="23"/>
                              </w:rPr>
                            </w:pPr>
                          </w:p>
                        </w:tc>
                      </w:tr>
                      <w:tr w:rsidR="00A04BC9" w14:paraId="633F5E8A" w14:textId="77777777">
                        <w:tblPrEx>
                          <w:tblCellMar>
                            <w:top w:w="0" w:type="dxa"/>
                            <w:bottom w:w="0" w:type="dxa"/>
                          </w:tblCellMar>
                        </w:tblPrEx>
                        <w:trPr>
                          <w:trHeight w:hRule="exact" w:val="1"/>
                        </w:trPr>
                        <w:tc>
                          <w:tcPr>
                            <w:tcW w:w="216" w:type="dxa"/>
                          </w:tcPr>
                          <w:p w14:paraId="63F498CC" w14:textId="77777777" w:rsidR="00A04BC9" w:rsidRDefault="00A04BC9">
                            <w:pPr>
                              <w:pStyle w:val="Default"/>
                              <w:rPr>
                                <w:rFonts w:cs="Times New Roman"/>
                                <w:color w:val="auto"/>
                              </w:rPr>
                            </w:pPr>
                          </w:p>
                          <w:p w14:paraId="3996A35A" w14:textId="77777777" w:rsidR="00A04BC9" w:rsidRDefault="00A04BC9">
                            <w:pPr>
                              <w:pStyle w:val="Default"/>
                              <w:rPr>
                                <w:rFonts w:ascii="Arial" w:hAnsi="Arial" w:cs="Arial"/>
                                <w:sz w:val="23"/>
                                <w:szCs w:val="23"/>
                              </w:rPr>
                            </w:pPr>
                            <w:r>
                              <w:rPr>
                                <w:rFonts w:ascii="Arial" w:hAnsi="Arial" w:cs="Arial"/>
                                <w:sz w:val="23"/>
                                <w:szCs w:val="23"/>
                              </w:rPr>
                              <w:t xml:space="preserve">Sponsor non-profit Child Nutrition account (10) Termination provisions and the basis for any settlement for all procurement over $10,000.00 </w:t>
                            </w:r>
                          </w:p>
                          <w:p w14:paraId="630573FB" w14:textId="77777777" w:rsidR="00A04BC9" w:rsidRDefault="00A04BC9">
                            <w:pPr>
                              <w:pStyle w:val="Default"/>
                              <w:rPr>
                                <w:rFonts w:ascii="Arial" w:hAnsi="Arial" w:cs="Arial"/>
                                <w:sz w:val="23"/>
                                <w:szCs w:val="23"/>
                              </w:rPr>
                            </w:pPr>
                          </w:p>
                        </w:tc>
                      </w:tr>
                      <w:tr w:rsidR="00A04BC9" w14:paraId="295779BE" w14:textId="77777777">
                        <w:tblPrEx>
                          <w:tblCellMar>
                            <w:top w:w="0" w:type="dxa"/>
                            <w:bottom w:w="0" w:type="dxa"/>
                          </w:tblCellMar>
                        </w:tblPrEx>
                        <w:trPr>
                          <w:trHeight w:val="526"/>
                        </w:trPr>
                        <w:tc>
                          <w:tcPr>
                            <w:tcW w:w="216" w:type="dxa"/>
                          </w:tcPr>
                          <w:p w14:paraId="111AC5BA" w14:textId="77777777" w:rsidR="00A04BC9" w:rsidRDefault="00A04BC9">
                            <w:pPr>
                              <w:pStyle w:val="Default"/>
                              <w:rPr>
                                <w:rFonts w:cs="Times New Roman"/>
                                <w:color w:val="auto"/>
                              </w:rPr>
                            </w:pPr>
                          </w:p>
                          <w:p w14:paraId="4B203222" w14:textId="77777777" w:rsidR="00A04BC9" w:rsidRDefault="00A04BC9">
                            <w:pPr>
                              <w:pStyle w:val="Default"/>
                              <w:rPr>
                                <w:rFonts w:ascii="Arial" w:hAnsi="Arial" w:cs="Arial"/>
                                <w:sz w:val="23"/>
                                <w:szCs w:val="23"/>
                              </w:rPr>
                            </w:pPr>
                            <w:r>
                              <w:rPr>
                                <w:rFonts w:ascii="Arial" w:hAnsi="Arial" w:cs="Arial"/>
                                <w:sz w:val="23"/>
                                <w:szCs w:val="23"/>
                              </w:rPr>
                              <w:t xml:space="preserve">(11) Provision requiring compliance with Executive Order 11246 entitled "Equal Employment Opportunity" as amended by Executive Order 11375 and as supplemented in the Department of Labor regulations required for all contracts over $l0,000.00 </w:t>
                            </w:r>
                          </w:p>
                          <w:p w14:paraId="2D3019B8" w14:textId="77777777" w:rsidR="00A04BC9" w:rsidRDefault="00A04BC9">
                            <w:pPr>
                              <w:pStyle w:val="Default"/>
                              <w:rPr>
                                <w:rFonts w:ascii="Arial" w:hAnsi="Arial" w:cs="Arial"/>
                                <w:sz w:val="23"/>
                                <w:szCs w:val="23"/>
                              </w:rPr>
                            </w:pPr>
                          </w:p>
                        </w:tc>
                      </w:tr>
                      <w:tr w:rsidR="00A04BC9" w14:paraId="4CB96A74" w14:textId="77777777">
                        <w:tblPrEx>
                          <w:tblCellMar>
                            <w:top w:w="0" w:type="dxa"/>
                            <w:bottom w:w="0" w:type="dxa"/>
                          </w:tblCellMar>
                        </w:tblPrEx>
                        <w:trPr>
                          <w:trHeight w:val="250"/>
                        </w:trPr>
                        <w:tc>
                          <w:tcPr>
                            <w:tcW w:w="216" w:type="dxa"/>
                          </w:tcPr>
                          <w:p w14:paraId="1BE635F5" w14:textId="77777777" w:rsidR="00A04BC9" w:rsidRDefault="00A04BC9">
                            <w:pPr>
                              <w:pStyle w:val="Default"/>
                              <w:rPr>
                                <w:rFonts w:cs="Times New Roman"/>
                                <w:color w:val="auto"/>
                              </w:rPr>
                            </w:pPr>
                          </w:p>
                          <w:p w14:paraId="69B0B9DD" w14:textId="77777777" w:rsidR="00A04BC9" w:rsidRDefault="00A04BC9">
                            <w:pPr>
                              <w:pStyle w:val="Default"/>
                              <w:rPr>
                                <w:rFonts w:ascii="Arial" w:hAnsi="Arial" w:cs="Arial"/>
                                <w:sz w:val="23"/>
                                <w:szCs w:val="23"/>
                              </w:rPr>
                            </w:pPr>
                            <w:r>
                              <w:rPr>
                                <w:rFonts w:ascii="Arial" w:hAnsi="Arial" w:cs="Arial"/>
                                <w:sz w:val="23"/>
                                <w:szCs w:val="23"/>
                              </w:rPr>
                              <w:t xml:space="preserve">(12) Contract and/or purchase orders may be issued for firm fixed prices after formal bidding process. </w:t>
                            </w:r>
                          </w:p>
                          <w:p w14:paraId="3BD74687" w14:textId="77777777" w:rsidR="00A04BC9" w:rsidRDefault="00A04BC9">
                            <w:pPr>
                              <w:pStyle w:val="Default"/>
                              <w:rPr>
                                <w:rFonts w:ascii="Arial" w:hAnsi="Arial" w:cs="Arial"/>
                                <w:sz w:val="23"/>
                                <w:szCs w:val="23"/>
                              </w:rPr>
                            </w:pPr>
                          </w:p>
                        </w:tc>
                      </w:tr>
                      <w:tr w:rsidR="00A04BC9" w14:paraId="73DEE34C" w14:textId="77777777">
                        <w:tblPrEx>
                          <w:tblCellMar>
                            <w:top w:w="0" w:type="dxa"/>
                            <w:bottom w:w="0" w:type="dxa"/>
                          </w:tblCellMar>
                        </w:tblPrEx>
                        <w:trPr>
                          <w:trHeight w:val="112"/>
                        </w:trPr>
                        <w:tc>
                          <w:tcPr>
                            <w:tcW w:w="216" w:type="dxa"/>
                          </w:tcPr>
                          <w:p w14:paraId="0035D3F0" w14:textId="77777777" w:rsidR="00A04BC9" w:rsidRDefault="00A04BC9">
                            <w:pPr>
                              <w:pStyle w:val="Default"/>
                              <w:rPr>
                                <w:rFonts w:cs="Times New Roman"/>
                                <w:color w:val="auto"/>
                              </w:rPr>
                            </w:pPr>
                          </w:p>
                          <w:p w14:paraId="2C1051F7" w14:textId="77777777" w:rsidR="00A04BC9" w:rsidRDefault="00A04BC9">
                            <w:pPr>
                              <w:pStyle w:val="Default"/>
                              <w:rPr>
                                <w:rFonts w:ascii="Arial" w:hAnsi="Arial" w:cs="Arial"/>
                                <w:sz w:val="23"/>
                                <w:szCs w:val="23"/>
                              </w:rPr>
                            </w:pPr>
                            <w:r>
                              <w:rPr>
                                <w:rFonts w:ascii="Arial" w:hAnsi="Arial" w:cs="Arial"/>
                                <w:sz w:val="23"/>
                                <w:szCs w:val="23"/>
                              </w:rPr>
                              <w:t xml:space="preserve">(13) Escalation/De-escalation clause based on appropriate standard or cost index </w:t>
                            </w:r>
                          </w:p>
                          <w:p w14:paraId="092537EB" w14:textId="77777777" w:rsidR="00A04BC9" w:rsidRDefault="00A04BC9">
                            <w:pPr>
                              <w:pStyle w:val="Default"/>
                              <w:rPr>
                                <w:rFonts w:ascii="Arial" w:hAnsi="Arial" w:cs="Arial"/>
                                <w:sz w:val="23"/>
                                <w:szCs w:val="23"/>
                              </w:rPr>
                            </w:pPr>
                          </w:p>
                        </w:tc>
                      </w:tr>
                    </w:tbl>
                  </w:txbxContent>
                </v:textbox>
                <w10:wrap type="through" anchorx="page" anchory="page"/>
              </v:shape>
            </w:pict>
          </mc:Fallback>
        </mc:AlternateContent>
      </w:r>
    </w:p>
    <w:p w14:paraId="724A0ED9" w14:textId="6B39C559" w:rsidR="00A04BC9" w:rsidRDefault="00692185">
      <w:pPr>
        <w:pStyle w:val="Default"/>
        <w:rPr>
          <w:rFonts w:cs="Times New Roman"/>
          <w:color w:val="auto"/>
        </w:rPr>
      </w:pPr>
      <w:r>
        <w:rPr>
          <w:noProof/>
        </w:rPr>
        <mc:AlternateContent>
          <mc:Choice Requires="wps">
            <w:drawing>
              <wp:anchor distT="0" distB="0" distL="114300" distR="114300" simplePos="0" relativeHeight="251661312" behindDoc="0" locked="0" layoutInCell="0" allowOverlap="1" wp14:anchorId="00822C43" wp14:editId="12C002D8">
                <wp:simplePos x="0" y="0"/>
                <wp:positionH relativeFrom="page">
                  <wp:posOffset>0</wp:posOffset>
                </wp:positionH>
                <wp:positionV relativeFrom="page">
                  <wp:posOffset>9867900</wp:posOffset>
                </wp:positionV>
                <wp:extent cx="6197600" cy="0"/>
                <wp:effectExtent l="0" t="0" r="0" b="0"/>
                <wp:wrapThrough wrapText="bothSides">
                  <wp:wrapPolygon edited="0">
                    <wp:start x="0" y="0"/>
                    <wp:lineTo x="0" y="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36"/>
                            </w:tblGrid>
                            <w:tr w:rsidR="00A04BC9" w14:paraId="0870F7E6" w14:textId="77777777">
                              <w:tblPrEx>
                                <w:tblCellMar>
                                  <w:top w:w="0" w:type="dxa"/>
                                  <w:bottom w:w="0" w:type="dxa"/>
                                </w:tblCellMar>
                              </w:tblPrEx>
                              <w:tc>
                                <w:tcPr>
                                  <w:tcW w:w="216" w:type="dxa"/>
                                </w:tcPr>
                                <w:p w14:paraId="741528F8" w14:textId="77777777" w:rsidR="00A04BC9" w:rsidRDefault="00A04BC9">
                                  <w:pPr>
                                    <w:pStyle w:val="Default"/>
                                    <w:rPr>
                                      <w:rFonts w:cs="Times New Roman"/>
                                      <w:color w:val="auto"/>
                                    </w:rPr>
                                  </w:pPr>
                                </w:p>
                                <w:p w14:paraId="6AD199F1" w14:textId="77777777" w:rsidR="00A04BC9" w:rsidRDefault="00A04BC9">
                                  <w:pPr>
                                    <w:pStyle w:val="Default"/>
                                    <w:rPr>
                                      <w:rFonts w:cs="Times New Roman"/>
                                      <w:color w:val="auto"/>
                                    </w:rPr>
                                  </w:pPr>
                                </w:p>
                                <w:p w14:paraId="060BA977" w14:textId="77777777" w:rsidR="00A04BC9" w:rsidRDefault="00A04BC9">
                                  <w:pPr>
                                    <w:pStyle w:val="Default"/>
                                    <w:rPr>
                                      <w:rFonts w:cs="Times New Roman"/>
                                      <w:color w:val="auto"/>
                                    </w:rPr>
                                  </w:pPr>
                                </w:p>
                              </w:tc>
                            </w:tr>
                            <w:tr w:rsidR="00A04BC9" w14:paraId="02BF7C87" w14:textId="77777777">
                              <w:tblPrEx>
                                <w:tblCellMar>
                                  <w:top w:w="0" w:type="dxa"/>
                                  <w:bottom w:w="0" w:type="dxa"/>
                                </w:tblCellMar>
                              </w:tblPrEx>
                              <w:trPr>
                                <w:trHeight w:hRule="exact" w:val="1"/>
                              </w:trPr>
                              <w:tc>
                                <w:tcPr>
                                  <w:tcW w:w="216" w:type="dxa"/>
                                </w:tcPr>
                                <w:p w14:paraId="70E2F8D6" w14:textId="77777777" w:rsidR="00A04BC9" w:rsidRDefault="00A04BC9">
                                  <w:pPr>
                                    <w:pStyle w:val="Default"/>
                                    <w:rPr>
                                      <w:rFonts w:cs="Times New Roman"/>
                                      <w:color w:val="auto"/>
                                    </w:rPr>
                                  </w:pPr>
                                </w:p>
                                <w:p w14:paraId="4E71121E" w14:textId="77777777" w:rsidR="00A04BC9" w:rsidRDefault="00A04BC9">
                                  <w:pPr>
                                    <w:pStyle w:val="Default"/>
                                    <w:rPr>
                                      <w:rFonts w:ascii="Arial" w:hAnsi="Arial" w:cs="Arial"/>
                                      <w:sz w:val="23"/>
                                      <w:szCs w:val="23"/>
                                    </w:rPr>
                                  </w:pPr>
                                  <w:r>
                                    <w:rPr>
                                      <w:rFonts w:ascii="Arial" w:hAnsi="Arial" w:cs="Arial"/>
                                      <w:sz w:val="23"/>
                                      <w:szCs w:val="23"/>
                                    </w:rPr>
                                    <w:t xml:space="preserve">(14) Specific bid protest procedures (15) Provision requiring access by duly authorized representatives of the SFSP Sponsor, State Agency, United State Department of Agriculture, orComptroller General to any books, documents, papers and records of the contractor which are directly pertinent to all negotiated contracts </w:t>
                                  </w:r>
                                </w:p>
                                <w:p w14:paraId="62D0E3C9" w14:textId="77777777" w:rsidR="00A04BC9" w:rsidRDefault="00A04BC9">
                                  <w:pPr>
                                    <w:pStyle w:val="Default"/>
                                    <w:rPr>
                                      <w:rFonts w:ascii="Arial" w:hAnsi="Arial" w:cs="Arial"/>
                                      <w:sz w:val="23"/>
                                      <w:szCs w:val="23"/>
                                    </w:rPr>
                                  </w:pPr>
                                </w:p>
                              </w:tc>
                            </w:tr>
                            <w:tr w:rsidR="00A04BC9" w14:paraId="51C06EF4" w14:textId="77777777">
                              <w:tblPrEx>
                                <w:tblCellMar>
                                  <w:top w:w="0" w:type="dxa"/>
                                  <w:bottom w:w="0" w:type="dxa"/>
                                </w:tblCellMar>
                              </w:tblPrEx>
                              <w:trPr>
                                <w:trHeight w:val="112"/>
                              </w:trPr>
                              <w:tc>
                                <w:tcPr>
                                  <w:tcW w:w="216" w:type="dxa"/>
                                </w:tcPr>
                                <w:p w14:paraId="0718E6BE" w14:textId="77777777" w:rsidR="00A04BC9" w:rsidRDefault="00A04BC9">
                                  <w:pPr>
                                    <w:pStyle w:val="Default"/>
                                    <w:rPr>
                                      <w:rFonts w:cs="Times New Roman"/>
                                      <w:color w:val="auto"/>
                                    </w:rPr>
                                  </w:pPr>
                                </w:p>
                                <w:p w14:paraId="6158B422" w14:textId="77777777" w:rsidR="00A04BC9" w:rsidRDefault="00A04BC9">
                                  <w:pPr>
                                    <w:pStyle w:val="Default"/>
                                    <w:rPr>
                                      <w:rFonts w:ascii="Arial" w:hAnsi="Arial" w:cs="Arial"/>
                                      <w:sz w:val="23"/>
                                      <w:szCs w:val="23"/>
                                    </w:rPr>
                                  </w:pPr>
                                  <w:r>
                                    <w:rPr>
                                      <w:rFonts w:ascii="Arial" w:hAnsi="Arial" w:cs="Arial"/>
                                      <w:sz w:val="23"/>
                                      <w:szCs w:val="23"/>
                                    </w:rPr>
                                    <w:t xml:space="preserve">(16) Method of shipment or delivery upon Contract award </w:t>
                                  </w:r>
                                </w:p>
                                <w:p w14:paraId="23035429" w14:textId="77777777" w:rsidR="00A04BC9" w:rsidRDefault="00A04BC9">
                                  <w:pPr>
                                    <w:pStyle w:val="Default"/>
                                    <w:rPr>
                                      <w:rFonts w:ascii="Arial" w:hAnsi="Arial" w:cs="Arial"/>
                                      <w:sz w:val="23"/>
                                      <w:szCs w:val="23"/>
                                    </w:rPr>
                                  </w:pPr>
                                </w:p>
                              </w:tc>
                            </w:tr>
                            <w:tr w:rsidR="00A04BC9" w14:paraId="52BA94C4" w14:textId="77777777">
                              <w:tblPrEx>
                                <w:tblCellMar>
                                  <w:top w:w="0" w:type="dxa"/>
                                  <w:bottom w:w="0" w:type="dxa"/>
                                </w:tblCellMar>
                              </w:tblPrEx>
                              <w:trPr>
                                <w:trHeight w:val="250"/>
                              </w:trPr>
                              <w:tc>
                                <w:tcPr>
                                  <w:tcW w:w="216" w:type="dxa"/>
                                </w:tcPr>
                                <w:p w14:paraId="5E6D5A1C" w14:textId="77777777" w:rsidR="00A04BC9" w:rsidRDefault="00A04BC9">
                                  <w:pPr>
                                    <w:pStyle w:val="Default"/>
                                    <w:rPr>
                                      <w:rFonts w:cs="Times New Roman"/>
                                      <w:color w:val="auto"/>
                                    </w:rPr>
                                  </w:pPr>
                                </w:p>
                                <w:p w14:paraId="2426CB5A" w14:textId="77777777" w:rsidR="00A04BC9" w:rsidRDefault="00A04BC9">
                                  <w:pPr>
                                    <w:pStyle w:val="Default"/>
                                    <w:rPr>
                                      <w:rFonts w:ascii="Arial" w:hAnsi="Arial" w:cs="Arial"/>
                                      <w:sz w:val="23"/>
                                      <w:szCs w:val="23"/>
                                    </w:rPr>
                                  </w:pPr>
                                  <w:r>
                                    <w:rPr>
                                      <w:rFonts w:ascii="Arial" w:hAnsi="Arial" w:cs="Arial"/>
                                      <w:sz w:val="23"/>
                                      <w:szCs w:val="23"/>
                                    </w:rPr>
                                    <w:t xml:space="preserve">(17) Provision requiring contractor to maintain all required records for </w:t>
                                  </w:r>
                                  <w:r>
                                    <w:rPr>
                                      <w:rFonts w:ascii="Arial" w:hAnsi="Arial" w:cs="Arial"/>
                                      <w:b/>
                                      <w:bCs/>
                                      <w:i/>
                                      <w:iCs/>
                                      <w:sz w:val="23"/>
                                      <w:szCs w:val="23"/>
                                    </w:rPr>
                                    <w:t>three (3)</w:t>
                                  </w:r>
                                  <w:r>
                                    <w:rPr>
                                      <w:rFonts w:ascii="Arial" w:hAnsi="Arial" w:cs="Arial"/>
                                      <w:sz w:val="23"/>
                                      <w:szCs w:val="23"/>
                                    </w:rPr>
                                    <w:t xml:space="preserve"> years after final payment and all other pending matters are closed for all </w:t>
                                  </w:r>
                                </w:p>
                                <w:p w14:paraId="7F53F3BD" w14:textId="77777777" w:rsidR="00A04BC9" w:rsidRDefault="00A04BC9">
                                  <w:pPr>
                                    <w:pStyle w:val="Default"/>
                                    <w:rPr>
                                      <w:rFonts w:ascii="Arial" w:hAnsi="Arial" w:cs="Arial"/>
                                      <w:sz w:val="23"/>
                                      <w:szCs w:val="23"/>
                                    </w:rPr>
                                  </w:pPr>
                                </w:p>
                              </w:tc>
                            </w:tr>
                            <w:tr w:rsidR="00A04BC9" w14:paraId="6146F23C" w14:textId="77777777">
                              <w:tblPrEx>
                                <w:tblCellMar>
                                  <w:top w:w="0" w:type="dxa"/>
                                  <w:bottom w:w="0" w:type="dxa"/>
                                </w:tblCellMar>
                              </w:tblPrEx>
                              <w:trPr>
                                <w:trHeight w:hRule="exact" w:val="1"/>
                              </w:trPr>
                              <w:tc>
                                <w:tcPr>
                                  <w:tcW w:w="216" w:type="dxa"/>
                                </w:tcPr>
                                <w:p w14:paraId="5AEA0DD3" w14:textId="77777777" w:rsidR="00A04BC9" w:rsidRDefault="00A04BC9">
                                  <w:pPr>
                                    <w:pStyle w:val="Default"/>
                                    <w:rPr>
                                      <w:rFonts w:cs="Times New Roman"/>
                                      <w:color w:val="auto"/>
                                    </w:rPr>
                                  </w:pPr>
                                </w:p>
                                <w:p w14:paraId="602143B3" w14:textId="77777777" w:rsidR="00A04BC9" w:rsidRDefault="00A04BC9">
                                  <w:pPr>
                                    <w:pStyle w:val="Default"/>
                                    <w:rPr>
                                      <w:rFonts w:ascii="Arial" w:hAnsi="Arial" w:cs="Arial"/>
                                      <w:sz w:val="23"/>
                                      <w:szCs w:val="23"/>
                                    </w:rPr>
                                  </w:pPr>
                                  <w:r>
                                    <w:rPr>
                                      <w:rFonts w:ascii="Arial" w:hAnsi="Arial" w:cs="Arial"/>
                                      <w:sz w:val="23"/>
                                      <w:szCs w:val="23"/>
                                    </w:rPr>
                                    <w:t xml:space="preserve">negotiated contracts (18) Provision describing the process vendors/contractors will use to receive or pick up orders upon Contract award </w:t>
                                  </w:r>
                                </w:p>
                                <w:p w14:paraId="772F0104" w14:textId="77777777" w:rsidR="00A04BC9" w:rsidRDefault="00A04BC9">
                                  <w:pPr>
                                    <w:pStyle w:val="Default"/>
                                    <w:rPr>
                                      <w:rFonts w:ascii="Arial" w:hAnsi="Arial" w:cs="Arial"/>
                                      <w:sz w:val="23"/>
                                      <w:szCs w:val="23"/>
                                    </w:rPr>
                                  </w:pPr>
                                </w:p>
                              </w:tc>
                            </w:tr>
                            <w:tr w:rsidR="00A04BC9" w14:paraId="7A7562E5" w14:textId="77777777">
                              <w:tblPrEx>
                                <w:tblCellMar>
                                  <w:top w:w="0" w:type="dxa"/>
                                  <w:bottom w:w="0" w:type="dxa"/>
                                </w:tblCellMar>
                              </w:tblPrEx>
                              <w:trPr>
                                <w:trHeight w:hRule="exact" w:val="1"/>
                              </w:trPr>
                              <w:tc>
                                <w:tcPr>
                                  <w:tcW w:w="216" w:type="dxa"/>
                                </w:tcPr>
                                <w:p w14:paraId="79C7C455" w14:textId="77777777" w:rsidR="00A04BC9" w:rsidRDefault="00A04BC9">
                                  <w:pPr>
                                    <w:pStyle w:val="Default"/>
                                    <w:rPr>
                                      <w:rFonts w:cs="Times New Roman"/>
                                      <w:color w:val="auto"/>
                                    </w:rPr>
                                  </w:pPr>
                                </w:p>
                                <w:p w14:paraId="7FC3D73A" w14:textId="77777777" w:rsidR="00A04BC9" w:rsidRDefault="00A04BC9">
                                  <w:pPr>
                                    <w:pStyle w:val="Default"/>
                                    <w:rPr>
                                      <w:rFonts w:cs="Times New Roman"/>
                                      <w:color w:val="auto"/>
                                    </w:rPr>
                                  </w:pPr>
                                </w:p>
                                <w:p w14:paraId="1724D112" w14:textId="77777777" w:rsidR="00A04BC9" w:rsidRDefault="00A04BC9">
                                  <w:pPr>
                                    <w:pStyle w:val="Default"/>
                                    <w:rPr>
                                      <w:rFonts w:cs="Times New Roman"/>
                                      <w:color w:val="auto"/>
                                    </w:rPr>
                                  </w:pPr>
                                </w:p>
                              </w:tc>
                            </w:tr>
                            <w:tr w:rsidR="00A04BC9" w14:paraId="6AC2DF1F" w14:textId="77777777">
                              <w:tblPrEx>
                                <w:tblCellMar>
                                  <w:top w:w="0" w:type="dxa"/>
                                  <w:bottom w:w="0" w:type="dxa"/>
                                </w:tblCellMar>
                              </w:tblPrEx>
                              <w:trPr>
                                <w:trHeight w:hRule="exact" w:val="1"/>
                              </w:trPr>
                              <w:tc>
                                <w:tcPr>
                                  <w:tcW w:w="216" w:type="dxa"/>
                                </w:tcPr>
                                <w:p w14:paraId="045FF6B6" w14:textId="77777777" w:rsidR="00A04BC9" w:rsidRDefault="00A04BC9">
                                  <w:pPr>
                                    <w:pStyle w:val="Default"/>
                                    <w:rPr>
                                      <w:rFonts w:cs="Times New Roman"/>
                                      <w:color w:val="auto"/>
                                    </w:rPr>
                                  </w:pPr>
                                </w:p>
                                <w:p w14:paraId="70885FFB" w14:textId="77777777" w:rsidR="00A04BC9" w:rsidRDefault="00A04BC9">
                                  <w:pPr>
                                    <w:pStyle w:val="Default"/>
                                    <w:rPr>
                                      <w:sz w:val="23"/>
                                      <w:szCs w:val="23"/>
                                    </w:rPr>
                                  </w:pPr>
                                  <w:r>
                                    <w:rPr>
                                      <w:rFonts w:ascii="Arial" w:hAnsi="Arial" w:cs="Arial"/>
                                      <w:sz w:val="23"/>
                                      <w:szCs w:val="23"/>
                                    </w:rPr>
                                    <w:t>(19) All contracts over $100, 000.00 will require compliance with the Clean Air Act</w:t>
                                  </w:r>
                                </w:p>
                                <w:p w14:paraId="3AD72568" w14:textId="77777777" w:rsidR="00A04BC9" w:rsidRDefault="00A04BC9">
                                  <w:pPr>
                                    <w:pStyle w:val="Default"/>
                                    <w:rPr>
                                      <w:sz w:val="23"/>
                                      <w:szCs w:val="23"/>
                                    </w:rPr>
                                  </w:pPr>
                                </w:p>
                              </w:tc>
                            </w:tr>
                            <w:tr w:rsidR="00A04BC9" w14:paraId="789CD620" w14:textId="77777777">
                              <w:tblPrEx>
                                <w:tblCellMar>
                                  <w:top w:w="0" w:type="dxa"/>
                                  <w:bottom w:w="0" w:type="dxa"/>
                                </w:tblCellMar>
                              </w:tblPrEx>
                              <w:tc>
                                <w:tcPr>
                                  <w:tcW w:w="216" w:type="dxa"/>
                                </w:tcPr>
                                <w:p w14:paraId="50F68805" w14:textId="77777777" w:rsidR="00A04BC9" w:rsidRDefault="00A04BC9">
                                  <w:pPr>
                                    <w:pStyle w:val="Default"/>
                                    <w:rPr>
                                      <w:rFonts w:cs="Times New Roman"/>
                                      <w:color w:val="auto"/>
                                    </w:rPr>
                                  </w:pPr>
                                </w:p>
                                <w:p w14:paraId="1CCD06E7" w14:textId="77777777" w:rsidR="00A04BC9" w:rsidRDefault="00A04BC9">
                                  <w:pPr>
                                    <w:pStyle w:val="Default"/>
                                    <w:rPr>
                                      <w:rFonts w:cs="Times New Roman"/>
                                      <w:color w:val="auto"/>
                                    </w:rPr>
                                  </w:pPr>
                                </w:p>
                                <w:p w14:paraId="008E92A8" w14:textId="77777777" w:rsidR="00A04BC9" w:rsidRDefault="00A04BC9">
                                  <w:pPr>
                                    <w:pStyle w:val="Default"/>
                                    <w:rPr>
                                      <w:rFonts w:cs="Times New Roman"/>
                                      <w:color w:val="auto"/>
                                    </w:rPr>
                                  </w:pPr>
                                </w:p>
                              </w:tc>
                            </w:tr>
                            <w:tr w:rsidR="00A04BC9" w14:paraId="4780EFA0" w14:textId="77777777">
                              <w:tblPrEx>
                                <w:tblCellMar>
                                  <w:top w:w="0" w:type="dxa"/>
                                  <w:bottom w:w="0" w:type="dxa"/>
                                </w:tblCellMar>
                              </w:tblPrEx>
                              <w:tc>
                                <w:tcPr>
                                  <w:tcW w:w="216" w:type="dxa"/>
                                </w:tcPr>
                                <w:p w14:paraId="33CF7214" w14:textId="77777777" w:rsidR="00A04BC9" w:rsidRDefault="00A04BC9">
                                  <w:pPr>
                                    <w:pStyle w:val="Default"/>
                                    <w:rPr>
                                      <w:rFonts w:cs="Times New Roman"/>
                                      <w:color w:val="auto"/>
                                    </w:rPr>
                                  </w:pPr>
                                </w:p>
                                <w:p w14:paraId="38583039" w14:textId="77777777" w:rsidR="00A04BC9" w:rsidRDefault="00A04BC9">
                                  <w:pPr>
                                    <w:pStyle w:val="Default"/>
                                    <w:rPr>
                                      <w:rFonts w:cs="Times New Roman"/>
                                      <w:color w:val="auto"/>
                                    </w:rPr>
                                  </w:pPr>
                                </w:p>
                                <w:p w14:paraId="2A3ED512" w14:textId="77777777" w:rsidR="00A04BC9" w:rsidRDefault="00A04BC9">
                                  <w:pPr>
                                    <w:pStyle w:val="Default"/>
                                    <w:rPr>
                                      <w:rFonts w:cs="Times New Roman"/>
                                      <w:color w:val="auto"/>
                                    </w:rPr>
                                  </w:pPr>
                                </w:p>
                              </w:tc>
                            </w:tr>
                            <w:tr w:rsidR="00A04BC9" w14:paraId="1B915EF6" w14:textId="77777777">
                              <w:tblPrEx>
                                <w:tblCellMar>
                                  <w:top w:w="0" w:type="dxa"/>
                                  <w:bottom w:w="0" w:type="dxa"/>
                                </w:tblCellMar>
                              </w:tblPrEx>
                              <w:trPr>
                                <w:trHeight w:hRule="exact" w:val="1"/>
                              </w:trPr>
                              <w:tc>
                                <w:tcPr>
                                  <w:tcW w:w="216" w:type="dxa"/>
                                </w:tcPr>
                                <w:p w14:paraId="3875B008" w14:textId="77777777" w:rsidR="00A04BC9" w:rsidRDefault="00A04BC9">
                                  <w:pPr>
                                    <w:pStyle w:val="Default"/>
                                    <w:rPr>
                                      <w:rFonts w:cs="Times New Roman"/>
                                      <w:color w:val="auto"/>
                                    </w:rPr>
                                  </w:pPr>
                                </w:p>
                                <w:p w14:paraId="15EEF3C2" w14:textId="77777777" w:rsidR="00A04BC9" w:rsidRDefault="00A04BC9">
                                  <w:pPr>
                                    <w:pStyle w:val="Default"/>
                                    <w:rPr>
                                      <w:sz w:val="23"/>
                                      <w:szCs w:val="23"/>
                                    </w:rPr>
                                  </w:pPr>
                                  <w:r>
                                    <w:rPr>
                                      <w:rFonts w:ascii="Arial" w:hAnsi="Arial" w:cs="Arial"/>
                                      <w:sz w:val="23"/>
                                      <w:szCs w:val="23"/>
                                    </w:rPr>
                                    <w:t>issued under Section 306, Executive Order 11738 (20) Signed Certificate of Lobbying for all contracts over $100,000(21) Signed statement of non-collusion(22) Signed Debarment/Suspension Certificate or statement included in contract or</w:t>
                                  </w:r>
                                </w:p>
                                <w:p w14:paraId="0B0A0C95" w14:textId="77777777" w:rsidR="00A04BC9" w:rsidRDefault="00A04BC9">
                                  <w:pPr>
                                    <w:pStyle w:val="Default"/>
                                    <w:rPr>
                                      <w:sz w:val="23"/>
                                      <w:szCs w:val="23"/>
                                    </w:rPr>
                                  </w:pPr>
                                </w:p>
                              </w:tc>
                            </w:tr>
                            <w:tr w:rsidR="00A04BC9" w14:paraId="2DB68B0B" w14:textId="77777777">
                              <w:tblPrEx>
                                <w:tblCellMar>
                                  <w:top w:w="0" w:type="dxa"/>
                                  <w:bottom w:w="0" w:type="dxa"/>
                                </w:tblCellMar>
                              </w:tblPrEx>
                              <w:trPr>
                                <w:trHeight w:hRule="exact" w:val="1"/>
                              </w:trPr>
                              <w:tc>
                                <w:tcPr>
                                  <w:tcW w:w="216" w:type="dxa"/>
                                </w:tcPr>
                                <w:p w14:paraId="32F4CB00" w14:textId="77777777" w:rsidR="00A04BC9" w:rsidRDefault="00A04BC9">
                                  <w:pPr>
                                    <w:pStyle w:val="Default"/>
                                    <w:rPr>
                                      <w:rFonts w:cs="Times New Roman"/>
                                      <w:color w:val="auto"/>
                                    </w:rPr>
                                  </w:pPr>
                                </w:p>
                                <w:p w14:paraId="741C8B59" w14:textId="77777777" w:rsidR="00A04BC9" w:rsidRDefault="00A04BC9">
                                  <w:pPr>
                                    <w:pStyle w:val="Default"/>
                                    <w:rPr>
                                      <w:rFonts w:ascii="Arial" w:hAnsi="Arial" w:cs="Arial"/>
                                      <w:sz w:val="23"/>
                                      <w:szCs w:val="23"/>
                                    </w:rPr>
                                  </w:pPr>
                                  <w:r>
                                    <w:rPr>
                                      <w:rFonts w:ascii="Arial" w:hAnsi="Arial" w:cs="Arial"/>
                                      <w:sz w:val="23"/>
                                      <w:szCs w:val="23"/>
                                    </w:rPr>
                                    <w:t xml:space="preserve">copy of Excluded Parties List System (EPLS).   (23) Provision requiring “Buy American” as outlined in Policy Memorandum 210.21-14; specific instructions for prior approval of any and all of non-domestic           product. </w:t>
                                  </w:r>
                                </w:p>
                                <w:p w14:paraId="061AD90F" w14:textId="77777777" w:rsidR="00A04BC9" w:rsidRDefault="00A04BC9">
                                  <w:pPr>
                                    <w:pStyle w:val="Default"/>
                                    <w:rPr>
                                      <w:rFonts w:ascii="Arial" w:hAnsi="Arial" w:cs="Arial"/>
                                      <w:sz w:val="23"/>
                                      <w:szCs w:val="23"/>
                                    </w:rPr>
                                  </w:pPr>
                                </w:p>
                                <w:p w14:paraId="4F05D483" w14:textId="77777777" w:rsidR="00A04BC9" w:rsidRDefault="00A04BC9">
                                  <w:pPr>
                                    <w:pStyle w:val="Default"/>
                                    <w:rPr>
                                      <w:rFonts w:ascii="Arial" w:hAnsi="Arial" w:cs="Arial"/>
                                      <w:sz w:val="23"/>
                                      <w:szCs w:val="23"/>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C43" id="Text Box 9" o:spid="_x0000_s1027" type="#_x0000_t202" style="position:absolute;margin-left:0;margin-top:777pt;width:488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os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" o:allowincell="f" filled="f" stroked="f">
                <v:textbox>
                  <w:txbxContent>
                    <w:tbl>
                      <w:tblPr>
                        <w:tblW w:w="0" w:type="auto"/>
                        <w:tblLayout w:type="fixed"/>
                        <w:tblLook w:val="0000" w:firstRow="0" w:lastRow="0" w:firstColumn="0" w:lastColumn="0" w:noHBand="0" w:noVBand="0"/>
                      </w:tblPr>
                      <w:tblGrid>
                        <w:gridCol w:w="236"/>
                      </w:tblGrid>
                      <w:tr w:rsidR="00A04BC9" w14:paraId="0870F7E6" w14:textId="77777777">
                        <w:tblPrEx>
                          <w:tblCellMar>
                            <w:top w:w="0" w:type="dxa"/>
                            <w:bottom w:w="0" w:type="dxa"/>
                          </w:tblCellMar>
                        </w:tblPrEx>
                        <w:tc>
                          <w:tcPr>
                            <w:tcW w:w="216" w:type="dxa"/>
                          </w:tcPr>
                          <w:p w14:paraId="741528F8" w14:textId="77777777" w:rsidR="00A04BC9" w:rsidRDefault="00A04BC9">
                            <w:pPr>
                              <w:pStyle w:val="Default"/>
                              <w:rPr>
                                <w:rFonts w:cs="Times New Roman"/>
                                <w:color w:val="auto"/>
                              </w:rPr>
                            </w:pPr>
                          </w:p>
                          <w:p w14:paraId="6AD199F1" w14:textId="77777777" w:rsidR="00A04BC9" w:rsidRDefault="00A04BC9">
                            <w:pPr>
                              <w:pStyle w:val="Default"/>
                              <w:rPr>
                                <w:rFonts w:cs="Times New Roman"/>
                                <w:color w:val="auto"/>
                              </w:rPr>
                            </w:pPr>
                          </w:p>
                          <w:p w14:paraId="060BA977" w14:textId="77777777" w:rsidR="00A04BC9" w:rsidRDefault="00A04BC9">
                            <w:pPr>
                              <w:pStyle w:val="Default"/>
                              <w:rPr>
                                <w:rFonts w:cs="Times New Roman"/>
                                <w:color w:val="auto"/>
                              </w:rPr>
                            </w:pPr>
                          </w:p>
                        </w:tc>
                      </w:tr>
                      <w:tr w:rsidR="00A04BC9" w14:paraId="02BF7C87" w14:textId="77777777">
                        <w:tblPrEx>
                          <w:tblCellMar>
                            <w:top w:w="0" w:type="dxa"/>
                            <w:bottom w:w="0" w:type="dxa"/>
                          </w:tblCellMar>
                        </w:tblPrEx>
                        <w:trPr>
                          <w:trHeight w:hRule="exact" w:val="1"/>
                        </w:trPr>
                        <w:tc>
                          <w:tcPr>
                            <w:tcW w:w="216" w:type="dxa"/>
                          </w:tcPr>
                          <w:p w14:paraId="70E2F8D6" w14:textId="77777777" w:rsidR="00A04BC9" w:rsidRDefault="00A04BC9">
                            <w:pPr>
                              <w:pStyle w:val="Default"/>
                              <w:rPr>
                                <w:rFonts w:cs="Times New Roman"/>
                                <w:color w:val="auto"/>
                              </w:rPr>
                            </w:pPr>
                          </w:p>
                          <w:p w14:paraId="4E71121E" w14:textId="77777777" w:rsidR="00A04BC9" w:rsidRDefault="00A04BC9">
                            <w:pPr>
                              <w:pStyle w:val="Default"/>
                              <w:rPr>
                                <w:rFonts w:ascii="Arial" w:hAnsi="Arial" w:cs="Arial"/>
                                <w:sz w:val="23"/>
                                <w:szCs w:val="23"/>
                              </w:rPr>
                            </w:pPr>
                            <w:r>
                              <w:rPr>
                                <w:rFonts w:ascii="Arial" w:hAnsi="Arial" w:cs="Arial"/>
                                <w:sz w:val="23"/>
                                <w:szCs w:val="23"/>
                              </w:rPr>
                              <w:t xml:space="preserve">(14) Specific bid protest procedures (15) Provision requiring access by duly authorized representatives of the SFSP Sponsor, State Agency, United State Department of Agriculture, orComptroller General to any books, documents, papers and records of the contractor which are directly pertinent to all negotiated contracts </w:t>
                            </w:r>
                          </w:p>
                          <w:p w14:paraId="62D0E3C9" w14:textId="77777777" w:rsidR="00A04BC9" w:rsidRDefault="00A04BC9">
                            <w:pPr>
                              <w:pStyle w:val="Default"/>
                              <w:rPr>
                                <w:rFonts w:ascii="Arial" w:hAnsi="Arial" w:cs="Arial"/>
                                <w:sz w:val="23"/>
                                <w:szCs w:val="23"/>
                              </w:rPr>
                            </w:pPr>
                          </w:p>
                        </w:tc>
                      </w:tr>
                      <w:tr w:rsidR="00A04BC9" w14:paraId="51C06EF4" w14:textId="77777777">
                        <w:tblPrEx>
                          <w:tblCellMar>
                            <w:top w:w="0" w:type="dxa"/>
                            <w:bottom w:w="0" w:type="dxa"/>
                          </w:tblCellMar>
                        </w:tblPrEx>
                        <w:trPr>
                          <w:trHeight w:val="112"/>
                        </w:trPr>
                        <w:tc>
                          <w:tcPr>
                            <w:tcW w:w="216" w:type="dxa"/>
                          </w:tcPr>
                          <w:p w14:paraId="0718E6BE" w14:textId="77777777" w:rsidR="00A04BC9" w:rsidRDefault="00A04BC9">
                            <w:pPr>
                              <w:pStyle w:val="Default"/>
                              <w:rPr>
                                <w:rFonts w:cs="Times New Roman"/>
                                <w:color w:val="auto"/>
                              </w:rPr>
                            </w:pPr>
                          </w:p>
                          <w:p w14:paraId="6158B422" w14:textId="77777777" w:rsidR="00A04BC9" w:rsidRDefault="00A04BC9">
                            <w:pPr>
                              <w:pStyle w:val="Default"/>
                              <w:rPr>
                                <w:rFonts w:ascii="Arial" w:hAnsi="Arial" w:cs="Arial"/>
                                <w:sz w:val="23"/>
                                <w:szCs w:val="23"/>
                              </w:rPr>
                            </w:pPr>
                            <w:r>
                              <w:rPr>
                                <w:rFonts w:ascii="Arial" w:hAnsi="Arial" w:cs="Arial"/>
                                <w:sz w:val="23"/>
                                <w:szCs w:val="23"/>
                              </w:rPr>
                              <w:t xml:space="preserve">(16) Method of shipment or delivery upon Contract award </w:t>
                            </w:r>
                          </w:p>
                          <w:p w14:paraId="23035429" w14:textId="77777777" w:rsidR="00A04BC9" w:rsidRDefault="00A04BC9">
                            <w:pPr>
                              <w:pStyle w:val="Default"/>
                              <w:rPr>
                                <w:rFonts w:ascii="Arial" w:hAnsi="Arial" w:cs="Arial"/>
                                <w:sz w:val="23"/>
                                <w:szCs w:val="23"/>
                              </w:rPr>
                            </w:pPr>
                          </w:p>
                        </w:tc>
                      </w:tr>
                      <w:tr w:rsidR="00A04BC9" w14:paraId="52BA94C4" w14:textId="77777777">
                        <w:tblPrEx>
                          <w:tblCellMar>
                            <w:top w:w="0" w:type="dxa"/>
                            <w:bottom w:w="0" w:type="dxa"/>
                          </w:tblCellMar>
                        </w:tblPrEx>
                        <w:trPr>
                          <w:trHeight w:val="250"/>
                        </w:trPr>
                        <w:tc>
                          <w:tcPr>
                            <w:tcW w:w="216" w:type="dxa"/>
                          </w:tcPr>
                          <w:p w14:paraId="5E6D5A1C" w14:textId="77777777" w:rsidR="00A04BC9" w:rsidRDefault="00A04BC9">
                            <w:pPr>
                              <w:pStyle w:val="Default"/>
                              <w:rPr>
                                <w:rFonts w:cs="Times New Roman"/>
                                <w:color w:val="auto"/>
                              </w:rPr>
                            </w:pPr>
                          </w:p>
                          <w:p w14:paraId="2426CB5A" w14:textId="77777777" w:rsidR="00A04BC9" w:rsidRDefault="00A04BC9">
                            <w:pPr>
                              <w:pStyle w:val="Default"/>
                              <w:rPr>
                                <w:rFonts w:ascii="Arial" w:hAnsi="Arial" w:cs="Arial"/>
                                <w:sz w:val="23"/>
                                <w:szCs w:val="23"/>
                              </w:rPr>
                            </w:pPr>
                            <w:r>
                              <w:rPr>
                                <w:rFonts w:ascii="Arial" w:hAnsi="Arial" w:cs="Arial"/>
                                <w:sz w:val="23"/>
                                <w:szCs w:val="23"/>
                              </w:rPr>
                              <w:t xml:space="preserve">(17) Provision requiring contractor to maintain all required records for </w:t>
                            </w:r>
                            <w:r>
                              <w:rPr>
                                <w:rFonts w:ascii="Arial" w:hAnsi="Arial" w:cs="Arial"/>
                                <w:b/>
                                <w:bCs/>
                                <w:i/>
                                <w:iCs/>
                                <w:sz w:val="23"/>
                                <w:szCs w:val="23"/>
                              </w:rPr>
                              <w:t>three (3)</w:t>
                            </w:r>
                            <w:r>
                              <w:rPr>
                                <w:rFonts w:ascii="Arial" w:hAnsi="Arial" w:cs="Arial"/>
                                <w:sz w:val="23"/>
                                <w:szCs w:val="23"/>
                              </w:rPr>
                              <w:t xml:space="preserve"> years after final payment and all other pending matters are closed for all </w:t>
                            </w:r>
                          </w:p>
                          <w:p w14:paraId="7F53F3BD" w14:textId="77777777" w:rsidR="00A04BC9" w:rsidRDefault="00A04BC9">
                            <w:pPr>
                              <w:pStyle w:val="Default"/>
                              <w:rPr>
                                <w:rFonts w:ascii="Arial" w:hAnsi="Arial" w:cs="Arial"/>
                                <w:sz w:val="23"/>
                                <w:szCs w:val="23"/>
                              </w:rPr>
                            </w:pPr>
                          </w:p>
                        </w:tc>
                      </w:tr>
                      <w:tr w:rsidR="00A04BC9" w14:paraId="6146F23C" w14:textId="77777777">
                        <w:tblPrEx>
                          <w:tblCellMar>
                            <w:top w:w="0" w:type="dxa"/>
                            <w:bottom w:w="0" w:type="dxa"/>
                          </w:tblCellMar>
                        </w:tblPrEx>
                        <w:trPr>
                          <w:trHeight w:hRule="exact" w:val="1"/>
                        </w:trPr>
                        <w:tc>
                          <w:tcPr>
                            <w:tcW w:w="216" w:type="dxa"/>
                          </w:tcPr>
                          <w:p w14:paraId="5AEA0DD3" w14:textId="77777777" w:rsidR="00A04BC9" w:rsidRDefault="00A04BC9">
                            <w:pPr>
                              <w:pStyle w:val="Default"/>
                              <w:rPr>
                                <w:rFonts w:cs="Times New Roman"/>
                                <w:color w:val="auto"/>
                              </w:rPr>
                            </w:pPr>
                          </w:p>
                          <w:p w14:paraId="602143B3" w14:textId="77777777" w:rsidR="00A04BC9" w:rsidRDefault="00A04BC9">
                            <w:pPr>
                              <w:pStyle w:val="Default"/>
                              <w:rPr>
                                <w:rFonts w:ascii="Arial" w:hAnsi="Arial" w:cs="Arial"/>
                                <w:sz w:val="23"/>
                                <w:szCs w:val="23"/>
                              </w:rPr>
                            </w:pPr>
                            <w:r>
                              <w:rPr>
                                <w:rFonts w:ascii="Arial" w:hAnsi="Arial" w:cs="Arial"/>
                                <w:sz w:val="23"/>
                                <w:szCs w:val="23"/>
                              </w:rPr>
                              <w:t xml:space="preserve">negotiated contracts (18) Provision describing the process vendors/contractors will use to receive or pick up orders upon Contract award </w:t>
                            </w:r>
                          </w:p>
                          <w:p w14:paraId="772F0104" w14:textId="77777777" w:rsidR="00A04BC9" w:rsidRDefault="00A04BC9">
                            <w:pPr>
                              <w:pStyle w:val="Default"/>
                              <w:rPr>
                                <w:rFonts w:ascii="Arial" w:hAnsi="Arial" w:cs="Arial"/>
                                <w:sz w:val="23"/>
                                <w:szCs w:val="23"/>
                              </w:rPr>
                            </w:pPr>
                          </w:p>
                        </w:tc>
                      </w:tr>
                      <w:tr w:rsidR="00A04BC9" w14:paraId="7A7562E5" w14:textId="77777777">
                        <w:tblPrEx>
                          <w:tblCellMar>
                            <w:top w:w="0" w:type="dxa"/>
                            <w:bottom w:w="0" w:type="dxa"/>
                          </w:tblCellMar>
                        </w:tblPrEx>
                        <w:trPr>
                          <w:trHeight w:hRule="exact" w:val="1"/>
                        </w:trPr>
                        <w:tc>
                          <w:tcPr>
                            <w:tcW w:w="216" w:type="dxa"/>
                          </w:tcPr>
                          <w:p w14:paraId="79C7C455" w14:textId="77777777" w:rsidR="00A04BC9" w:rsidRDefault="00A04BC9">
                            <w:pPr>
                              <w:pStyle w:val="Default"/>
                              <w:rPr>
                                <w:rFonts w:cs="Times New Roman"/>
                                <w:color w:val="auto"/>
                              </w:rPr>
                            </w:pPr>
                          </w:p>
                          <w:p w14:paraId="7FC3D73A" w14:textId="77777777" w:rsidR="00A04BC9" w:rsidRDefault="00A04BC9">
                            <w:pPr>
                              <w:pStyle w:val="Default"/>
                              <w:rPr>
                                <w:rFonts w:cs="Times New Roman"/>
                                <w:color w:val="auto"/>
                              </w:rPr>
                            </w:pPr>
                          </w:p>
                          <w:p w14:paraId="1724D112" w14:textId="77777777" w:rsidR="00A04BC9" w:rsidRDefault="00A04BC9">
                            <w:pPr>
                              <w:pStyle w:val="Default"/>
                              <w:rPr>
                                <w:rFonts w:cs="Times New Roman"/>
                                <w:color w:val="auto"/>
                              </w:rPr>
                            </w:pPr>
                          </w:p>
                        </w:tc>
                      </w:tr>
                      <w:tr w:rsidR="00A04BC9" w14:paraId="6AC2DF1F" w14:textId="77777777">
                        <w:tblPrEx>
                          <w:tblCellMar>
                            <w:top w:w="0" w:type="dxa"/>
                            <w:bottom w:w="0" w:type="dxa"/>
                          </w:tblCellMar>
                        </w:tblPrEx>
                        <w:trPr>
                          <w:trHeight w:hRule="exact" w:val="1"/>
                        </w:trPr>
                        <w:tc>
                          <w:tcPr>
                            <w:tcW w:w="216" w:type="dxa"/>
                          </w:tcPr>
                          <w:p w14:paraId="045FF6B6" w14:textId="77777777" w:rsidR="00A04BC9" w:rsidRDefault="00A04BC9">
                            <w:pPr>
                              <w:pStyle w:val="Default"/>
                              <w:rPr>
                                <w:rFonts w:cs="Times New Roman"/>
                                <w:color w:val="auto"/>
                              </w:rPr>
                            </w:pPr>
                          </w:p>
                          <w:p w14:paraId="70885FFB" w14:textId="77777777" w:rsidR="00A04BC9" w:rsidRDefault="00A04BC9">
                            <w:pPr>
                              <w:pStyle w:val="Default"/>
                              <w:rPr>
                                <w:sz w:val="23"/>
                                <w:szCs w:val="23"/>
                              </w:rPr>
                            </w:pPr>
                            <w:r>
                              <w:rPr>
                                <w:rFonts w:ascii="Arial" w:hAnsi="Arial" w:cs="Arial"/>
                                <w:sz w:val="23"/>
                                <w:szCs w:val="23"/>
                              </w:rPr>
                              <w:t>(19) All contracts over $100, 000.00 will require compliance with the Clean Air Act</w:t>
                            </w:r>
                          </w:p>
                          <w:p w14:paraId="3AD72568" w14:textId="77777777" w:rsidR="00A04BC9" w:rsidRDefault="00A04BC9">
                            <w:pPr>
                              <w:pStyle w:val="Default"/>
                              <w:rPr>
                                <w:sz w:val="23"/>
                                <w:szCs w:val="23"/>
                              </w:rPr>
                            </w:pPr>
                          </w:p>
                        </w:tc>
                      </w:tr>
                      <w:tr w:rsidR="00A04BC9" w14:paraId="789CD620" w14:textId="77777777">
                        <w:tblPrEx>
                          <w:tblCellMar>
                            <w:top w:w="0" w:type="dxa"/>
                            <w:bottom w:w="0" w:type="dxa"/>
                          </w:tblCellMar>
                        </w:tblPrEx>
                        <w:tc>
                          <w:tcPr>
                            <w:tcW w:w="216" w:type="dxa"/>
                          </w:tcPr>
                          <w:p w14:paraId="50F68805" w14:textId="77777777" w:rsidR="00A04BC9" w:rsidRDefault="00A04BC9">
                            <w:pPr>
                              <w:pStyle w:val="Default"/>
                              <w:rPr>
                                <w:rFonts w:cs="Times New Roman"/>
                                <w:color w:val="auto"/>
                              </w:rPr>
                            </w:pPr>
                          </w:p>
                          <w:p w14:paraId="1CCD06E7" w14:textId="77777777" w:rsidR="00A04BC9" w:rsidRDefault="00A04BC9">
                            <w:pPr>
                              <w:pStyle w:val="Default"/>
                              <w:rPr>
                                <w:rFonts w:cs="Times New Roman"/>
                                <w:color w:val="auto"/>
                              </w:rPr>
                            </w:pPr>
                          </w:p>
                          <w:p w14:paraId="008E92A8" w14:textId="77777777" w:rsidR="00A04BC9" w:rsidRDefault="00A04BC9">
                            <w:pPr>
                              <w:pStyle w:val="Default"/>
                              <w:rPr>
                                <w:rFonts w:cs="Times New Roman"/>
                                <w:color w:val="auto"/>
                              </w:rPr>
                            </w:pPr>
                          </w:p>
                        </w:tc>
                      </w:tr>
                      <w:tr w:rsidR="00A04BC9" w14:paraId="4780EFA0" w14:textId="77777777">
                        <w:tblPrEx>
                          <w:tblCellMar>
                            <w:top w:w="0" w:type="dxa"/>
                            <w:bottom w:w="0" w:type="dxa"/>
                          </w:tblCellMar>
                        </w:tblPrEx>
                        <w:tc>
                          <w:tcPr>
                            <w:tcW w:w="216" w:type="dxa"/>
                          </w:tcPr>
                          <w:p w14:paraId="33CF7214" w14:textId="77777777" w:rsidR="00A04BC9" w:rsidRDefault="00A04BC9">
                            <w:pPr>
                              <w:pStyle w:val="Default"/>
                              <w:rPr>
                                <w:rFonts w:cs="Times New Roman"/>
                                <w:color w:val="auto"/>
                              </w:rPr>
                            </w:pPr>
                          </w:p>
                          <w:p w14:paraId="38583039" w14:textId="77777777" w:rsidR="00A04BC9" w:rsidRDefault="00A04BC9">
                            <w:pPr>
                              <w:pStyle w:val="Default"/>
                              <w:rPr>
                                <w:rFonts w:cs="Times New Roman"/>
                                <w:color w:val="auto"/>
                              </w:rPr>
                            </w:pPr>
                          </w:p>
                          <w:p w14:paraId="2A3ED512" w14:textId="77777777" w:rsidR="00A04BC9" w:rsidRDefault="00A04BC9">
                            <w:pPr>
                              <w:pStyle w:val="Default"/>
                              <w:rPr>
                                <w:rFonts w:cs="Times New Roman"/>
                                <w:color w:val="auto"/>
                              </w:rPr>
                            </w:pPr>
                          </w:p>
                        </w:tc>
                      </w:tr>
                      <w:tr w:rsidR="00A04BC9" w14:paraId="1B915EF6" w14:textId="77777777">
                        <w:tblPrEx>
                          <w:tblCellMar>
                            <w:top w:w="0" w:type="dxa"/>
                            <w:bottom w:w="0" w:type="dxa"/>
                          </w:tblCellMar>
                        </w:tblPrEx>
                        <w:trPr>
                          <w:trHeight w:hRule="exact" w:val="1"/>
                        </w:trPr>
                        <w:tc>
                          <w:tcPr>
                            <w:tcW w:w="216" w:type="dxa"/>
                          </w:tcPr>
                          <w:p w14:paraId="3875B008" w14:textId="77777777" w:rsidR="00A04BC9" w:rsidRDefault="00A04BC9">
                            <w:pPr>
                              <w:pStyle w:val="Default"/>
                              <w:rPr>
                                <w:rFonts w:cs="Times New Roman"/>
                                <w:color w:val="auto"/>
                              </w:rPr>
                            </w:pPr>
                          </w:p>
                          <w:p w14:paraId="15EEF3C2" w14:textId="77777777" w:rsidR="00A04BC9" w:rsidRDefault="00A04BC9">
                            <w:pPr>
                              <w:pStyle w:val="Default"/>
                              <w:rPr>
                                <w:sz w:val="23"/>
                                <w:szCs w:val="23"/>
                              </w:rPr>
                            </w:pPr>
                            <w:r>
                              <w:rPr>
                                <w:rFonts w:ascii="Arial" w:hAnsi="Arial" w:cs="Arial"/>
                                <w:sz w:val="23"/>
                                <w:szCs w:val="23"/>
                              </w:rPr>
                              <w:t>issued under Section 306, Executive Order 11738 (20) Signed Certificate of Lobbying for all contracts over $100,000(21) Signed statement of non-collusion(22) Signed Debarment/Suspension Certificate or statement included in contract or</w:t>
                            </w:r>
                          </w:p>
                          <w:p w14:paraId="0B0A0C95" w14:textId="77777777" w:rsidR="00A04BC9" w:rsidRDefault="00A04BC9">
                            <w:pPr>
                              <w:pStyle w:val="Default"/>
                              <w:rPr>
                                <w:sz w:val="23"/>
                                <w:szCs w:val="23"/>
                              </w:rPr>
                            </w:pPr>
                          </w:p>
                        </w:tc>
                      </w:tr>
                      <w:tr w:rsidR="00A04BC9" w14:paraId="2DB68B0B" w14:textId="77777777">
                        <w:tblPrEx>
                          <w:tblCellMar>
                            <w:top w:w="0" w:type="dxa"/>
                            <w:bottom w:w="0" w:type="dxa"/>
                          </w:tblCellMar>
                        </w:tblPrEx>
                        <w:trPr>
                          <w:trHeight w:hRule="exact" w:val="1"/>
                        </w:trPr>
                        <w:tc>
                          <w:tcPr>
                            <w:tcW w:w="216" w:type="dxa"/>
                          </w:tcPr>
                          <w:p w14:paraId="32F4CB00" w14:textId="77777777" w:rsidR="00A04BC9" w:rsidRDefault="00A04BC9">
                            <w:pPr>
                              <w:pStyle w:val="Default"/>
                              <w:rPr>
                                <w:rFonts w:cs="Times New Roman"/>
                                <w:color w:val="auto"/>
                              </w:rPr>
                            </w:pPr>
                          </w:p>
                          <w:p w14:paraId="741C8B59" w14:textId="77777777" w:rsidR="00A04BC9" w:rsidRDefault="00A04BC9">
                            <w:pPr>
                              <w:pStyle w:val="Default"/>
                              <w:rPr>
                                <w:rFonts w:ascii="Arial" w:hAnsi="Arial" w:cs="Arial"/>
                                <w:sz w:val="23"/>
                                <w:szCs w:val="23"/>
                              </w:rPr>
                            </w:pPr>
                            <w:r>
                              <w:rPr>
                                <w:rFonts w:ascii="Arial" w:hAnsi="Arial" w:cs="Arial"/>
                                <w:sz w:val="23"/>
                                <w:szCs w:val="23"/>
                              </w:rPr>
                              <w:t xml:space="preserve">copy of Excluded Parties List System (EPLS).   (23) Provision requiring “Buy American” as outlined in Policy Memorandum 210.21-14; specific instructions for prior approval of any and all of non-domestic           product. </w:t>
                            </w:r>
                          </w:p>
                          <w:p w14:paraId="061AD90F" w14:textId="77777777" w:rsidR="00A04BC9" w:rsidRDefault="00A04BC9">
                            <w:pPr>
                              <w:pStyle w:val="Default"/>
                              <w:rPr>
                                <w:rFonts w:ascii="Arial" w:hAnsi="Arial" w:cs="Arial"/>
                                <w:sz w:val="23"/>
                                <w:szCs w:val="23"/>
                              </w:rPr>
                            </w:pPr>
                          </w:p>
                          <w:p w14:paraId="4F05D483" w14:textId="77777777" w:rsidR="00A04BC9" w:rsidRDefault="00A04BC9">
                            <w:pPr>
                              <w:pStyle w:val="Default"/>
                              <w:rPr>
                                <w:rFonts w:ascii="Arial" w:hAnsi="Arial" w:cs="Arial"/>
                                <w:sz w:val="23"/>
                                <w:szCs w:val="23"/>
                              </w:rPr>
                            </w:pPr>
                          </w:p>
                        </w:tc>
                      </w:tr>
                    </w:tbl>
                  </w:txbxContent>
                </v:textbox>
                <w10:wrap type="through" anchorx="page" anchory="page"/>
              </v:shape>
            </w:pict>
          </mc:Fallback>
        </mc:AlternateContent>
      </w:r>
    </w:p>
    <w:p w14:paraId="1E288981"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Specifications will be prepared and provided to potential vendors/contractors desiring to</w:t>
      </w:r>
      <w:r w:rsidR="006565C0">
        <w:rPr>
          <w:rFonts w:ascii="Arial" w:hAnsi="Arial" w:cs="Arial"/>
          <w:color w:val="auto"/>
          <w:sz w:val="23"/>
          <w:szCs w:val="23"/>
        </w:rPr>
        <w:t xml:space="preserve"> </w:t>
      </w:r>
      <w:r>
        <w:rPr>
          <w:rFonts w:ascii="Arial" w:hAnsi="Arial" w:cs="Arial"/>
          <w:color w:val="auto"/>
          <w:sz w:val="23"/>
          <w:szCs w:val="23"/>
        </w:rPr>
        <w:t>submit IFB or RFP for the products or services requested.  Vendors/contractors will be</w:t>
      </w:r>
      <w:r w:rsidR="006565C0">
        <w:rPr>
          <w:rFonts w:ascii="Arial" w:hAnsi="Arial" w:cs="Arial"/>
          <w:color w:val="auto"/>
          <w:sz w:val="23"/>
          <w:szCs w:val="23"/>
        </w:rPr>
        <w:t xml:space="preserve"> </w:t>
      </w:r>
      <w:r>
        <w:rPr>
          <w:rFonts w:ascii="Arial" w:hAnsi="Arial" w:cs="Arial"/>
          <w:color w:val="auto"/>
          <w:sz w:val="23"/>
          <w:szCs w:val="23"/>
        </w:rPr>
        <w:t>selected using the Sponsor’s procedures such as:</w:t>
      </w:r>
    </w:p>
    <w:p w14:paraId="142FD848" w14:textId="77777777" w:rsidR="006565C0" w:rsidRDefault="006565C0">
      <w:pPr>
        <w:pStyle w:val="Default"/>
        <w:rPr>
          <w:rFonts w:ascii="Arial" w:hAnsi="Arial" w:cs="Arial"/>
          <w:color w:val="auto"/>
          <w:sz w:val="23"/>
          <w:szCs w:val="23"/>
        </w:rPr>
      </w:pPr>
    </w:p>
    <w:p w14:paraId="0A890166" w14:textId="77777777" w:rsidR="00A04BC9" w:rsidRPr="006565C0" w:rsidRDefault="006565C0">
      <w:pPr>
        <w:pStyle w:val="Default"/>
        <w:rPr>
          <w:color w:val="auto"/>
          <w:sz w:val="23"/>
          <w:szCs w:val="23"/>
          <w:highlight w:val="yellow"/>
        </w:rPr>
      </w:pPr>
      <w:r w:rsidRPr="006565C0">
        <w:rPr>
          <w:rFonts w:ascii="Arial" w:hAnsi="Arial" w:cs="Arial"/>
          <w:color w:val="auto"/>
          <w:sz w:val="23"/>
          <w:szCs w:val="23"/>
          <w:highlight w:val="yellow"/>
        </w:rPr>
        <w:t xml:space="preserve">1. </w:t>
      </w:r>
      <w:r w:rsidR="00A04BC9" w:rsidRPr="006565C0">
        <w:rPr>
          <w:rFonts w:ascii="Arial" w:hAnsi="Arial" w:cs="Arial"/>
          <w:color w:val="auto"/>
          <w:sz w:val="23"/>
          <w:szCs w:val="23"/>
          <w:highlight w:val="yellow"/>
        </w:rPr>
        <w:t>Does the vendor’s product meet the required specifications?</w:t>
      </w:r>
    </w:p>
    <w:p w14:paraId="45076538" w14:textId="77777777" w:rsidR="00A04BC9" w:rsidRPr="006565C0" w:rsidRDefault="00A04BC9">
      <w:pPr>
        <w:pStyle w:val="Default"/>
        <w:rPr>
          <w:color w:val="auto"/>
          <w:sz w:val="23"/>
          <w:szCs w:val="23"/>
          <w:highlight w:val="yellow"/>
        </w:rPr>
      </w:pPr>
      <w:r w:rsidRPr="006565C0">
        <w:rPr>
          <w:rFonts w:ascii="Arial" w:hAnsi="Arial" w:cs="Arial"/>
          <w:color w:val="auto"/>
          <w:sz w:val="23"/>
          <w:szCs w:val="23"/>
          <w:highlight w:val="yellow"/>
        </w:rPr>
        <w:t>2.Does the vendor’s delivery schedule meet the Sponsor’s needs?</w:t>
      </w:r>
    </w:p>
    <w:p w14:paraId="47C2F3E7" w14:textId="77777777" w:rsidR="00A04BC9" w:rsidRDefault="00A04BC9">
      <w:pPr>
        <w:pStyle w:val="Default"/>
        <w:rPr>
          <w:color w:val="auto"/>
          <w:sz w:val="23"/>
          <w:szCs w:val="23"/>
        </w:rPr>
      </w:pPr>
      <w:r w:rsidRPr="006565C0">
        <w:rPr>
          <w:rFonts w:ascii="Arial" w:hAnsi="Arial" w:cs="Arial"/>
          <w:color w:val="auto"/>
          <w:sz w:val="23"/>
          <w:szCs w:val="23"/>
          <w:highlight w:val="yellow"/>
        </w:rPr>
        <w:t>3.Other criteria that each Sponsor determines is of value to them.</w:t>
      </w:r>
    </w:p>
    <w:p w14:paraId="1D13C79A" w14:textId="77777777" w:rsidR="00A04BC9" w:rsidRDefault="00A04BC9">
      <w:pPr>
        <w:pStyle w:val="Default"/>
        <w:rPr>
          <w:color w:val="auto"/>
          <w:sz w:val="23"/>
          <w:szCs w:val="23"/>
        </w:rPr>
      </w:pPr>
    </w:p>
    <w:p w14:paraId="1ADD1AE4" w14:textId="77777777" w:rsidR="00A04BC9" w:rsidRDefault="00A04BC9">
      <w:pPr>
        <w:pStyle w:val="Default"/>
        <w:rPr>
          <w:color w:val="auto"/>
          <w:sz w:val="23"/>
          <w:szCs w:val="23"/>
        </w:rPr>
      </w:pPr>
    </w:p>
    <w:p w14:paraId="2F5D5C4B"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If any potential vendor/contractor is in doubt as to the true meaning of specifications or</w:t>
      </w:r>
      <w:r w:rsidR="006565C0">
        <w:rPr>
          <w:rFonts w:ascii="Arial" w:hAnsi="Arial" w:cs="Arial"/>
          <w:color w:val="auto"/>
          <w:sz w:val="23"/>
          <w:szCs w:val="23"/>
        </w:rPr>
        <w:t xml:space="preserve"> </w:t>
      </w:r>
      <w:r>
        <w:rPr>
          <w:rFonts w:ascii="Arial" w:hAnsi="Arial" w:cs="Arial"/>
          <w:color w:val="auto"/>
          <w:sz w:val="23"/>
          <w:szCs w:val="23"/>
        </w:rPr>
        <w:t xml:space="preserve">purchase conditions, an interpretation will be provided by </w:t>
      </w:r>
      <w:r w:rsidRPr="006565C0">
        <w:rPr>
          <w:rFonts w:ascii="Arial" w:hAnsi="Arial" w:cs="Arial"/>
          <w:color w:val="auto"/>
          <w:sz w:val="23"/>
          <w:szCs w:val="23"/>
          <w:highlight w:val="yellow"/>
        </w:rPr>
        <w:t>Title of Person.</w:t>
      </w:r>
    </w:p>
    <w:p w14:paraId="2BAA7D51" w14:textId="77777777" w:rsidR="00A04BC9" w:rsidRDefault="00A04BC9">
      <w:pPr>
        <w:pStyle w:val="Default"/>
        <w:rPr>
          <w:color w:val="auto"/>
          <w:sz w:val="23"/>
          <w:szCs w:val="23"/>
        </w:rPr>
      </w:pPr>
    </w:p>
    <w:p w14:paraId="46965E9F"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will be responsible for securing all IFB or RFP.</w:t>
      </w:r>
    </w:p>
    <w:p w14:paraId="11B8DD92" w14:textId="77777777" w:rsidR="00A04BC9" w:rsidRDefault="00A04BC9">
      <w:pPr>
        <w:pStyle w:val="Default"/>
        <w:rPr>
          <w:color w:val="auto"/>
          <w:sz w:val="23"/>
          <w:szCs w:val="23"/>
        </w:rPr>
      </w:pPr>
    </w:p>
    <w:p w14:paraId="7C18DB6A"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will be responsible to ensure all Sponsor procurements are</w:t>
      </w:r>
      <w:r w:rsidR="006565C0">
        <w:rPr>
          <w:rFonts w:ascii="Arial" w:hAnsi="Arial" w:cs="Arial"/>
          <w:color w:val="auto"/>
          <w:sz w:val="23"/>
          <w:szCs w:val="23"/>
        </w:rPr>
        <w:t xml:space="preserve"> </w:t>
      </w:r>
      <w:r>
        <w:rPr>
          <w:rFonts w:ascii="Arial" w:hAnsi="Arial" w:cs="Arial"/>
          <w:color w:val="auto"/>
          <w:sz w:val="23"/>
          <w:szCs w:val="23"/>
        </w:rPr>
        <w:t>conducted in compliance with applicable Federal regulations, State General Statutes or</w:t>
      </w:r>
      <w:r w:rsidR="006565C0">
        <w:rPr>
          <w:rFonts w:ascii="Arial" w:hAnsi="Arial" w:cs="Arial"/>
          <w:color w:val="auto"/>
          <w:sz w:val="23"/>
          <w:szCs w:val="23"/>
        </w:rPr>
        <w:t xml:space="preserve"> </w:t>
      </w:r>
      <w:r>
        <w:rPr>
          <w:rFonts w:ascii="Arial" w:hAnsi="Arial" w:cs="Arial"/>
          <w:color w:val="auto"/>
          <w:sz w:val="23"/>
          <w:szCs w:val="23"/>
        </w:rPr>
        <w:t>policies of the Sponsor.</w:t>
      </w:r>
    </w:p>
    <w:p w14:paraId="60A6663F" w14:textId="77777777" w:rsidR="00A04BC9" w:rsidRDefault="00A04BC9">
      <w:pPr>
        <w:pStyle w:val="Default"/>
        <w:rPr>
          <w:color w:val="auto"/>
          <w:sz w:val="23"/>
          <w:szCs w:val="23"/>
        </w:rPr>
      </w:pPr>
    </w:p>
    <w:p w14:paraId="6AAD58B9"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The following criteria will be used in awarding contracts as a result of bids. (Examples:</w:t>
      </w:r>
      <w:r w:rsidR="006565C0">
        <w:rPr>
          <w:rFonts w:ascii="Arial" w:hAnsi="Arial" w:cs="Arial"/>
          <w:color w:val="auto"/>
          <w:sz w:val="23"/>
          <w:szCs w:val="23"/>
        </w:rPr>
        <w:t xml:space="preserve"> </w:t>
      </w:r>
      <w:r>
        <w:rPr>
          <w:rFonts w:ascii="Arial" w:hAnsi="Arial" w:cs="Arial"/>
          <w:color w:val="auto"/>
          <w:sz w:val="23"/>
          <w:szCs w:val="23"/>
        </w:rPr>
        <w:t>quality, delivery, service, etc.)</w:t>
      </w:r>
    </w:p>
    <w:p w14:paraId="1731A93F" w14:textId="77777777" w:rsidR="00A04BC9" w:rsidRDefault="00A04BC9">
      <w:pPr>
        <w:pStyle w:val="Default"/>
        <w:rPr>
          <w:rFonts w:ascii="Arial" w:hAnsi="Arial" w:cs="Arial"/>
          <w:color w:val="auto"/>
          <w:sz w:val="23"/>
          <w:szCs w:val="23"/>
        </w:rPr>
      </w:pPr>
    </w:p>
    <w:p w14:paraId="673688E9" w14:textId="77777777" w:rsidR="00A04BC9" w:rsidRDefault="00A04BC9">
      <w:pPr>
        <w:pStyle w:val="Default"/>
        <w:rPr>
          <w:rFonts w:ascii="Arial" w:hAnsi="Arial" w:cs="Arial"/>
          <w:color w:val="auto"/>
          <w:sz w:val="23"/>
          <w:szCs w:val="23"/>
        </w:rPr>
      </w:pPr>
    </w:p>
    <w:p w14:paraId="322F473C" w14:textId="77777777" w:rsidR="00A04BC9" w:rsidRDefault="00A04BC9">
      <w:pPr>
        <w:pStyle w:val="Default"/>
        <w:rPr>
          <w:rFonts w:ascii="Arial" w:hAnsi="Arial" w:cs="Arial"/>
          <w:color w:val="auto"/>
          <w:sz w:val="23"/>
          <w:szCs w:val="23"/>
        </w:rPr>
      </w:pPr>
      <w:r>
        <w:rPr>
          <w:rFonts w:ascii="Arial" w:hAnsi="Arial" w:cs="Arial"/>
          <w:color w:val="auto"/>
          <w:sz w:val="23"/>
          <w:szCs w:val="23"/>
        </w:rPr>
        <w:t>1.</w:t>
      </w:r>
    </w:p>
    <w:p w14:paraId="5ACC948C" w14:textId="77777777" w:rsidR="00A04BC9" w:rsidRDefault="00A04BC9">
      <w:pPr>
        <w:pStyle w:val="Default"/>
        <w:rPr>
          <w:color w:val="auto"/>
          <w:sz w:val="23"/>
          <w:szCs w:val="23"/>
        </w:rPr>
      </w:pPr>
      <w:r>
        <w:rPr>
          <w:rFonts w:ascii="Arial" w:hAnsi="Arial" w:cs="Arial"/>
          <w:color w:val="auto"/>
          <w:sz w:val="23"/>
          <w:szCs w:val="23"/>
        </w:rPr>
        <w:t xml:space="preserve">2. </w:t>
      </w:r>
    </w:p>
    <w:p w14:paraId="756BB132" w14:textId="77777777" w:rsidR="00A04BC9" w:rsidRDefault="00A04BC9">
      <w:pPr>
        <w:pStyle w:val="Default"/>
        <w:rPr>
          <w:rFonts w:ascii="Arial" w:hAnsi="Arial" w:cs="Arial"/>
          <w:color w:val="auto"/>
          <w:sz w:val="23"/>
          <w:szCs w:val="23"/>
        </w:rPr>
      </w:pPr>
      <w:r>
        <w:rPr>
          <w:rFonts w:ascii="Arial" w:hAnsi="Arial" w:cs="Arial"/>
          <w:color w:val="auto"/>
          <w:sz w:val="23"/>
          <w:szCs w:val="23"/>
        </w:rPr>
        <w:t>3.</w:t>
      </w:r>
    </w:p>
    <w:p w14:paraId="3F79D269" w14:textId="77777777" w:rsidR="006565C0" w:rsidRDefault="006565C0">
      <w:pPr>
        <w:pStyle w:val="Default"/>
        <w:rPr>
          <w:rFonts w:ascii="Wingdings" w:hAnsi="Wingdings" w:cs="Wingdings"/>
          <w:color w:val="auto"/>
          <w:sz w:val="23"/>
          <w:szCs w:val="23"/>
        </w:rPr>
      </w:pPr>
    </w:p>
    <w:p w14:paraId="3F89DABD"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In awarding a competitive negotiation (RFP), a set of award criterion in the form of a</w:t>
      </w:r>
      <w:r w:rsidR="006565C0">
        <w:rPr>
          <w:rFonts w:ascii="Arial" w:hAnsi="Arial" w:cs="Arial"/>
          <w:color w:val="auto"/>
          <w:sz w:val="23"/>
          <w:szCs w:val="23"/>
        </w:rPr>
        <w:t xml:space="preserve"> </w:t>
      </w:r>
      <w:r>
        <w:rPr>
          <w:rFonts w:ascii="Arial" w:hAnsi="Arial" w:cs="Arial"/>
          <w:color w:val="auto"/>
          <w:sz w:val="23"/>
          <w:szCs w:val="23"/>
        </w:rPr>
        <w:t>weighted evaluation sheet will be provided to each bidder in the initial bid document</w:t>
      </w:r>
      <w:r w:rsidR="006565C0">
        <w:rPr>
          <w:rFonts w:ascii="Arial" w:hAnsi="Arial" w:cs="Arial"/>
          <w:color w:val="auto"/>
          <w:sz w:val="23"/>
          <w:szCs w:val="23"/>
        </w:rPr>
        <w:t xml:space="preserve"> </w:t>
      </w:r>
      <w:r>
        <w:rPr>
          <w:rFonts w:ascii="Arial" w:hAnsi="Arial" w:cs="Arial"/>
          <w:color w:val="auto"/>
          <w:sz w:val="23"/>
          <w:szCs w:val="23"/>
        </w:rPr>
        <w:t>materials.  Price alone is not the sole basis for award, but remains the primary</w:t>
      </w:r>
      <w:r w:rsidR="006565C0">
        <w:rPr>
          <w:rFonts w:ascii="Arial" w:hAnsi="Arial" w:cs="Arial"/>
          <w:color w:val="auto"/>
          <w:sz w:val="23"/>
          <w:szCs w:val="23"/>
        </w:rPr>
        <w:t xml:space="preserve"> </w:t>
      </w:r>
      <w:r>
        <w:rPr>
          <w:rFonts w:ascii="Arial" w:hAnsi="Arial" w:cs="Arial"/>
          <w:color w:val="auto"/>
          <w:sz w:val="23"/>
          <w:szCs w:val="23"/>
        </w:rPr>
        <w:t>consideration when awarding a contract.  Following evaluation and negotiations a firm</w:t>
      </w:r>
      <w:r w:rsidR="006565C0">
        <w:rPr>
          <w:rFonts w:ascii="Arial" w:hAnsi="Arial" w:cs="Arial"/>
          <w:color w:val="auto"/>
          <w:sz w:val="23"/>
          <w:szCs w:val="23"/>
        </w:rPr>
        <w:t xml:space="preserve"> </w:t>
      </w:r>
      <w:r>
        <w:rPr>
          <w:rFonts w:ascii="Arial" w:hAnsi="Arial" w:cs="Arial"/>
          <w:color w:val="auto"/>
          <w:sz w:val="23"/>
          <w:szCs w:val="23"/>
        </w:rPr>
        <w:t>fixed price or cost reimbursable contract is awarded.</w:t>
      </w:r>
    </w:p>
    <w:p w14:paraId="26996146" w14:textId="77777777" w:rsidR="00A04BC9" w:rsidRDefault="00A04BC9">
      <w:pPr>
        <w:pStyle w:val="Default"/>
        <w:rPr>
          <w:rFonts w:ascii="Arial" w:hAnsi="Arial" w:cs="Arial"/>
          <w:color w:val="auto"/>
          <w:sz w:val="23"/>
          <w:szCs w:val="23"/>
        </w:rPr>
      </w:pPr>
    </w:p>
    <w:p w14:paraId="65358163"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The contracts will be awarded to the responsible bidder/proposer whose bid or proposal</w:t>
      </w:r>
      <w:r w:rsidR="006565C0">
        <w:rPr>
          <w:rFonts w:ascii="Arial" w:hAnsi="Arial" w:cs="Arial"/>
          <w:color w:val="auto"/>
          <w:sz w:val="23"/>
          <w:szCs w:val="23"/>
        </w:rPr>
        <w:t xml:space="preserve"> </w:t>
      </w:r>
      <w:r>
        <w:rPr>
          <w:rFonts w:ascii="Arial" w:hAnsi="Arial" w:cs="Arial"/>
          <w:color w:val="auto"/>
          <w:sz w:val="23"/>
          <w:szCs w:val="23"/>
        </w:rPr>
        <w:t>is responsive to the invitation and best meets the needs of the Sponsor, price, and</w:t>
      </w:r>
      <w:r w:rsidR="006565C0">
        <w:rPr>
          <w:rFonts w:ascii="Arial" w:hAnsi="Arial" w:cs="Arial"/>
          <w:color w:val="auto"/>
          <w:sz w:val="23"/>
          <w:szCs w:val="23"/>
        </w:rPr>
        <w:t xml:space="preserve"> </w:t>
      </w:r>
      <w:r>
        <w:rPr>
          <w:rFonts w:ascii="Arial" w:hAnsi="Arial" w:cs="Arial"/>
          <w:color w:val="auto"/>
          <w:sz w:val="23"/>
          <w:szCs w:val="23"/>
        </w:rPr>
        <w:t>other factors considered.  Any and all bids or proposals may be rejected in accordance</w:t>
      </w:r>
      <w:r w:rsidR="006565C0">
        <w:rPr>
          <w:rFonts w:ascii="Arial" w:hAnsi="Arial" w:cs="Arial"/>
          <w:color w:val="auto"/>
          <w:sz w:val="23"/>
          <w:szCs w:val="23"/>
        </w:rPr>
        <w:t xml:space="preserve"> </w:t>
      </w:r>
      <w:r>
        <w:rPr>
          <w:rFonts w:ascii="Arial" w:hAnsi="Arial" w:cs="Arial"/>
          <w:color w:val="auto"/>
          <w:sz w:val="23"/>
          <w:szCs w:val="23"/>
        </w:rPr>
        <w:t>with law.</w:t>
      </w:r>
    </w:p>
    <w:p w14:paraId="50B18D54" w14:textId="77777777" w:rsidR="00A04BC9" w:rsidRDefault="00A04BC9">
      <w:pPr>
        <w:pStyle w:val="Default"/>
        <w:rPr>
          <w:rFonts w:ascii="Arial" w:hAnsi="Arial" w:cs="Arial"/>
          <w:color w:val="auto"/>
          <w:sz w:val="23"/>
          <w:szCs w:val="23"/>
        </w:rPr>
      </w:pPr>
    </w:p>
    <w:p w14:paraId="4687AB9A"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is required to sign on the bid tabulation of competitive sealed bids or</w:t>
      </w:r>
      <w:r w:rsidR="006565C0">
        <w:rPr>
          <w:rFonts w:ascii="Arial" w:hAnsi="Arial" w:cs="Arial"/>
          <w:color w:val="auto"/>
          <w:sz w:val="23"/>
          <w:szCs w:val="23"/>
        </w:rPr>
        <w:t xml:space="preserve"> </w:t>
      </w:r>
      <w:r>
        <w:rPr>
          <w:rFonts w:ascii="Arial" w:hAnsi="Arial" w:cs="Arial"/>
          <w:color w:val="auto"/>
          <w:sz w:val="23"/>
          <w:szCs w:val="23"/>
        </w:rPr>
        <w:t>the evaluation criterion score sheet of competitive proposals signifying a review and</w:t>
      </w:r>
      <w:r w:rsidR="006565C0">
        <w:rPr>
          <w:rFonts w:ascii="Arial" w:hAnsi="Arial" w:cs="Arial"/>
          <w:color w:val="auto"/>
          <w:sz w:val="23"/>
          <w:szCs w:val="23"/>
        </w:rPr>
        <w:t xml:space="preserve"> </w:t>
      </w:r>
      <w:r>
        <w:rPr>
          <w:rFonts w:ascii="Arial" w:hAnsi="Arial" w:cs="Arial"/>
          <w:color w:val="auto"/>
          <w:sz w:val="23"/>
          <w:szCs w:val="23"/>
        </w:rPr>
        <w:t>approval of the selections.</w:t>
      </w:r>
    </w:p>
    <w:p w14:paraId="5DCF15D9" w14:textId="77777777" w:rsidR="00A04BC9" w:rsidRDefault="00A04BC9">
      <w:pPr>
        <w:pStyle w:val="Default"/>
        <w:rPr>
          <w:rFonts w:ascii="Arial" w:hAnsi="Arial" w:cs="Arial"/>
          <w:color w:val="auto"/>
          <w:sz w:val="23"/>
          <w:szCs w:val="23"/>
        </w:rPr>
      </w:pPr>
    </w:p>
    <w:p w14:paraId="6C861D0A"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will review the procurement system to check to ensure</w:t>
      </w:r>
      <w:r w:rsidR="006565C0">
        <w:rPr>
          <w:rFonts w:ascii="Arial" w:hAnsi="Arial" w:cs="Arial"/>
          <w:color w:val="auto"/>
          <w:sz w:val="23"/>
          <w:szCs w:val="23"/>
        </w:rPr>
        <w:t xml:space="preserve"> </w:t>
      </w:r>
      <w:r>
        <w:rPr>
          <w:rFonts w:ascii="Arial" w:hAnsi="Arial" w:cs="Arial"/>
          <w:color w:val="auto"/>
          <w:sz w:val="23"/>
          <w:szCs w:val="23"/>
        </w:rPr>
        <w:t>compliance with applicable laws.</w:t>
      </w:r>
    </w:p>
    <w:p w14:paraId="70150875" w14:textId="77777777" w:rsidR="00A04BC9" w:rsidRDefault="00A04BC9">
      <w:pPr>
        <w:pStyle w:val="Default"/>
        <w:rPr>
          <w:color w:val="auto"/>
          <w:sz w:val="23"/>
          <w:szCs w:val="23"/>
        </w:rPr>
      </w:pPr>
    </w:p>
    <w:p w14:paraId="71F26C35"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will be responsible for docume</w:t>
      </w:r>
      <w:r w:rsidR="006565C0">
        <w:rPr>
          <w:rFonts w:ascii="Arial" w:hAnsi="Arial" w:cs="Arial"/>
          <w:color w:val="auto"/>
          <w:sz w:val="23"/>
          <w:szCs w:val="23"/>
        </w:rPr>
        <w:t>ntation that the actual product s</w:t>
      </w:r>
      <w:r>
        <w:rPr>
          <w:rFonts w:ascii="Arial" w:hAnsi="Arial" w:cs="Arial"/>
          <w:color w:val="auto"/>
          <w:sz w:val="23"/>
          <w:szCs w:val="23"/>
        </w:rPr>
        <w:t>pecified is received.</w:t>
      </w:r>
    </w:p>
    <w:p w14:paraId="7C2E2942" w14:textId="77777777" w:rsidR="00A04BC9" w:rsidRDefault="00A04BC9">
      <w:pPr>
        <w:pStyle w:val="Default"/>
        <w:rPr>
          <w:rFonts w:ascii="Arial" w:hAnsi="Arial" w:cs="Arial"/>
          <w:color w:val="auto"/>
          <w:sz w:val="23"/>
          <w:szCs w:val="23"/>
        </w:rPr>
      </w:pPr>
    </w:p>
    <w:p w14:paraId="11F1BA7F"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Any time an acce</w:t>
      </w:r>
      <w:r w:rsidR="006565C0">
        <w:rPr>
          <w:rFonts w:ascii="Arial" w:hAnsi="Arial" w:cs="Arial"/>
          <w:color w:val="auto"/>
          <w:sz w:val="23"/>
          <w:szCs w:val="23"/>
        </w:rPr>
        <w:t xml:space="preserve">pted item is not available, the </w:t>
      </w:r>
      <w:r w:rsidR="006565C0" w:rsidRPr="006565C0">
        <w:rPr>
          <w:rFonts w:ascii="Arial" w:hAnsi="Arial" w:cs="Arial"/>
          <w:color w:val="auto"/>
          <w:sz w:val="23"/>
          <w:szCs w:val="23"/>
          <w:highlight w:val="yellow"/>
        </w:rPr>
        <w:t>T</w:t>
      </w:r>
      <w:r w:rsidRPr="006565C0">
        <w:rPr>
          <w:rFonts w:ascii="Arial" w:hAnsi="Arial" w:cs="Arial"/>
          <w:color w:val="auto"/>
          <w:sz w:val="23"/>
          <w:szCs w:val="23"/>
          <w:highlight w:val="yellow"/>
        </w:rPr>
        <w:t>itle of Person</w:t>
      </w:r>
      <w:r>
        <w:rPr>
          <w:rFonts w:ascii="Arial" w:hAnsi="Arial" w:cs="Arial"/>
          <w:color w:val="auto"/>
          <w:sz w:val="23"/>
          <w:szCs w:val="23"/>
        </w:rPr>
        <w:t xml:space="preserve"> will select the acceptable</w:t>
      </w:r>
      <w:r w:rsidR="006565C0">
        <w:rPr>
          <w:rFonts w:ascii="Arial" w:hAnsi="Arial" w:cs="Arial"/>
          <w:color w:val="auto"/>
          <w:sz w:val="23"/>
          <w:szCs w:val="23"/>
        </w:rPr>
        <w:t xml:space="preserve"> </w:t>
      </w:r>
      <w:r>
        <w:rPr>
          <w:rFonts w:ascii="Arial" w:hAnsi="Arial" w:cs="Arial"/>
          <w:color w:val="auto"/>
          <w:sz w:val="23"/>
          <w:szCs w:val="23"/>
        </w:rPr>
        <w:t>alternate</w:t>
      </w:r>
      <w:r w:rsidR="006565C0">
        <w:rPr>
          <w:rFonts w:ascii="Arial" w:hAnsi="Arial" w:cs="Arial"/>
          <w:color w:val="auto"/>
          <w:sz w:val="23"/>
          <w:szCs w:val="23"/>
        </w:rPr>
        <w:t xml:space="preserve">.   The contractor must inform </w:t>
      </w:r>
      <w:r w:rsidRPr="006565C0">
        <w:rPr>
          <w:rFonts w:ascii="Arial" w:hAnsi="Arial" w:cs="Arial"/>
          <w:color w:val="auto"/>
          <w:sz w:val="23"/>
          <w:szCs w:val="23"/>
          <w:highlight w:val="yellow"/>
        </w:rPr>
        <w:t>Title of Person</w:t>
      </w:r>
      <w:r>
        <w:rPr>
          <w:rFonts w:ascii="Arial" w:hAnsi="Arial" w:cs="Arial"/>
          <w:color w:val="auto"/>
          <w:sz w:val="23"/>
          <w:szCs w:val="23"/>
        </w:rPr>
        <w:t xml:space="preserve"> time/by when a product is not</w:t>
      </w:r>
      <w:r w:rsidR="006565C0">
        <w:rPr>
          <w:rFonts w:ascii="Arial" w:hAnsi="Arial" w:cs="Arial"/>
          <w:color w:val="auto"/>
          <w:sz w:val="23"/>
          <w:szCs w:val="23"/>
        </w:rPr>
        <w:t xml:space="preserve"> </w:t>
      </w:r>
      <w:r>
        <w:rPr>
          <w:rFonts w:ascii="Arial" w:hAnsi="Arial" w:cs="Arial"/>
          <w:color w:val="auto"/>
          <w:sz w:val="23"/>
          <w:szCs w:val="23"/>
        </w:rPr>
        <w:t>available.  In the event a non-domestic agricultural product is to be provided to the Sponsor, the contractor must obtain, in advance, the written approval of the product. The</w:t>
      </w:r>
      <w:r w:rsidR="006565C0">
        <w:rPr>
          <w:rFonts w:ascii="Arial" w:hAnsi="Arial" w:cs="Arial"/>
          <w:color w:val="auto"/>
          <w:sz w:val="23"/>
          <w:szCs w:val="23"/>
        </w:rPr>
        <w:t xml:space="preserve"> </w:t>
      </w:r>
      <w:r w:rsidRPr="006565C0">
        <w:rPr>
          <w:rFonts w:ascii="Arial" w:hAnsi="Arial" w:cs="Arial"/>
          <w:color w:val="auto"/>
          <w:sz w:val="23"/>
          <w:szCs w:val="23"/>
          <w:highlight w:val="yellow"/>
        </w:rPr>
        <w:t>Title of Person</w:t>
      </w:r>
      <w:r>
        <w:rPr>
          <w:rFonts w:ascii="Arial" w:hAnsi="Arial" w:cs="Arial"/>
          <w:color w:val="auto"/>
          <w:sz w:val="23"/>
          <w:szCs w:val="23"/>
        </w:rPr>
        <w:t xml:space="preserve"> must comply with the Buy American Provision.</w:t>
      </w:r>
    </w:p>
    <w:p w14:paraId="018C54CF" w14:textId="77777777" w:rsidR="00A04BC9" w:rsidRDefault="00A04BC9">
      <w:pPr>
        <w:pStyle w:val="Default"/>
        <w:rPr>
          <w:color w:val="auto"/>
          <w:sz w:val="23"/>
          <w:szCs w:val="23"/>
        </w:rPr>
      </w:pPr>
    </w:p>
    <w:p w14:paraId="7F9E454A" w14:textId="77777777" w:rsidR="00A04BC9" w:rsidRDefault="00A04BC9">
      <w:pPr>
        <w:pStyle w:val="Default"/>
        <w:rPr>
          <w:color w:val="auto"/>
          <w:sz w:val="23"/>
          <w:szCs w:val="23"/>
        </w:rPr>
      </w:pPr>
    </w:p>
    <w:p w14:paraId="75D51BA5" w14:textId="77777777" w:rsidR="00A04BC9" w:rsidRDefault="00A04BC9">
      <w:pPr>
        <w:pStyle w:val="Default"/>
        <w:rPr>
          <w:color w:val="auto"/>
          <w:sz w:val="23"/>
          <w:szCs w:val="23"/>
        </w:rPr>
      </w:pPr>
      <w:r>
        <w:rPr>
          <w:rFonts w:ascii="Wingdings" w:hAnsi="Wingdings" w:cs="Wingdings"/>
          <w:color w:val="auto"/>
          <w:sz w:val="23"/>
          <w:szCs w:val="23"/>
        </w:rPr>
        <w:t></w:t>
      </w:r>
      <w:r>
        <w:rPr>
          <w:rFonts w:ascii="Arial" w:hAnsi="Arial" w:cs="Arial"/>
          <w:color w:val="auto"/>
          <w:sz w:val="23"/>
          <w:szCs w:val="23"/>
        </w:rPr>
        <w:t>Full documentation as to the reason an accepted item was unavailable, and to the</w:t>
      </w:r>
      <w:r w:rsidR="006565C0">
        <w:rPr>
          <w:rFonts w:ascii="Arial" w:hAnsi="Arial" w:cs="Arial"/>
          <w:color w:val="auto"/>
          <w:sz w:val="23"/>
          <w:szCs w:val="23"/>
        </w:rPr>
        <w:t xml:space="preserve"> </w:t>
      </w:r>
      <w:r>
        <w:rPr>
          <w:rFonts w:ascii="Arial" w:hAnsi="Arial" w:cs="Arial"/>
          <w:color w:val="auto"/>
          <w:sz w:val="23"/>
          <w:szCs w:val="23"/>
        </w:rPr>
        <w:t>procedure used in determining acceptable alternates, will be available for audit and</w:t>
      </w:r>
      <w:r w:rsidR="006565C0">
        <w:rPr>
          <w:rFonts w:ascii="Arial" w:hAnsi="Arial" w:cs="Arial"/>
          <w:color w:val="auto"/>
          <w:sz w:val="23"/>
          <w:szCs w:val="23"/>
        </w:rPr>
        <w:t xml:space="preserve"> </w:t>
      </w:r>
      <w:r>
        <w:rPr>
          <w:rFonts w:ascii="Arial" w:hAnsi="Arial" w:cs="Arial"/>
          <w:color w:val="auto"/>
          <w:sz w:val="23"/>
          <w:szCs w:val="23"/>
        </w:rPr>
        <w:t xml:space="preserve">review. The person responsible for this documentation is </w:t>
      </w:r>
      <w:r w:rsidRPr="006565C0">
        <w:rPr>
          <w:rFonts w:ascii="Arial" w:hAnsi="Arial" w:cs="Arial"/>
          <w:color w:val="auto"/>
          <w:sz w:val="23"/>
          <w:szCs w:val="23"/>
          <w:highlight w:val="yellow"/>
        </w:rPr>
        <w:t>Title of Person</w:t>
      </w:r>
      <w:r>
        <w:rPr>
          <w:rFonts w:ascii="Arial" w:hAnsi="Arial" w:cs="Arial"/>
          <w:color w:val="auto"/>
          <w:sz w:val="23"/>
          <w:szCs w:val="23"/>
        </w:rPr>
        <w:t>.</w:t>
      </w:r>
    </w:p>
    <w:p w14:paraId="0B9286C0" w14:textId="77777777" w:rsidR="00A04BC9" w:rsidRDefault="00A04BC9">
      <w:pPr>
        <w:pStyle w:val="Default"/>
        <w:rPr>
          <w:color w:val="auto"/>
          <w:sz w:val="23"/>
          <w:szCs w:val="23"/>
        </w:rPr>
      </w:pPr>
    </w:p>
    <w:p w14:paraId="0F482654"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sidRPr="006565C0">
        <w:rPr>
          <w:rFonts w:ascii="Arial" w:hAnsi="Arial" w:cs="Arial"/>
          <w:color w:val="auto"/>
          <w:sz w:val="23"/>
          <w:szCs w:val="23"/>
          <w:highlight w:val="yellow"/>
        </w:rPr>
        <w:t>The Title of Person</w:t>
      </w:r>
      <w:r>
        <w:rPr>
          <w:rFonts w:ascii="Arial" w:hAnsi="Arial" w:cs="Arial"/>
          <w:color w:val="auto"/>
          <w:sz w:val="23"/>
          <w:szCs w:val="23"/>
        </w:rPr>
        <w:t xml:space="preserve"> will be responsible for maintaining all documentation of the</w:t>
      </w:r>
      <w:r w:rsidR="006565C0">
        <w:rPr>
          <w:rFonts w:ascii="Arial" w:hAnsi="Arial" w:cs="Arial"/>
          <w:color w:val="auto"/>
          <w:sz w:val="23"/>
          <w:szCs w:val="23"/>
        </w:rPr>
        <w:t xml:space="preserve"> </w:t>
      </w:r>
      <w:r>
        <w:rPr>
          <w:rFonts w:ascii="Arial" w:hAnsi="Arial" w:cs="Arial"/>
          <w:color w:val="auto"/>
          <w:sz w:val="23"/>
          <w:szCs w:val="23"/>
        </w:rPr>
        <w:t>procurement process.</w:t>
      </w:r>
    </w:p>
    <w:p w14:paraId="5DF32F4B" w14:textId="77777777" w:rsidR="00A04BC9" w:rsidRDefault="00A04BC9">
      <w:pPr>
        <w:pStyle w:val="Default"/>
        <w:rPr>
          <w:rFonts w:ascii="Arial" w:hAnsi="Arial" w:cs="Arial"/>
          <w:color w:val="auto"/>
          <w:sz w:val="23"/>
          <w:szCs w:val="23"/>
        </w:rPr>
      </w:pPr>
    </w:p>
    <w:p w14:paraId="556A34B9" w14:textId="77777777" w:rsidR="00A04BC9" w:rsidRDefault="00A04BC9">
      <w:pPr>
        <w:pStyle w:val="Default"/>
        <w:rPr>
          <w:rFonts w:ascii="Arial" w:hAnsi="Arial" w:cs="Arial"/>
          <w:color w:val="auto"/>
          <w:sz w:val="23"/>
          <w:szCs w:val="23"/>
        </w:rPr>
      </w:pPr>
    </w:p>
    <w:p w14:paraId="66758D4C" w14:textId="77777777" w:rsidR="00A04BC9" w:rsidRDefault="00A04BC9">
      <w:pPr>
        <w:pStyle w:val="Default"/>
        <w:rPr>
          <w:rFonts w:ascii="Arial" w:hAnsi="Arial" w:cs="Arial"/>
          <w:color w:val="auto"/>
          <w:sz w:val="23"/>
          <w:szCs w:val="23"/>
        </w:rPr>
      </w:pPr>
      <w:r>
        <w:rPr>
          <w:rFonts w:ascii="Arial" w:hAnsi="Arial" w:cs="Arial"/>
          <w:color w:val="auto"/>
          <w:sz w:val="23"/>
          <w:szCs w:val="23"/>
        </w:rPr>
        <w:t>C. If items are available only from a single source (aka Sole Source) when</w:t>
      </w:r>
      <w:r>
        <w:rPr>
          <w:rFonts w:ascii="Arial" w:hAnsi="Arial" w:cs="Arial"/>
          <w:i/>
          <w:iCs/>
          <w:color w:val="auto"/>
          <w:sz w:val="23"/>
          <w:szCs w:val="23"/>
        </w:rPr>
        <w:t xml:space="preserve"> the award of a contract is not feasible under simplified acquisition purchase, IFB or RFP</w:t>
      </w:r>
      <w:r>
        <w:rPr>
          <w:rFonts w:ascii="Arial" w:hAnsi="Arial" w:cs="Arial"/>
          <w:color w:val="auto"/>
          <w:sz w:val="23"/>
          <w:szCs w:val="23"/>
        </w:rPr>
        <w:t xml:space="preserve"> Non-competitive</w:t>
      </w:r>
      <w:r w:rsidR="006565C0">
        <w:rPr>
          <w:rFonts w:ascii="Arial" w:hAnsi="Arial" w:cs="Arial"/>
          <w:color w:val="auto"/>
          <w:sz w:val="23"/>
          <w:szCs w:val="23"/>
        </w:rPr>
        <w:t xml:space="preserve"> </w:t>
      </w:r>
      <w:r>
        <w:rPr>
          <w:rFonts w:ascii="Arial" w:hAnsi="Arial" w:cs="Arial"/>
          <w:color w:val="auto"/>
          <w:sz w:val="23"/>
          <w:szCs w:val="23"/>
        </w:rPr>
        <w:t>Negotiation procedures will be used:</w:t>
      </w:r>
    </w:p>
    <w:p w14:paraId="46BA929F" w14:textId="77777777" w:rsidR="00A04BC9" w:rsidRDefault="00A04BC9">
      <w:pPr>
        <w:pStyle w:val="Default"/>
        <w:rPr>
          <w:rFonts w:ascii="Arial" w:hAnsi="Arial" w:cs="Arial"/>
          <w:color w:val="auto"/>
          <w:sz w:val="23"/>
          <w:szCs w:val="23"/>
        </w:rPr>
      </w:pPr>
    </w:p>
    <w:p w14:paraId="7E97BAD2" w14:textId="77777777" w:rsidR="00A04BC9" w:rsidRDefault="00A04BC9">
      <w:pPr>
        <w:pStyle w:val="Default"/>
        <w:rPr>
          <w:rFonts w:ascii="Arial" w:hAnsi="Arial" w:cs="Arial"/>
          <w:color w:val="auto"/>
          <w:sz w:val="23"/>
          <w:szCs w:val="23"/>
        </w:rPr>
      </w:pPr>
    </w:p>
    <w:p w14:paraId="1DE6FB0F"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Written specifications will be prepared and provided to the vendor/contractor.</w:t>
      </w:r>
    </w:p>
    <w:p w14:paraId="413A3029" w14:textId="77777777" w:rsidR="00A04BC9" w:rsidRDefault="00A04BC9">
      <w:pPr>
        <w:pStyle w:val="Default"/>
        <w:rPr>
          <w:rFonts w:ascii="Arial" w:hAnsi="Arial" w:cs="Arial"/>
          <w:color w:val="auto"/>
          <w:sz w:val="23"/>
          <w:szCs w:val="23"/>
        </w:rPr>
      </w:pPr>
    </w:p>
    <w:p w14:paraId="70567A32"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sidRPr="006565C0">
        <w:rPr>
          <w:rFonts w:ascii="Arial" w:hAnsi="Arial" w:cs="Arial"/>
          <w:color w:val="auto"/>
          <w:sz w:val="23"/>
          <w:szCs w:val="23"/>
          <w:highlight w:val="yellow"/>
        </w:rPr>
        <w:t>The Title of Person</w:t>
      </w:r>
      <w:r>
        <w:rPr>
          <w:rFonts w:ascii="Arial" w:hAnsi="Arial" w:cs="Arial"/>
          <w:color w:val="auto"/>
          <w:sz w:val="23"/>
          <w:szCs w:val="23"/>
        </w:rPr>
        <w:t xml:space="preserve"> will be responsible for the documentation of records to fully explain</w:t>
      </w:r>
      <w:r w:rsidR="006565C0">
        <w:rPr>
          <w:rFonts w:ascii="Arial" w:hAnsi="Arial" w:cs="Arial"/>
          <w:color w:val="auto"/>
          <w:sz w:val="23"/>
          <w:szCs w:val="23"/>
        </w:rPr>
        <w:t xml:space="preserve"> </w:t>
      </w:r>
      <w:r>
        <w:rPr>
          <w:rFonts w:ascii="Arial" w:hAnsi="Arial" w:cs="Arial"/>
          <w:color w:val="auto"/>
          <w:sz w:val="23"/>
          <w:szCs w:val="23"/>
        </w:rPr>
        <w:t>the decision to use the non-competitive negotiation. The records will be available for</w:t>
      </w:r>
      <w:r w:rsidR="006565C0">
        <w:rPr>
          <w:rFonts w:ascii="Arial" w:hAnsi="Arial" w:cs="Arial"/>
          <w:color w:val="auto"/>
          <w:sz w:val="23"/>
          <w:szCs w:val="23"/>
        </w:rPr>
        <w:t xml:space="preserve"> </w:t>
      </w:r>
      <w:r>
        <w:rPr>
          <w:rFonts w:ascii="Arial" w:hAnsi="Arial" w:cs="Arial"/>
          <w:color w:val="auto"/>
          <w:sz w:val="23"/>
          <w:szCs w:val="23"/>
        </w:rPr>
        <w:t>audit and review.</w:t>
      </w:r>
    </w:p>
    <w:p w14:paraId="409AC02F" w14:textId="77777777" w:rsidR="00A04BC9" w:rsidRDefault="00A04BC9">
      <w:pPr>
        <w:pStyle w:val="Default"/>
        <w:rPr>
          <w:rFonts w:ascii="Arial" w:hAnsi="Arial" w:cs="Arial"/>
          <w:color w:val="auto"/>
          <w:sz w:val="23"/>
          <w:szCs w:val="23"/>
        </w:rPr>
      </w:pPr>
    </w:p>
    <w:p w14:paraId="0BCB93D5" w14:textId="77777777" w:rsidR="00A04BC9" w:rsidRDefault="00A04BC9" w:rsidP="006565C0">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 xml:space="preserve">The </w:t>
      </w:r>
      <w:r w:rsidRPr="006565C0">
        <w:rPr>
          <w:rFonts w:ascii="Arial" w:hAnsi="Arial" w:cs="Arial"/>
          <w:color w:val="auto"/>
          <w:sz w:val="23"/>
          <w:szCs w:val="23"/>
          <w:highlight w:val="yellow"/>
        </w:rPr>
        <w:t>Title of Person</w:t>
      </w:r>
      <w:r>
        <w:rPr>
          <w:rFonts w:ascii="Arial" w:hAnsi="Arial" w:cs="Arial"/>
          <w:color w:val="auto"/>
          <w:sz w:val="23"/>
          <w:szCs w:val="23"/>
        </w:rPr>
        <w:t xml:space="preserve"> will be responsible for documentation that the actual product or</w:t>
      </w:r>
      <w:r w:rsidR="006565C0">
        <w:rPr>
          <w:rFonts w:ascii="Arial" w:hAnsi="Arial" w:cs="Arial"/>
          <w:color w:val="auto"/>
          <w:sz w:val="23"/>
          <w:szCs w:val="23"/>
        </w:rPr>
        <w:t xml:space="preserve"> </w:t>
      </w:r>
      <w:r>
        <w:rPr>
          <w:rFonts w:ascii="Arial" w:hAnsi="Arial" w:cs="Arial"/>
          <w:color w:val="auto"/>
          <w:sz w:val="23"/>
          <w:szCs w:val="23"/>
        </w:rPr>
        <w:t>service specified was received.</w:t>
      </w:r>
    </w:p>
    <w:p w14:paraId="1BF3142B" w14:textId="77777777" w:rsidR="006565C0" w:rsidRDefault="006565C0" w:rsidP="006565C0">
      <w:pPr>
        <w:pStyle w:val="Default"/>
        <w:rPr>
          <w:rFonts w:ascii="Arial" w:hAnsi="Arial" w:cs="Arial"/>
          <w:color w:val="auto"/>
          <w:sz w:val="23"/>
          <w:szCs w:val="23"/>
        </w:rPr>
      </w:pPr>
    </w:p>
    <w:p w14:paraId="57597B87"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sidRPr="006565C0">
        <w:rPr>
          <w:rFonts w:ascii="Arial" w:hAnsi="Arial" w:cs="Arial"/>
          <w:color w:val="auto"/>
          <w:sz w:val="23"/>
          <w:szCs w:val="23"/>
          <w:highlight w:val="yellow"/>
        </w:rPr>
        <w:t>The Title of Person</w:t>
      </w:r>
      <w:r>
        <w:rPr>
          <w:rFonts w:ascii="Arial" w:hAnsi="Arial" w:cs="Arial"/>
          <w:color w:val="auto"/>
          <w:sz w:val="23"/>
          <w:szCs w:val="23"/>
        </w:rPr>
        <w:t xml:space="preserve"> will be responsible for reviewing the procedures to be certain all</w:t>
      </w:r>
      <w:r w:rsidR="00112FDC">
        <w:rPr>
          <w:rFonts w:ascii="Arial" w:hAnsi="Arial" w:cs="Arial"/>
          <w:color w:val="auto"/>
          <w:sz w:val="23"/>
          <w:szCs w:val="23"/>
        </w:rPr>
        <w:t xml:space="preserve"> </w:t>
      </w:r>
      <w:r>
        <w:rPr>
          <w:rFonts w:ascii="Arial" w:hAnsi="Arial" w:cs="Arial"/>
          <w:color w:val="auto"/>
          <w:sz w:val="23"/>
          <w:szCs w:val="23"/>
        </w:rPr>
        <w:t>requirements for using single source or non-competitive negotiation are met.</w:t>
      </w:r>
    </w:p>
    <w:p w14:paraId="1EE4D5F1" w14:textId="77777777" w:rsidR="00A04BC9" w:rsidRDefault="00A04BC9">
      <w:pPr>
        <w:pStyle w:val="Default"/>
        <w:rPr>
          <w:rFonts w:ascii="Arial" w:hAnsi="Arial" w:cs="Arial"/>
          <w:color w:val="auto"/>
          <w:sz w:val="23"/>
          <w:szCs w:val="23"/>
        </w:rPr>
      </w:pPr>
    </w:p>
    <w:p w14:paraId="4BF0479B" w14:textId="77777777" w:rsidR="00A04BC9" w:rsidRDefault="00A04BC9">
      <w:pPr>
        <w:pStyle w:val="Default"/>
        <w:rPr>
          <w:rFonts w:ascii="Arial" w:hAnsi="Arial" w:cs="Arial"/>
          <w:color w:val="auto"/>
          <w:sz w:val="23"/>
          <w:szCs w:val="23"/>
        </w:rPr>
      </w:pPr>
    </w:p>
    <w:p w14:paraId="5BF7E2F8"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Non-competitive negotiations shall be used for one-time purchases of a new food item in</w:t>
      </w:r>
      <w:r w:rsidR="00112FDC">
        <w:rPr>
          <w:rFonts w:ascii="Arial" w:hAnsi="Arial" w:cs="Arial"/>
          <w:color w:val="auto"/>
          <w:sz w:val="23"/>
          <w:szCs w:val="23"/>
        </w:rPr>
        <w:t xml:space="preserve"> </w:t>
      </w:r>
      <w:r>
        <w:rPr>
          <w:rFonts w:ascii="Arial" w:hAnsi="Arial" w:cs="Arial"/>
          <w:color w:val="auto"/>
          <w:sz w:val="23"/>
          <w:szCs w:val="23"/>
        </w:rPr>
        <w:t>order to determine food acceptance by participants and for samples for testing purposes.</w:t>
      </w:r>
      <w:r w:rsidR="00112FDC">
        <w:rPr>
          <w:rFonts w:ascii="Arial" w:hAnsi="Arial" w:cs="Arial"/>
          <w:color w:val="auto"/>
          <w:sz w:val="23"/>
          <w:szCs w:val="23"/>
        </w:rPr>
        <w:t xml:space="preserve"> </w:t>
      </w:r>
      <w:r>
        <w:rPr>
          <w:rFonts w:ascii="Arial" w:hAnsi="Arial" w:cs="Arial"/>
          <w:color w:val="auto"/>
          <w:sz w:val="23"/>
          <w:szCs w:val="23"/>
        </w:rPr>
        <w:t>A record of non-competitive negotiation purchase shall be maintained by the Sponsor’s Official.  The record of non-competitive purchases shall</w:t>
      </w:r>
      <w:r w:rsidR="00112FDC">
        <w:rPr>
          <w:rFonts w:ascii="Arial" w:hAnsi="Arial" w:cs="Arial"/>
          <w:color w:val="auto"/>
          <w:sz w:val="23"/>
          <w:szCs w:val="23"/>
        </w:rPr>
        <w:t xml:space="preserve"> </w:t>
      </w:r>
      <w:r>
        <w:rPr>
          <w:rFonts w:ascii="Arial" w:hAnsi="Arial" w:cs="Arial"/>
          <w:color w:val="auto"/>
          <w:sz w:val="23"/>
          <w:szCs w:val="23"/>
        </w:rPr>
        <w:t>include, at a minimum, the following:</w:t>
      </w:r>
    </w:p>
    <w:p w14:paraId="4FCB1FE1" w14:textId="77777777" w:rsidR="00A04BC9" w:rsidRDefault="00A04BC9">
      <w:pPr>
        <w:pStyle w:val="Default"/>
        <w:rPr>
          <w:rFonts w:ascii="Arial" w:hAnsi="Arial" w:cs="Arial"/>
          <w:color w:val="auto"/>
          <w:sz w:val="23"/>
          <w:szCs w:val="23"/>
        </w:rPr>
      </w:pPr>
    </w:p>
    <w:p w14:paraId="3E92E822"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a.</w:t>
      </w:r>
      <w:r w:rsidR="00112FDC">
        <w:rPr>
          <w:rFonts w:ascii="Arial" w:hAnsi="Arial" w:cs="Arial"/>
          <w:color w:val="auto"/>
          <w:sz w:val="23"/>
          <w:szCs w:val="23"/>
        </w:rPr>
        <w:t xml:space="preserve"> </w:t>
      </w:r>
      <w:r>
        <w:rPr>
          <w:rFonts w:ascii="Arial" w:hAnsi="Arial" w:cs="Arial"/>
          <w:color w:val="auto"/>
          <w:sz w:val="23"/>
          <w:szCs w:val="23"/>
        </w:rPr>
        <w:t>Item name</w:t>
      </w:r>
    </w:p>
    <w:p w14:paraId="24E041AF"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b.</w:t>
      </w:r>
      <w:r w:rsidR="00112FDC">
        <w:rPr>
          <w:rFonts w:ascii="Arial" w:hAnsi="Arial" w:cs="Arial"/>
          <w:color w:val="auto"/>
          <w:sz w:val="23"/>
          <w:szCs w:val="23"/>
        </w:rPr>
        <w:t xml:space="preserve"> </w:t>
      </w:r>
      <w:r>
        <w:rPr>
          <w:rFonts w:ascii="Arial" w:hAnsi="Arial" w:cs="Arial"/>
          <w:color w:val="auto"/>
          <w:sz w:val="23"/>
          <w:szCs w:val="23"/>
        </w:rPr>
        <w:t>Dollar amount</w:t>
      </w:r>
    </w:p>
    <w:p w14:paraId="4A44AE8A"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c.</w:t>
      </w:r>
      <w:r w:rsidR="00112FDC">
        <w:rPr>
          <w:rFonts w:ascii="Arial" w:hAnsi="Arial" w:cs="Arial"/>
          <w:color w:val="auto"/>
          <w:sz w:val="23"/>
          <w:szCs w:val="23"/>
        </w:rPr>
        <w:t xml:space="preserve"> </w:t>
      </w:r>
      <w:r>
        <w:rPr>
          <w:rFonts w:ascii="Arial" w:hAnsi="Arial" w:cs="Arial"/>
          <w:color w:val="auto"/>
          <w:sz w:val="23"/>
          <w:szCs w:val="23"/>
        </w:rPr>
        <w:t>Vendor/contractor, and</w:t>
      </w:r>
    </w:p>
    <w:p w14:paraId="47E8C76A" w14:textId="77777777" w:rsidR="00A04BC9" w:rsidRDefault="00A04BC9">
      <w:pPr>
        <w:pStyle w:val="Default"/>
        <w:rPr>
          <w:rFonts w:ascii="Arial" w:hAnsi="Arial" w:cs="Arial"/>
          <w:color w:val="auto"/>
          <w:sz w:val="23"/>
          <w:szCs w:val="23"/>
        </w:rPr>
      </w:pPr>
      <w:r>
        <w:rPr>
          <w:rFonts w:ascii="Arial" w:hAnsi="Arial" w:cs="Arial"/>
          <w:color w:val="auto"/>
          <w:sz w:val="23"/>
          <w:szCs w:val="23"/>
        </w:rPr>
        <w:t>d.</w:t>
      </w:r>
      <w:r w:rsidR="00112FDC">
        <w:rPr>
          <w:rFonts w:ascii="Arial" w:hAnsi="Arial" w:cs="Arial"/>
          <w:color w:val="auto"/>
          <w:sz w:val="23"/>
          <w:szCs w:val="23"/>
        </w:rPr>
        <w:t xml:space="preserve"> </w:t>
      </w:r>
      <w:r>
        <w:rPr>
          <w:rFonts w:ascii="Arial" w:hAnsi="Arial" w:cs="Arial"/>
          <w:color w:val="auto"/>
          <w:sz w:val="23"/>
          <w:szCs w:val="23"/>
        </w:rPr>
        <w:t>Reason for non-competitive procurement</w:t>
      </w:r>
    </w:p>
    <w:p w14:paraId="4836FAD5" w14:textId="77777777" w:rsidR="00A04BC9" w:rsidRDefault="00A04BC9">
      <w:pPr>
        <w:pStyle w:val="Default"/>
        <w:rPr>
          <w:rFonts w:ascii="Arial" w:hAnsi="Arial" w:cs="Arial"/>
          <w:color w:val="auto"/>
          <w:sz w:val="23"/>
          <w:szCs w:val="23"/>
        </w:rPr>
      </w:pPr>
    </w:p>
    <w:p w14:paraId="0041A89B" w14:textId="77777777" w:rsidR="00A04BC9" w:rsidRDefault="00A04BC9">
      <w:pPr>
        <w:pStyle w:val="Default"/>
        <w:rPr>
          <w:rFonts w:ascii="Arial" w:hAnsi="Arial" w:cs="Arial"/>
          <w:color w:val="auto"/>
          <w:sz w:val="23"/>
          <w:szCs w:val="23"/>
        </w:rPr>
      </w:pPr>
    </w:p>
    <w:p w14:paraId="71EDF302" w14:textId="77777777" w:rsidR="00A04BC9" w:rsidRDefault="00A04BC9">
      <w:pPr>
        <w:pStyle w:val="Default"/>
        <w:rPr>
          <w:color w:val="auto"/>
          <w:sz w:val="23"/>
          <w:szCs w:val="23"/>
        </w:rPr>
      </w:pPr>
      <w:r>
        <w:rPr>
          <w:rFonts w:ascii="Arial" w:hAnsi="Arial" w:cs="Arial"/>
          <w:color w:val="auto"/>
          <w:sz w:val="23"/>
          <w:szCs w:val="23"/>
        </w:rPr>
        <w:t xml:space="preserve">D. If it is necessary to make an emergency procurement to continue service, the purchase shall be made, and a log of all such purchases shall be maintained by the </w:t>
      </w:r>
      <w:r w:rsidRPr="00112FDC">
        <w:rPr>
          <w:rFonts w:ascii="Arial" w:hAnsi="Arial" w:cs="Arial"/>
          <w:color w:val="auto"/>
          <w:sz w:val="23"/>
          <w:szCs w:val="23"/>
          <w:highlight w:val="yellow"/>
        </w:rPr>
        <w:t>Ti</w:t>
      </w:r>
      <w:r w:rsidR="00112FDC" w:rsidRPr="00112FDC">
        <w:rPr>
          <w:rFonts w:ascii="Arial" w:hAnsi="Arial" w:cs="Arial"/>
          <w:color w:val="auto"/>
          <w:sz w:val="23"/>
          <w:szCs w:val="23"/>
          <w:highlight w:val="yellow"/>
        </w:rPr>
        <w:t>tle of Person</w:t>
      </w:r>
      <w:r w:rsidR="00112FDC">
        <w:rPr>
          <w:rFonts w:ascii="Arial" w:hAnsi="Arial" w:cs="Arial"/>
          <w:color w:val="auto"/>
          <w:sz w:val="23"/>
          <w:szCs w:val="23"/>
        </w:rPr>
        <w:t xml:space="preserve">. </w:t>
      </w:r>
      <w:r>
        <w:rPr>
          <w:rFonts w:ascii="Arial" w:hAnsi="Arial" w:cs="Arial"/>
          <w:color w:val="auto"/>
          <w:sz w:val="23"/>
          <w:szCs w:val="23"/>
        </w:rPr>
        <w:t>All emergency procurements shall be ap</w:t>
      </w:r>
      <w:r w:rsidR="00112FDC">
        <w:rPr>
          <w:rFonts w:ascii="Arial" w:hAnsi="Arial" w:cs="Arial"/>
          <w:color w:val="auto"/>
          <w:sz w:val="23"/>
          <w:szCs w:val="23"/>
        </w:rPr>
        <w:t xml:space="preserve">proved by the </w:t>
      </w:r>
      <w:r w:rsidR="00112FDC" w:rsidRPr="00112FDC">
        <w:rPr>
          <w:rFonts w:ascii="Arial" w:hAnsi="Arial" w:cs="Arial"/>
          <w:color w:val="auto"/>
          <w:sz w:val="23"/>
          <w:szCs w:val="23"/>
          <w:highlight w:val="yellow"/>
        </w:rPr>
        <w:t>Title of Person.</w:t>
      </w:r>
      <w:r w:rsidR="00112FDC">
        <w:rPr>
          <w:rFonts w:ascii="Arial" w:hAnsi="Arial" w:cs="Arial"/>
          <w:color w:val="auto"/>
          <w:sz w:val="23"/>
          <w:szCs w:val="23"/>
        </w:rPr>
        <w:t xml:space="preserve"> </w:t>
      </w:r>
      <w:r>
        <w:rPr>
          <w:rFonts w:ascii="Arial" w:hAnsi="Arial" w:cs="Arial"/>
          <w:color w:val="auto"/>
          <w:sz w:val="23"/>
          <w:szCs w:val="23"/>
        </w:rPr>
        <w:t xml:space="preserve">At a minimum, the following emergency procurement procedures shall be documented: </w:t>
      </w:r>
    </w:p>
    <w:p w14:paraId="5090967A" w14:textId="77777777" w:rsidR="00A04BC9" w:rsidRDefault="00A04BC9">
      <w:pPr>
        <w:pStyle w:val="Default"/>
        <w:rPr>
          <w:color w:val="auto"/>
          <w:sz w:val="23"/>
          <w:szCs w:val="23"/>
        </w:rPr>
      </w:pPr>
    </w:p>
    <w:p w14:paraId="55E9AD32" w14:textId="77777777" w:rsidR="00A04BC9" w:rsidRDefault="00A04BC9">
      <w:pPr>
        <w:pStyle w:val="Default"/>
        <w:rPr>
          <w:color w:val="auto"/>
          <w:sz w:val="23"/>
          <w:szCs w:val="23"/>
        </w:rPr>
      </w:pPr>
    </w:p>
    <w:p w14:paraId="00A64011" w14:textId="77777777" w:rsidR="00A04BC9" w:rsidRDefault="00A04BC9">
      <w:pPr>
        <w:pStyle w:val="Default"/>
        <w:rPr>
          <w:rFonts w:ascii="Arial" w:hAnsi="Arial" w:cs="Arial"/>
          <w:color w:val="auto"/>
          <w:sz w:val="23"/>
          <w:szCs w:val="23"/>
        </w:rPr>
      </w:pPr>
      <w:r>
        <w:rPr>
          <w:rFonts w:ascii="Arial" w:hAnsi="Arial" w:cs="Arial"/>
          <w:color w:val="auto"/>
          <w:sz w:val="23"/>
          <w:szCs w:val="23"/>
        </w:rPr>
        <w:t>a.</w:t>
      </w:r>
      <w:r w:rsidR="00112FDC">
        <w:rPr>
          <w:rFonts w:ascii="Arial" w:hAnsi="Arial" w:cs="Arial"/>
          <w:color w:val="auto"/>
          <w:sz w:val="23"/>
          <w:szCs w:val="23"/>
        </w:rPr>
        <w:t xml:space="preserve"> </w:t>
      </w:r>
      <w:r>
        <w:rPr>
          <w:rFonts w:ascii="Arial" w:hAnsi="Arial" w:cs="Arial"/>
          <w:color w:val="auto"/>
          <w:sz w:val="23"/>
          <w:szCs w:val="23"/>
        </w:rPr>
        <w:t>Item name</w:t>
      </w:r>
    </w:p>
    <w:p w14:paraId="04F48B0B" w14:textId="77777777" w:rsidR="00A04BC9" w:rsidRDefault="00A04BC9">
      <w:pPr>
        <w:pStyle w:val="Default"/>
        <w:rPr>
          <w:rFonts w:ascii="Arial" w:hAnsi="Arial" w:cs="Arial"/>
          <w:color w:val="auto"/>
          <w:sz w:val="23"/>
          <w:szCs w:val="23"/>
        </w:rPr>
      </w:pPr>
      <w:r>
        <w:rPr>
          <w:rFonts w:ascii="Arial" w:hAnsi="Arial" w:cs="Arial"/>
          <w:color w:val="auto"/>
          <w:sz w:val="23"/>
          <w:szCs w:val="23"/>
        </w:rPr>
        <w:t>b.</w:t>
      </w:r>
      <w:r w:rsidR="00112FDC">
        <w:rPr>
          <w:rFonts w:ascii="Arial" w:hAnsi="Arial" w:cs="Arial"/>
          <w:color w:val="auto"/>
          <w:sz w:val="23"/>
          <w:szCs w:val="23"/>
        </w:rPr>
        <w:t xml:space="preserve"> </w:t>
      </w:r>
      <w:r>
        <w:rPr>
          <w:rFonts w:ascii="Arial" w:hAnsi="Arial" w:cs="Arial"/>
          <w:color w:val="auto"/>
          <w:sz w:val="23"/>
          <w:szCs w:val="23"/>
        </w:rPr>
        <w:t>Dollar amount</w:t>
      </w:r>
    </w:p>
    <w:p w14:paraId="3486E7AF" w14:textId="77777777" w:rsidR="00A04BC9" w:rsidRDefault="00A04BC9">
      <w:pPr>
        <w:pStyle w:val="Default"/>
        <w:rPr>
          <w:rFonts w:ascii="Arial" w:hAnsi="Arial" w:cs="Arial"/>
          <w:color w:val="auto"/>
          <w:sz w:val="23"/>
          <w:szCs w:val="23"/>
        </w:rPr>
      </w:pPr>
      <w:r>
        <w:rPr>
          <w:rFonts w:ascii="Arial" w:hAnsi="Arial" w:cs="Arial"/>
          <w:color w:val="auto"/>
          <w:sz w:val="23"/>
          <w:szCs w:val="23"/>
        </w:rPr>
        <w:t>c.</w:t>
      </w:r>
      <w:r w:rsidR="00112FDC">
        <w:rPr>
          <w:rFonts w:ascii="Arial" w:hAnsi="Arial" w:cs="Arial"/>
          <w:color w:val="auto"/>
          <w:sz w:val="23"/>
          <w:szCs w:val="23"/>
        </w:rPr>
        <w:t xml:space="preserve"> </w:t>
      </w:r>
      <w:r>
        <w:rPr>
          <w:rFonts w:ascii="Arial" w:hAnsi="Arial" w:cs="Arial"/>
          <w:color w:val="auto"/>
          <w:sz w:val="23"/>
          <w:szCs w:val="23"/>
        </w:rPr>
        <w:t>Vendor/contractor, and</w:t>
      </w:r>
    </w:p>
    <w:p w14:paraId="3672FCE0" w14:textId="77777777" w:rsidR="00A04BC9" w:rsidRDefault="00A04BC9">
      <w:pPr>
        <w:pStyle w:val="Default"/>
        <w:rPr>
          <w:rFonts w:ascii="Arial" w:hAnsi="Arial" w:cs="Arial"/>
          <w:color w:val="auto"/>
          <w:sz w:val="23"/>
          <w:szCs w:val="23"/>
        </w:rPr>
      </w:pPr>
      <w:r>
        <w:rPr>
          <w:rFonts w:ascii="Arial" w:hAnsi="Arial" w:cs="Arial"/>
          <w:color w:val="auto"/>
          <w:sz w:val="23"/>
          <w:szCs w:val="23"/>
        </w:rPr>
        <w:t>d.</w:t>
      </w:r>
      <w:r w:rsidR="00112FDC">
        <w:rPr>
          <w:rFonts w:ascii="Arial" w:hAnsi="Arial" w:cs="Arial"/>
          <w:color w:val="auto"/>
          <w:sz w:val="23"/>
          <w:szCs w:val="23"/>
        </w:rPr>
        <w:t xml:space="preserve"> </w:t>
      </w:r>
      <w:r>
        <w:rPr>
          <w:rFonts w:ascii="Arial" w:hAnsi="Arial" w:cs="Arial"/>
          <w:color w:val="auto"/>
          <w:sz w:val="23"/>
          <w:szCs w:val="23"/>
        </w:rPr>
        <w:t>Reason for emergency</w:t>
      </w:r>
    </w:p>
    <w:p w14:paraId="745BDED2" w14:textId="77777777" w:rsidR="00A04BC9" w:rsidRDefault="00A04BC9">
      <w:pPr>
        <w:pStyle w:val="Default"/>
        <w:rPr>
          <w:rFonts w:ascii="Arial" w:hAnsi="Arial" w:cs="Arial"/>
          <w:color w:val="auto"/>
          <w:sz w:val="23"/>
          <w:szCs w:val="23"/>
        </w:rPr>
      </w:pPr>
    </w:p>
    <w:p w14:paraId="038024B7" w14:textId="77777777" w:rsidR="00A04BC9" w:rsidRDefault="00A04BC9">
      <w:pPr>
        <w:pStyle w:val="Default"/>
        <w:rPr>
          <w:rFonts w:ascii="Arial" w:hAnsi="Arial" w:cs="Arial"/>
          <w:color w:val="auto"/>
          <w:sz w:val="23"/>
          <w:szCs w:val="23"/>
        </w:rPr>
      </w:pPr>
    </w:p>
    <w:p w14:paraId="660D2EDC" w14:textId="77777777" w:rsidR="00112FDC" w:rsidRDefault="00A04BC9">
      <w:pPr>
        <w:pStyle w:val="Default"/>
        <w:rPr>
          <w:rFonts w:ascii="Arial" w:hAnsi="Arial" w:cs="Arial"/>
          <w:color w:val="auto"/>
          <w:sz w:val="23"/>
          <w:szCs w:val="23"/>
        </w:rPr>
      </w:pPr>
      <w:r>
        <w:rPr>
          <w:rFonts w:ascii="Arial" w:hAnsi="Arial" w:cs="Arial"/>
          <w:color w:val="auto"/>
          <w:sz w:val="23"/>
          <w:szCs w:val="23"/>
        </w:rPr>
        <w:t>E. The contractor shall agree to retain all books, records and other documents relative to the contract agreement for three (3) years after final payment, or until audited by Sponsor,</w:t>
      </w:r>
      <w:r w:rsidR="00112FDC">
        <w:rPr>
          <w:rFonts w:ascii="Arial" w:hAnsi="Arial" w:cs="Arial"/>
          <w:color w:val="auto"/>
          <w:sz w:val="23"/>
          <w:szCs w:val="23"/>
        </w:rPr>
        <w:t xml:space="preserve"> </w:t>
      </w:r>
      <w:r>
        <w:rPr>
          <w:rFonts w:ascii="Arial" w:hAnsi="Arial" w:cs="Arial"/>
          <w:color w:val="auto"/>
          <w:sz w:val="23"/>
          <w:szCs w:val="23"/>
        </w:rPr>
        <w:t xml:space="preserve">whichever is sooner. The </w:t>
      </w:r>
      <w:r>
        <w:rPr>
          <w:rFonts w:ascii="Arial" w:hAnsi="Arial" w:cs="Arial"/>
          <w:color w:val="auto"/>
          <w:sz w:val="23"/>
          <w:szCs w:val="23"/>
        </w:rPr>
        <w:lastRenderedPageBreak/>
        <w:t>Sponsor, its authorized agents, State Agency, and/or USDA</w:t>
      </w:r>
      <w:r w:rsidR="00112FDC">
        <w:rPr>
          <w:rFonts w:ascii="Arial" w:hAnsi="Arial" w:cs="Arial"/>
          <w:color w:val="auto"/>
          <w:sz w:val="23"/>
          <w:szCs w:val="23"/>
        </w:rPr>
        <w:t xml:space="preserve"> </w:t>
      </w:r>
      <w:r>
        <w:rPr>
          <w:rFonts w:ascii="Arial" w:hAnsi="Arial" w:cs="Arial"/>
          <w:color w:val="auto"/>
          <w:sz w:val="23"/>
          <w:szCs w:val="23"/>
        </w:rPr>
        <w:t xml:space="preserve">auditors shall have full access to and the right to examine any of said materials during said period. </w:t>
      </w:r>
    </w:p>
    <w:p w14:paraId="22CB9879" w14:textId="77777777" w:rsidR="008A3181" w:rsidRDefault="008A3181">
      <w:pPr>
        <w:pStyle w:val="Default"/>
        <w:rPr>
          <w:rFonts w:ascii="Arial" w:hAnsi="Arial" w:cs="Arial"/>
          <w:color w:val="auto"/>
          <w:sz w:val="23"/>
          <w:szCs w:val="23"/>
        </w:rPr>
      </w:pPr>
    </w:p>
    <w:p w14:paraId="77A518AB" w14:textId="77777777" w:rsidR="00A04BC9" w:rsidRDefault="00A04BC9">
      <w:pPr>
        <w:pStyle w:val="Default"/>
        <w:rPr>
          <w:rFonts w:ascii="Arial" w:hAnsi="Arial" w:cs="Arial"/>
          <w:color w:val="auto"/>
          <w:sz w:val="23"/>
          <w:szCs w:val="23"/>
        </w:rPr>
      </w:pPr>
      <w:r>
        <w:rPr>
          <w:rFonts w:ascii="Arial" w:hAnsi="Arial" w:cs="Arial"/>
          <w:color w:val="auto"/>
          <w:sz w:val="23"/>
          <w:szCs w:val="23"/>
        </w:rPr>
        <w:t>F. The Sponsor shall agree to retain all books, records and other documents relative to the</w:t>
      </w:r>
      <w:r w:rsidR="00112FDC">
        <w:rPr>
          <w:rFonts w:ascii="Arial" w:hAnsi="Arial" w:cs="Arial"/>
          <w:color w:val="auto"/>
          <w:sz w:val="23"/>
          <w:szCs w:val="23"/>
        </w:rPr>
        <w:t xml:space="preserve"> </w:t>
      </w:r>
      <w:r>
        <w:rPr>
          <w:rFonts w:ascii="Arial" w:hAnsi="Arial" w:cs="Arial"/>
          <w:color w:val="auto"/>
          <w:sz w:val="23"/>
          <w:szCs w:val="23"/>
        </w:rPr>
        <w:t xml:space="preserve">award of the contract agreement for three (3) years after final payment.  Specifically they shall maintain, at a minimum, the following documents: </w:t>
      </w:r>
    </w:p>
    <w:p w14:paraId="13B0599A" w14:textId="77777777" w:rsidR="00A04BC9" w:rsidRDefault="00A04BC9">
      <w:pPr>
        <w:pStyle w:val="Default"/>
        <w:rPr>
          <w:rFonts w:ascii="Arial" w:hAnsi="Arial" w:cs="Arial"/>
          <w:color w:val="auto"/>
          <w:sz w:val="23"/>
          <w:szCs w:val="23"/>
        </w:rPr>
      </w:pPr>
    </w:p>
    <w:p w14:paraId="6F6A17A0"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Written rationale for the method of procurement;</w:t>
      </w:r>
    </w:p>
    <w:p w14:paraId="5419352F"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A copy of the RFP or IFB;</w:t>
      </w:r>
    </w:p>
    <w:p w14:paraId="661A20D1"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The selection of contract type;</w:t>
      </w:r>
    </w:p>
    <w:p w14:paraId="1369DC7A"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The bidding and negotiation history and working papers;</w:t>
      </w:r>
    </w:p>
    <w:p w14:paraId="5F3BF309"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The basis for contractor selection;</w:t>
      </w:r>
    </w:p>
    <w:p w14:paraId="19E77B63"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Approval from the State agency to support a lack of competition when competitive bids or</w:t>
      </w:r>
      <w:r w:rsidR="00112FDC">
        <w:rPr>
          <w:rFonts w:ascii="Arial" w:hAnsi="Arial" w:cs="Arial"/>
          <w:color w:val="auto"/>
          <w:sz w:val="23"/>
          <w:szCs w:val="23"/>
        </w:rPr>
        <w:t xml:space="preserve"> </w:t>
      </w:r>
      <w:r>
        <w:rPr>
          <w:rFonts w:ascii="Arial" w:hAnsi="Arial" w:cs="Arial"/>
          <w:color w:val="auto"/>
          <w:sz w:val="23"/>
          <w:szCs w:val="23"/>
        </w:rPr>
        <w:t>offers are not obtained;</w:t>
      </w:r>
    </w:p>
    <w:p w14:paraId="607533A5"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The basis for award cost or price;</w:t>
      </w:r>
    </w:p>
    <w:p w14:paraId="0B4B2101"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The terms and conditions of the contract;</w:t>
      </w:r>
    </w:p>
    <w:p w14:paraId="5C3DD198"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Any changes to the contract and negotiation history;</w:t>
      </w:r>
    </w:p>
    <w:p w14:paraId="4A9E90D4"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Billing and payment records;</w:t>
      </w:r>
    </w:p>
    <w:p w14:paraId="40270256" w14:textId="77777777" w:rsidR="00A04BC9" w:rsidRDefault="00A04BC9" w:rsidP="00A04BC9">
      <w:pPr>
        <w:pStyle w:val="Default"/>
        <w:numPr>
          <w:ilvl w:val="0"/>
          <w:numId w:val="2"/>
        </w:numPr>
        <w:spacing w:after="33"/>
        <w:rPr>
          <w:rFonts w:ascii="Arial" w:hAnsi="Arial" w:cs="Arial"/>
          <w:color w:val="auto"/>
          <w:sz w:val="23"/>
          <w:szCs w:val="23"/>
        </w:rPr>
      </w:pPr>
      <w:r>
        <w:rPr>
          <w:rFonts w:ascii="Arial" w:hAnsi="Arial" w:cs="Arial"/>
          <w:color w:val="auto"/>
          <w:sz w:val="23"/>
          <w:szCs w:val="23"/>
        </w:rPr>
        <w:t>A history of any contractor claims; and</w:t>
      </w:r>
    </w:p>
    <w:p w14:paraId="3391779B" w14:textId="77777777" w:rsidR="00A04BC9" w:rsidRDefault="00A04BC9" w:rsidP="00A04BC9">
      <w:pPr>
        <w:pStyle w:val="Default"/>
        <w:numPr>
          <w:ilvl w:val="0"/>
          <w:numId w:val="2"/>
        </w:numPr>
        <w:rPr>
          <w:rFonts w:ascii="Arial" w:hAnsi="Arial" w:cs="Arial"/>
          <w:color w:val="auto"/>
          <w:sz w:val="23"/>
          <w:szCs w:val="23"/>
        </w:rPr>
      </w:pPr>
      <w:r>
        <w:rPr>
          <w:rFonts w:ascii="Arial" w:hAnsi="Arial" w:cs="Arial"/>
          <w:color w:val="auto"/>
          <w:sz w:val="23"/>
          <w:szCs w:val="23"/>
        </w:rPr>
        <w:t>A history of any contractor breaches.</w:t>
      </w:r>
    </w:p>
    <w:p w14:paraId="6EA65165" w14:textId="77777777" w:rsidR="00112FDC" w:rsidRDefault="00112FDC" w:rsidP="00112FDC">
      <w:pPr>
        <w:pStyle w:val="Default"/>
        <w:rPr>
          <w:rFonts w:ascii="Arial" w:hAnsi="Arial" w:cs="Arial"/>
          <w:color w:val="auto"/>
          <w:sz w:val="23"/>
          <w:szCs w:val="23"/>
        </w:rPr>
      </w:pPr>
    </w:p>
    <w:p w14:paraId="7D8D7298" w14:textId="77777777" w:rsidR="00A04BC9" w:rsidRDefault="00A04BC9">
      <w:pPr>
        <w:pStyle w:val="Default"/>
        <w:rPr>
          <w:rFonts w:ascii="Arial" w:hAnsi="Arial" w:cs="Arial"/>
          <w:color w:val="auto"/>
          <w:sz w:val="23"/>
          <w:szCs w:val="23"/>
        </w:rPr>
      </w:pPr>
      <w:r>
        <w:rPr>
          <w:rFonts w:ascii="Arial" w:hAnsi="Arial" w:cs="Arial"/>
          <w:color w:val="auto"/>
          <w:sz w:val="23"/>
          <w:szCs w:val="23"/>
        </w:rPr>
        <w:t xml:space="preserve">G. The Sponsor must maintain </w:t>
      </w:r>
      <w:r w:rsidR="008A3181">
        <w:rPr>
          <w:rFonts w:ascii="Arial" w:hAnsi="Arial" w:cs="Arial"/>
          <w:color w:val="auto"/>
          <w:sz w:val="23"/>
          <w:szCs w:val="23"/>
        </w:rPr>
        <w:t>a written code of conduct (2 CFR 200.318(c)(1)</w:t>
      </w:r>
      <w:r>
        <w:rPr>
          <w:rFonts w:ascii="Arial" w:hAnsi="Arial" w:cs="Arial"/>
          <w:color w:val="auto"/>
          <w:sz w:val="23"/>
          <w:szCs w:val="23"/>
        </w:rPr>
        <w:t>)</w:t>
      </w:r>
    </w:p>
    <w:p w14:paraId="3672286E" w14:textId="77777777" w:rsidR="00A04BC9" w:rsidRDefault="00A04BC9">
      <w:pPr>
        <w:pStyle w:val="Default"/>
        <w:rPr>
          <w:rFonts w:ascii="Arial" w:hAnsi="Arial" w:cs="Arial"/>
          <w:color w:val="auto"/>
          <w:sz w:val="23"/>
          <w:szCs w:val="23"/>
        </w:rPr>
      </w:pPr>
      <w:r>
        <w:rPr>
          <w:rFonts w:ascii="Arial" w:hAnsi="Arial" w:cs="Arial"/>
          <w:color w:val="auto"/>
          <w:sz w:val="23"/>
          <w:szCs w:val="23"/>
        </w:rPr>
        <w:t xml:space="preserve">that includes procedures that governs the performance of its officers, employees, or agents who are engaged in the award and administration of contracts supported by Child Nutrition Program Funds.   </w:t>
      </w:r>
    </w:p>
    <w:p w14:paraId="5485DD80" w14:textId="77777777" w:rsidR="00A04BC9" w:rsidRDefault="00A04BC9">
      <w:pPr>
        <w:pStyle w:val="Default"/>
        <w:rPr>
          <w:rFonts w:ascii="Arial" w:hAnsi="Arial" w:cs="Arial"/>
          <w:color w:val="auto"/>
          <w:sz w:val="23"/>
          <w:szCs w:val="23"/>
        </w:rPr>
      </w:pPr>
    </w:p>
    <w:p w14:paraId="2E8F53AA" w14:textId="77777777" w:rsidR="00A04BC9" w:rsidRDefault="00A04BC9">
      <w:pPr>
        <w:pStyle w:val="Default"/>
        <w:rPr>
          <w:rFonts w:ascii="Arial" w:hAnsi="Arial" w:cs="Arial"/>
          <w:color w:val="auto"/>
          <w:sz w:val="23"/>
          <w:szCs w:val="23"/>
        </w:rPr>
      </w:pPr>
      <w:r>
        <w:rPr>
          <w:rFonts w:ascii="Arial" w:hAnsi="Arial" w:cs="Arial"/>
          <w:color w:val="auto"/>
          <w:sz w:val="23"/>
          <w:szCs w:val="23"/>
        </w:rPr>
        <w:t>The following conduct will be expected of all persons who are engaged in the awarding and administration of contracts supported by Child Nutrition Program Funds.</w:t>
      </w:r>
      <w:r>
        <w:rPr>
          <w:rFonts w:ascii="Arial" w:hAnsi="Arial" w:cs="Arial"/>
          <w:b/>
          <w:bCs/>
          <w:color w:val="auto"/>
          <w:sz w:val="23"/>
          <w:szCs w:val="23"/>
        </w:rPr>
        <w:t xml:space="preserve"> </w:t>
      </w:r>
    </w:p>
    <w:p w14:paraId="4B896445" w14:textId="77777777" w:rsidR="00A04BC9" w:rsidRDefault="00A04BC9">
      <w:pPr>
        <w:pStyle w:val="Default"/>
        <w:rPr>
          <w:rFonts w:ascii="Arial" w:hAnsi="Arial" w:cs="Arial"/>
          <w:color w:val="auto"/>
          <w:sz w:val="23"/>
          <w:szCs w:val="23"/>
        </w:rPr>
      </w:pPr>
    </w:p>
    <w:p w14:paraId="70D877CA"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 xml:space="preserve">No employee, officer or agent of </w:t>
      </w:r>
      <w:r w:rsidRPr="00112FDC">
        <w:rPr>
          <w:rFonts w:ascii="Arial" w:hAnsi="Arial" w:cs="Arial"/>
          <w:color w:val="auto"/>
          <w:sz w:val="23"/>
          <w:szCs w:val="23"/>
          <w:highlight w:val="yellow"/>
        </w:rPr>
        <w:t>the Sponsor</w:t>
      </w:r>
      <w:r>
        <w:rPr>
          <w:rFonts w:ascii="Arial" w:hAnsi="Arial" w:cs="Arial"/>
          <w:color w:val="auto"/>
          <w:sz w:val="23"/>
          <w:szCs w:val="23"/>
        </w:rPr>
        <w:t xml:space="preserve"> shall participate in the selection or</w:t>
      </w:r>
      <w:r w:rsidR="00112FDC">
        <w:rPr>
          <w:rFonts w:ascii="Arial" w:hAnsi="Arial" w:cs="Arial"/>
          <w:color w:val="auto"/>
          <w:sz w:val="23"/>
          <w:szCs w:val="23"/>
        </w:rPr>
        <w:t xml:space="preserve"> </w:t>
      </w:r>
      <w:r>
        <w:rPr>
          <w:rFonts w:ascii="Arial" w:hAnsi="Arial" w:cs="Arial"/>
          <w:color w:val="auto"/>
          <w:sz w:val="23"/>
          <w:szCs w:val="23"/>
        </w:rPr>
        <w:t>in the award or administration of a contract supported by program funds if a conflict of</w:t>
      </w:r>
      <w:r w:rsidR="00112FDC">
        <w:rPr>
          <w:rFonts w:ascii="Arial" w:hAnsi="Arial" w:cs="Arial"/>
          <w:color w:val="auto"/>
          <w:sz w:val="23"/>
          <w:szCs w:val="23"/>
        </w:rPr>
        <w:t xml:space="preserve"> </w:t>
      </w:r>
      <w:r>
        <w:rPr>
          <w:rFonts w:ascii="Arial" w:hAnsi="Arial" w:cs="Arial"/>
          <w:color w:val="auto"/>
          <w:sz w:val="23"/>
          <w:szCs w:val="23"/>
        </w:rPr>
        <w:t>interest, real or apparent, would be involved.</w:t>
      </w:r>
    </w:p>
    <w:p w14:paraId="3B788096" w14:textId="77777777" w:rsidR="00A04BC9" w:rsidRDefault="00A04BC9">
      <w:pPr>
        <w:pStyle w:val="Default"/>
        <w:rPr>
          <w:rFonts w:ascii="Arial" w:hAnsi="Arial" w:cs="Arial"/>
          <w:color w:val="auto"/>
          <w:sz w:val="23"/>
          <w:szCs w:val="23"/>
        </w:rPr>
      </w:pPr>
    </w:p>
    <w:p w14:paraId="18E9CC3E"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Conflicts of interest arise when one of the following has a financial or other interest in</w:t>
      </w:r>
      <w:r w:rsidR="00112FDC">
        <w:rPr>
          <w:rFonts w:ascii="Arial" w:hAnsi="Arial" w:cs="Arial"/>
          <w:color w:val="auto"/>
          <w:sz w:val="23"/>
          <w:szCs w:val="23"/>
        </w:rPr>
        <w:t xml:space="preserve"> </w:t>
      </w:r>
      <w:r>
        <w:rPr>
          <w:rFonts w:ascii="Arial" w:hAnsi="Arial" w:cs="Arial"/>
          <w:color w:val="auto"/>
          <w:sz w:val="23"/>
          <w:szCs w:val="23"/>
        </w:rPr>
        <w:t>the firm selected for the award:</w:t>
      </w:r>
    </w:p>
    <w:p w14:paraId="5C4D2084" w14:textId="77777777" w:rsidR="00A04BC9" w:rsidRDefault="00A04BC9">
      <w:pPr>
        <w:pStyle w:val="Default"/>
        <w:rPr>
          <w:rFonts w:ascii="Arial" w:hAnsi="Arial" w:cs="Arial"/>
          <w:color w:val="auto"/>
          <w:sz w:val="23"/>
          <w:szCs w:val="23"/>
        </w:rPr>
      </w:pPr>
    </w:p>
    <w:p w14:paraId="15E5586C"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a.</w:t>
      </w:r>
      <w:r w:rsidR="00112FDC">
        <w:rPr>
          <w:rFonts w:ascii="Arial" w:hAnsi="Arial" w:cs="Arial"/>
          <w:color w:val="auto"/>
          <w:sz w:val="23"/>
          <w:szCs w:val="23"/>
        </w:rPr>
        <w:t xml:space="preserve"> </w:t>
      </w:r>
      <w:r>
        <w:rPr>
          <w:rFonts w:ascii="Arial" w:hAnsi="Arial" w:cs="Arial"/>
          <w:color w:val="auto"/>
          <w:sz w:val="23"/>
          <w:szCs w:val="23"/>
        </w:rPr>
        <w:t>The employee, officer or agent;</w:t>
      </w:r>
    </w:p>
    <w:p w14:paraId="1A7DF35D"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b.</w:t>
      </w:r>
      <w:r w:rsidR="00112FDC">
        <w:rPr>
          <w:rFonts w:ascii="Arial" w:hAnsi="Arial" w:cs="Arial"/>
          <w:color w:val="auto"/>
          <w:sz w:val="23"/>
          <w:szCs w:val="23"/>
        </w:rPr>
        <w:t xml:space="preserve"> </w:t>
      </w:r>
      <w:r>
        <w:rPr>
          <w:rFonts w:ascii="Arial" w:hAnsi="Arial" w:cs="Arial"/>
          <w:color w:val="auto"/>
          <w:sz w:val="23"/>
          <w:szCs w:val="23"/>
        </w:rPr>
        <w:t>Any member of the immediate family;</w:t>
      </w:r>
    </w:p>
    <w:p w14:paraId="6CEDFF3D"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c.</w:t>
      </w:r>
      <w:r w:rsidR="00112FDC">
        <w:rPr>
          <w:rFonts w:ascii="Arial" w:hAnsi="Arial" w:cs="Arial"/>
          <w:color w:val="auto"/>
          <w:sz w:val="23"/>
          <w:szCs w:val="23"/>
        </w:rPr>
        <w:t xml:space="preserve"> </w:t>
      </w:r>
      <w:r>
        <w:rPr>
          <w:rFonts w:ascii="Arial" w:hAnsi="Arial" w:cs="Arial"/>
          <w:color w:val="auto"/>
          <w:sz w:val="23"/>
          <w:szCs w:val="23"/>
        </w:rPr>
        <w:t>His or her partner;</w:t>
      </w:r>
    </w:p>
    <w:p w14:paraId="0165B9CE" w14:textId="77777777" w:rsidR="00A04BC9" w:rsidRDefault="00A04BC9">
      <w:pPr>
        <w:pStyle w:val="Default"/>
        <w:spacing w:after="20"/>
        <w:rPr>
          <w:rFonts w:ascii="Arial" w:hAnsi="Arial" w:cs="Arial"/>
          <w:color w:val="auto"/>
          <w:sz w:val="23"/>
          <w:szCs w:val="23"/>
        </w:rPr>
      </w:pPr>
      <w:r>
        <w:rPr>
          <w:rFonts w:ascii="Arial" w:hAnsi="Arial" w:cs="Arial"/>
          <w:color w:val="auto"/>
          <w:sz w:val="23"/>
          <w:szCs w:val="23"/>
        </w:rPr>
        <w:t>d.</w:t>
      </w:r>
      <w:r w:rsidR="00112FDC">
        <w:rPr>
          <w:rFonts w:ascii="Arial" w:hAnsi="Arial" w:cs="Arial"/>
          <w:color w:val="auto"/>
          <w:sz w:val="23"/>
          <w:szCs w:val="23"/>
        </w:rPr>
        <w:t xml:space="preserve"> </w:t>
      </w:r>
      <w:r>
        <w:rPr>
          <w:rFonts w:ascii="Arial" w:hAnsi="Arial" w:cs="Arial"/>
          <w:color w:val="auto"/>
          <w:sz w:val="23"/>
          <w:szCs w:val="23"/>
        </w:rPr>
        <w:t>An organization which employs or is about to employ one of the above;</w:t>
      </w:r>
    </w:p>
    <w:p w14:paraId="3695C404" w14:textId="77777777" w:rsidR="00A04BC9" w:rsidRDefault="00A04BC9">
      <w:pPr>
        <w:pStyle w:val="Default"/>
        <w:rPr>
          <w:rFonts w:ascii="Arial" w:hAnsi="Arial" w:cs="Arial"/>
          <w:color w:val="auto"/>
          <w:sz w:val="23"/>
          <w:szCs w:val="23"/>
        </w:rPr>
      </w:pPr>
      <w:r>
        <w:rPr>
          <w:rFonts w:ascii="Arial" w:hAnsi="Arial" w:cs="Arial"/>
          <w:color w:val="auto"/>
          <w:sz w:val="23"/>
          <w:szCs w:val="23"/>
        </w:rPr>
        <w:t>e.</w:t>
      </w:r>
      <w:r w:rsidR="00112FDC">
        <w:rPr>
          <w:rFonts w:ascii="Arial" w:hAnsi="Arial" w:cs="Arial"/>
          <w:color w:val="auto"/>
          <w:sz w:val="23"/>
          <w:szCs w:val="23"/>
        </w:rPr>
        <w:t xml:space="preserve"> </w:t>
      </w:r>
      <w:r>
        <w:rPr>
          <w:rFonts w:ascii="Arial" w:hAnsi="Arial" w:cs="Arial"/>
          <w:color w:val="auto"/>
          <w:sz w:val="23"/>
          <w:szCs w:val="23"/>
        </w:rPr>
        <w:t>A less-than-arms-length transaction. This is one party’s ability to control or influence</w:t>
      </w:r>
      <w:r w:rsidR="00112FDC">
        <w:rPr>
          <w:rFonts w:ascii="Arial" w:hAnsi="Arial" w:cs="Arial"/>
          <w:color w:val="auto"/>
          <w:sz w:val="23"/>
          <w:szCs w:val="23"/>
        </w:rPr>
        <w:t xml:space="preserve"> </w:t>
      </w:r>
      <w:r>
        <w:rPr>
          <w:rFonts w:ascii="Arial" w:hAnsi="Arial" w:cs="Arial"/>
          <w:color w:val="auto"/>
          <w:sz w:val="23"/>
          <w:szCs w:val="23"/>
        </w:rPr>
        <w:t>the other party to the transaction. A less-than-arms-length transaction occurs:</w:t>
      </w:r>
    </w:p>
    <w:p w14:paraId="2A8D9F6D" w14:textId="77777777" w:rsidR="00112FDC" w:rsidRDefault="00112FDC" w:rsidP="00112FDC">
      <w:pPr>
        <w:pStyle w:val="Default"/>
        <w:ind w:firstLine="720"/>
        <w:rPr>
          <w:rFonts w:ascii="Arial" w:hAnsi="Arial" w:cs="Arial"/>
          <w:color w:val="auto"/>
          <w:sz w:val="23"/>
          <w:szCs w:val="23"/>
        </w:rPr>
      </w:pPr>
    </w:p>
    <w:p w14:paraId="1629F2F7" w14:textId="77777777" w:rsidR="00A04BC9" w:rsidRDefault="00A04BC9" w:rsidP="00A04BC9">
      <w:pPr>
        <w:pStyle w:val="Default"/>
        <w:numPr>
          <w:ilvl w:val="0"/>
          <w:numId w:val="3"/>
        </w:numPr>
        <w:rPr>
          <w:rFonts w:ascii="Arial" w:hAnsi="Arial" w:cs="Arial"/>
          <w:color w:val="auto"/>
          <w:sz w:val="23"/>
          <w:szCs w:val="23"/>
        </w:rPr>
      </w:pPr>
      <w:r>
        <w:rPr>
          <w:rFonts w:ascii="Arial" w:hAnsi="Arial" w:cs="Arial"/>
          <w:color w:val="auto"/>
          <w:sz w:val="23"/>
          <w:szCs w:val="23"/>
        </w:rPr>
        <w:t>When a transaction is conducted between related parties, meaning that the</w:t>
      </w:r>
      <w:r w:rsidR="00112FDC">
        <w:rPr>
          <w:rFonts w:ascii="Arial" w:hAnsi="Arial" w:cs="Arial"/>
          <w:color w:val="auto"/>
          <w:sz w:val="23"/>
          <w:szCs w:val="23"/>
        </w:rPr>
        <w:t xml:space="preserve"> </w:t>
      </w:r>
      <w:r>
        <w:rPr>
          <w:rFonts w:ascii="Arial" w:hAnsi="Arial" w:cs="Arial"/>
          <w:color w:val="auto"/>
          <w:sz w:val="23"/>
          <w:szCs w:val="23"/>
        </w:rPr>
        <w:t>integrity of the transaction could be compromised;</w:t>
      </w:r>
    </w:p>
    <w:p w14:paraId="625AA374" w14:textId="77777777" w:rsidR="00A04BC9" w:rsidRDefault="00A04BC9" w:rsidP="00A04BC9">
      <w:pPr>
        <w:pStyle w:val="Default"/>
        <w:numPr>
          <w:ilvl w:val="0"/>
          <w:numId w:val="3"/>
        </w:numPr>
        <w:rPr>
          <w:rFonts w:ascii="Arial" w:hAnsi="Arial" w:cs="Arial"/>
          <w:color w:val="auto"/>
          <w:sz w:val="23"/>
          <w:szCs w:val="23"/>
        </w:rPr>
      </w:pPr>
      <w:r>
        <w:rPr>
          <w:rFonts w:ascii="Arial" w:hAnsi="Arial" w:cs="Arial"/>
          <w:color w:val="auto"/>
          <w:sz w:val="23"/>
          <w:szCs w:val="23"/>
        </w:rPr>
        <w:t>When one party to the transaction is able to control or influence the actions of the</w:t>
      </w:r>
      <w:r w:rsidR="00112FDC">
        <w:rPr>
          <w:rFonts w:ascii="Arial" w:hAnsi="Arial" w:cs="Arial"/>
          <w:color w:val="auto"/>
          <w:sz w:val="23"/>
          <w:szCs w:val="23"/>
        </w:rPr>
        <w:t xml:space="preserve"> </w:t>
      </w:r>
      <w:r>
        <w:rPr>
          <w:rFonts w:ascii="Arial" w:hAnsi="Arial" w:cs="Arial"/>
          <w:color w:val="auto"/>
          <w:sz w:val="23"/>
          <w:szCs w:val="23"/>
        </w:rPr>
        <w:t>other party.</w:t>
      </w:r>
    </w:p>
    <w:p w14:paraId="4A3D7C0C" w14:textId="77777777" w:rsidR="008A3181" w:rsidRDefault="008A3181" w:rsidP="008A3181">
      <w:pPr>
        <w:pStyle w:val="Default"/>
        <w:ind w:left="1440"/>
        <w:rPr>
          <w:rFonts w:ascii="Arial" w:hAnsi="Arial" w:cs="Arial"/>
          <w:color w:val="auto"/>
          <w:sz w:val="23"/>
          <w:szCs w:val="23"/>
        </w:rPr>
      </w:pPr>
    </w:p>
    <w:p w14:paraId="33CCA935" w14:textId="77777777" w:rsidR="00A04BC9" w:rsidRDefault="00A04BC9">
      <w:pPr>
        <w:pStyle w:val="Default"/>
        <w:rPr>
          <w:rFonts w:ascii="Arial" w:hAnsi="Arial" w:cs="Arial"/>
          <w:color w:val="auto"/>
          <w:sz w:val="23"/>
          <w:szCs w:val="23"/>
        </w:rPr>
      </w:pPr>
    </w:p>
    <w:p w14:paraId="4D842FB8" w14:textId="77777777" w:rsidR="00A04BC9" w:rsidRDefault="00A04BC9">
      <w:pPr>
        <w:pStyle w:val="Default"/>
        <w:rPr>
          <w:rFonts w:ascii="Arial" w:hAnsi="Arial" w:cs="Arial"/>
          <w:color w:val="auto"/>
          <w:sz w:val="23"/>
          <w:szCs w:val="23"/>
        </w:rPr>
      </w:pPr>
    </w:p>
    <w:p w14:paraId="63277B09" w14:textId="77777777" w:rsidR="00A04BC9" w:rsidRDefault="00A04BC9">
      <w:pPr>
        <w:pStyle w:val="Default"/>
        <w:rPr>
          <w:rFonts w:ascii="Arial" w:hAnsi="Arial" w:cs="Arial"/>
          <w:color w:val="auto"/>
          <w:sz w:val="23"/>
          <w:szCs w:val="23"/>
        </w:rPr>
      </w:pPr>
      <w:r>
        <w:rPr>
          <w:rFonts w:ascii="Arial" w:hAnsi="Arial" w:cs="Arial"/>
          <w:color w:val="auto"/>
          <w:sz w:val="23"/>
          <w:szCs w:val="23"/>
        </w:rPr>
        <w:lastRenderedPageBreak/>
        <w:t xml:space="preserve">Examples could include: </w:t>
      </w:r>
    </w:p>
    <w:p w14:paraId="7CA7F643" w14:textId="77777777" w:rsidR="008A3181" w:rsidRDefault="008A3181">
      <w:pPr>
        <w:pStyle w:val="Default"/>
        <w:rPr>
          <w:rFonts w:ascii="Arial" w:hAnsi="Arial" w:cs="Arial"/>
          <w:color w:val="auto"/>
          <w:sz w:val="23"/>
          <w:szCs w:val="23"/>
        </w:rPr>
      </w:pPr>
    </w:p>
    <w:p w14:paraId="529F5B0E" w14:textId="77777777" w:rsidR="00A04BC9" w:rsidRDefault="00112FDC">
      <w:pPr>
        <w:pStyle w:val="Default"/>
        <w:spacing w:after="20"/>
        <w:rPr>
          <w:rFonts w:ascii="Arial" w:hAnsi="Arial" w:cs="Arial"/>
          <w:color w:val="auto"/>
          <w:sz w:val="23"/>
          <w:szCs w:val="23"/>
        </w:rPr>
      </w:pPr>
      <w:r>
        <w:rPr>
          <w:rFonts w:ascii="Arial" w:hAnsi="Arial" w:cs="Arial"/>
          <w:color w:val="auto"/>
          <w:sz w:val="23"/>
          <w:szCs w:val="23"/>
        </w:rPr>
        <w:t>1. Hiring</w:t>
      </w:r>
      <w:r w:rsidR="00A04BC9">
        <w:rPr>
          <w:rFonts w:ascii="Arial" w:hAnsi="Arial" w:cs="Arial"/>
          <w:color w:val="auto"/>
          <w:sz w:val="23"/>
          <w:szCs w:val="23"/>
        </w:rPr>
        <w:t xml:space="preserve"> the CEO’s brother as a janitor.</w:t>
      </w:r>
    </w:p>
    <w:p w14:paraId="46750585" w14:textId="77777777" w:rsidR="00A04BC9" w:rsidRDefault="00112FDC">
      <w:pPr>
        <w:pStyle w:val="Default"/>
        <w:spacing w:after="20"/>
        <w:rPr>
          <w:rFonts w:ascii="Arial" w:hAnsi="Arial" w:cs="Arial"/>
          <w:color w:val="auto"/>
          <w:sz w:val="23"/>
          <w:szCs w:val="23"/>
        </w:rPr>
      </w:pPr>
      <w:r>
        <w:rPr>
          <w:rFonts w:ascii="Arial" w:hAnsi="Arial" w:cs="Arial"/>
          <w:color w:val="auto"/>
          <w:sz w:val="23"/>
          <w:szCs w:val="23"/>
        </w:rPr>
        <w:t>2. Purchasing</w:t>
      </w:r>
      <w:r w:rsidR="00A04BC9">
        <w:rPr>
          <w:rFonts w:ascii="Arial" w:hAnsi="Arial" w:cs="Arial"/>
          <w:color w:val="auto"/>
          <w:sz w:val="23"/>
          <w:szCs w:val="23"/>
        </w:rPr>
        <w:t xml:space="preserve"> goods or services from a business owned by an officer,</w:t>
      </w:r>
      <w:r>
        <w:rPr>
          <w:rFonts w:ascii="Arial" w:hAnsi="Arial" w:cs="Arial"/>
          <w:color w:val="auto"/>
          <w:sz w:val="23"/>
          <w:szCs w:val="23"/>
        </w:rPr>
        <w:t xml:space="preserve"> </w:t>
      </w:r>
      <w:r w:rsidR="00A04BC9">
        <w:rPr>
          <w:rFonts w:ascii="Arial" w:hAnsi="Arial" w:cs="Arial"/>
          <w:color w:val="auto"/>
          <w:sz w:val="23"/>
          <w:szCs w:val="23"/>
        </w:rPr>
        <w:t>employee, or relative of the Sponsor’s entity.</w:t>
      </w:r>
    </w:p>
    <w:p w14:paraId="1261AC91" w14:textId="77777777" w:rsidR="00A04BC9" w:rsidRDefault="00112FDC">
      <w:pPr>
        <w:pStyle w:val="Default"/>
        <w:rPr>
          <w:rFonts w:ascii="Arial" w:hAnsi="Arial" w:cs="Arial"/>
          <w:color w:val="auto"/>
          <w:sz w:val="23"/>
          <w:szCs w:val="23"/>
        </w:rPr>
      </w:pPr>
      <w:r>
        <w:rPr>
          <w:rFonts w:ascii="Arial" w:hAnsi="Arial" w:cs="Arial"/>
          <w:color w:val="auto"/>
          <w:sz w:val="23"/>
          <w:szCs w:val="23"/>
        </w:rPr>
        <w:t>3. Agreement</w:t>
      </w:r>
      <w:r w:rsidR="00A04BC9">
        <w:rPr>
          <w:rFonts w:ascii="Arial" w:hAnsi="Arial" w:cs="Arial"/>
          <w:color w:val="auto"/>
          <w:sz w:val="23"/>
          <w:szCs w:val="23"/>
        </w:rPr>
        <w:t xml:space="preserve"> for computer maintenance between a business and person(s)</w:t>
      </w:r>
      <w:r>
        <w:rPr>
          <w:rFonts w:ascii="Arial" w:hAnsi="Arial" w:cs="Arial"/>
          <w:color w:val="auto"/>
          <w:sz w:val="23"/>
          <w:szCs w:val="23"/>
        </w:rPr>
        <w:t xml:space="preserve"> </w:t>
      </w:r>
      <w:r w:rsidR="00A04BC9">
        <w:rPr>
          <w:rFonts w:ascii="Arial" w:hAnsi="Arial" w:cs="Arial"/>
          <w:color w:val="auto"/>
          <w:sz w:val="23"/>
          <w:szCs w:val="23"/>
        </w:rPr>
        <w:t>who are related to the Sponsor’s employees or board members.</w:t>
      </w:r>
    </w:p>
    <w:p w14:paraId="4825E3B5" w14:textId="77777777" w:rsidR="00A04BC9" w:rsidRDefault="00A04BC9">
      <w:pPr>
        <w:pStyle w:val="Default"/>
        <w:rPr>
          <w:rFonts w:ascii="Arial" w:hAnsi="Arial" w:cs="Arial"/>
          <w:color w:val="auto"/>
          <w:sz w:val="23"/>
          <w:szCs w:val="23"/>
        </w:rPr>
      </w:pPr>
    </w:p>
    <w:p w14:paraId="709D76F6"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The Sponsor, employees, officers or</w:t>
      </w:r>
      <w:r>
        <w:rPr>
          <w:rFonts w:ascii="Arial" w:hAnsi="Arial" w:cs="Arial"/>
          <w:b/>
          <w:bCs/>
          <w:color w:val="auto"/>
          <w:sz w:val="23"/>
          <w:szCs w:val="23"/>
        </w:rPr>
        <w:t xml:space="preserve"> </w:t>
      </w:r>
      <w:r>
        <w:rPr>
          <w:rFonts w:ascii="Arial" w:hAnsi="Arial" w:cs="Arial"/>
          <w:color w:val="auto"/>
          <w:sz w:val="23"/>
          <w:szCs w:val="23"/>
        </w:rPr>
        <w:t>agents must not solicit gifts, travel</w:t>
      </w:r>
      <w:r w:rsidR="00112FDC">
        <w:rPr>
          <w:rFonts w:ascii="Arial" w:hAnsi="Arial" w:cs="Arial"/>
          <w:color w:val="auto"/>
          <w:sz w:val="23"/>
          <w:szCs w:val="23"/>
        </w:rPr>
        <w:t xml:space="preserve"> </w:t>
      </w:r>
      <w:r>
        <w:rPr>
          <w:rFonts w:ascii="Arial" w:hAnsi="Arial" w:cs="Arial"/>
          <w:color w:val="auto"/>
          <w:sz w:val="23"/>
          <w:szCs w:val="23"/>
        </w:rPr>
        <w:t xml:space="preserve">packages, </w:t>
      </w:r>
      <w:r w:rsidR="008A3181">
        <w:rPr>
          <w:rFonts w:ascii="Arial" w:hAnsi="Arial" w:cs="Arial"/>
          <w:color w:val="auto"/>
          <w:sz w:val="23"/>
          <w:szCs w:val="23"/>
        </w:rPr>
        <w:t xml:space="preserve">gratuities, favors or </w:t>
      </w:r>
      <w:r>
        <w:rPr>
          <w:rFonts w:ascii="Arial" w:hAnsi="Arial" w:cs="Arial"/>
          <w:color w:val="auto"/>
          <w:sz w:val="23"/>
          <w:szCs w:val="23"/>
        </w:rPr>
        <w:t>other incentives from prospective vendors/contractors</w:t>
      </w:r>
    </w:p>
    <w:p w14:paraId="63E99DE5" w14:textId="77777777" w:rsidR="00A04BC9" w:rsidRDefault="00A04BC9">
      <w:pPr>
        <w:pStyle w:val="Default"/>
        <w:rPr>
          <w:rFonts w:ascii="Arial" w:hAnsi="Arial" w:cs="Arial"/>
          <w:color w:val="auto"/>
          <w:sz w:val="23"/>
          <w:szCs w:val="23"/>
        </w:rPr>
      </w:pPr>
    </w:p>
    <w:p w14:paraId="145B5500"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The Sponsor must set standards when financial interest is not substantial or the</w:t>
      </w:r>
      <w:r w:rsidR="00112FDC">
        <w:rPr>
          <w:rFonts w:ascii="Arial" w:hAnsi="Arial" w:cs="Arial"/>
          <w:color w:val="auto"/>
          <w:sz w:val="23"/>
          <w:szCs w:val="23"/>
        </w:rPr>
        <w:t xml:space="preserve"> </w:t>
      </w:r>
      <w:r>
        <w:rPr>
          <w:rFonts w:ascii="Arial" w:hAnsi="Arial" w:cs="Arial"/>
          <w:color w:val="auto"/>
          <w:sz w:val="23"/>
          <w:szCs w:val="23"/>
        </w:rPr>
        <w:t>gift is an unsolicited item of nominal value and may be acceptable.</w:t>
      </w:r>
      <w:bookmarkStart w:id="0" w:name="_GoBack"/>
      <w:bookmarkEnd w:id="0"/>
    </w:p>
    <w:p w14:paraId="0ED8AFAE" w14:textId="77777777" w:rsidR="00A04BC9" w:rsidRDefault="00A04BC9">
      <w:pPr>
        <w:pStyle w:val="Default"/>
        <w:rPr>
          <w:rFonts w:ascii="Arial" w:hAnsi="Arial" w:cs="Arial"/>
          <w:color w:val="auto"/>
          <w:sz w:val="23"/>
          <w:szCs w:val="23"/>
        </w:rPr>
      </w:pPr>
    </w:p>
    <w:p w14:paraId="29D84F0C" w14:textId="77777777" w:rsidR="00A04BC9" w:rsidRDefault="00A04BC9">
      <w:pPr>
        <w:pStyle w:val="Default"/>
        <w:rPr>
          <w:rFonts w:ascii="Arial" w:hAnsi="Arial" w:cs="Arial"/>
          <w:color w:val="auto"/>
          <w:sz w:val="23"/>
          <w:szCs w:val="23"/>
        </w:rPr>
      </w:pPr>
      <w:r>
        <w:rPr>
          <w:rFonts w:ascii="Wingdings" w:hAnsi="Wingdings" w:cs="Wingdings"/>
          <w:color w:val="auto"/>
          <w:sz w:val="23"/>
          <w:szCs w:val="23"/>
        </w:rPr>
        <w:t></w:t>
      </w:r>
      <w:r>
        <w:rPr>
          <w:rFonts w:ascii="Arial" w:hAnsi="Arial" w:cs="Arial"/>
          <w:color w:val="auto"/>
          <w:sz w:val="23"/>
          <w:szCs w:val="23"/>
        </w:rPr>
        <w:t>Penalties for violation of the code of conduct of the Sponsor will be the following</w:t>
      </w:r>
      <w:r w:rsidR="00112FDC">
        <w:rPr>
          <w:rFonts w:ascii="Arial" w:hAnsi="Arial" w:cs="Arial"/>
          <w:color w:val="auto"/>
          <w:sz w:val="23"/>
          <w:szCs w:val="23"/>
        </w:rPr>
        <w:t xml:space="preserve"> </w:t>
      </w:r>
      <w:r>
        <w:rPr>
          <w:rFonts w:ascii="Arial" w:hAnsi="Arial" w:cs="Arial"/>
          <w:color w:val="auto"/>
          <w:sz w:val="23"/>
          <w:szCs w:val="23"/>
        </w:rPr>
        <w:t>actions: (list appropriate actions for your organization).</w:t>
      </w:r>
    </w:p>
    <w:p w14:paraId="6A5D58F9" w14:textId="77777777" w:rsidR="00A04BC9" w:rsidRDefault="00A04BC9">
      <w:pPr>
        <w:pStyle w:val="Default"/>
        <w:rPr>
          <w:rFonts w:ascii="Arial" w:hAnsi="Arial" w:cs="Arial"/>
          <w:color w:val="auto"/>
          <w:sz w:val="23"/>
          <w:szCs w:val="23"/>
        </w:rPr>
      </w:pPr>
    </w:p>
    <w:p w14:paraId="1A2B2B97" w14:textId="77777777" w:rsidR="00A04BC9" w:rsidRDefault="00A04BC9">
      <w:pPr>
        <w:pStyle w:val="Default"/>
        <w:rPr>
          <w:rFonts w:ascii="Arial" w:hAnsi="Arial" w:cs="Arial"/>
          <w:color w:val="auto"/>
          <w:sz w:val="23"/>
          <w:szCs w:val="23"/>
        </w:rPr>
      </w:pPr>
    </w:p>
    <w:p w14:paraId="0533FF40" w14:textId="77777777" w:rsidR="00A04BC9" w:rsidRDefault="00A04BC9">
      <w:pPr>
        <w:pStyle w:val="Default"/>
        <w:spacing w:after="20"/>
        <w:rPr>
          <w:color w:val="auto"/>
          <w:sz w:val="23"/>
          <w:szCs w:val="23"/>
        </w:rPr>
      </w:pPr>
      <w:r>
        <w:rPr>
          <w:rFonts w:ascii="Arial" w:hAnsi="Arial" w:cs="Arial"/>
          <w:color w:val="auto"/>
          <w:sz w:val="23"/>
          <w:szCs w:val="23"/>
        </w:rPr>
        <w:t xml:space="preserve">a. </w:t>
      </w:r>
    </w:p>
    <w:p w14:paraId="36D3E0FD" w14:textId="77777777" w:rsidR="00A04BC9" w:rsidRDefault="00A04BC9">
      <w:pPr>
        <w:pStyle w:val="Default"/>
        <w:spacing w:after="20"/>
        <w:rPr>
          <w:color w:val="auto"/>
          <w:sz w:val="23"/>
          <w:szCs w:val="23"/>
        </w:rPr>
      </w:pPr>
      <w:r>
        <w:rPr>
          <w:rFonts w:ascii="Arial" w:hAnsi="Arial" w:cs="Arial"/>
          <w:color w:val="auto"/>
          <w:sz w:val="23"/>
          <w:szCs w:val="23"/>
        </w:rPr>
        <w:t xml:space="preserve">b. </w:t>
      </w:r>
    </w:p>
    <w:p w14:paraId="796B2039" w14:textId="77777777" w:rsidR="00A04BC9" w:rsidRDefault="00A04BC9">
      <w:pPr>
        <w:pStyle w:val="Default"/>
        <w:rPr>
          <w:rFonts w:ascii="Arial" w:hAnsi="Arial" w:cs="Arial"/>
          <w:color w:val="auto"/>
          <w:sz w:val="23"/>
          <w:szCs w:val="23"/>
        </w:rPr>
      </w:pPr>
      <w:r>
        <w:rPr>
          <w:rFonts w:ascii="Arial" w:hAnsi="Arial" w:cs="Arial"/>
          <w:color w:val="auto"/>
          <w:sz w:val="23"/>
          <w:szCs w:val="23"/>
        </w:rPr>
        <w:t>c.</w:t>
      </w:r>
    </w:p>
    <w:p w14:paraId="1DC03481" w14:textId="77777777" w:rsidR="001E748F" w:rsidRDefault="001E748F">
      <w:pPr>
        <w:pStyle w:val="Default"/>
        <w:rPr>
          <w:rFonts w:ascii="Arial" w:hAnsi="Arial" w:cs="Arial"/>
          <w:color w:val="auto"/>
          <w:sz w:val="23"/>
          <w:szCs w:val="23"/>
        </w:rPr>
      </w:pPr>
    </w:p>
    <w:p w14:paraId="71AAEDD6" w14:textId="77777777" w:rsidR="001E748F" w:rsidRDefault="001E748F">
      <w:pPr>
        <w:pStyle w:val="Default"/>
        <w:rPr>
          <w:rFonts w:ascii="Arial" w:hAnsi="Arial" w:cs="Arial"/>
          <w:color w:val="auto"/>
          <w:sz w:val="23"/>
          <w:szCs w:val="23"/>
        </w:rPr>
      </w:pPr>
    </w:p>
    <w:p w14:paraId="457314B1" w14:textId="77777777" w:rsidR="001E748F" w:rsidRDefault="001E748F" w:rsidP="001E748F">
      <w:pPr>
        <w:pStyle w:val="Default"/>
        <w:rPr>
          <w:rFonts w:ascii="Arial" w:hAnsi="Arial" w:cs="Arial"/>
          <w:color w:val="auto"/>
          <w:sz w:val="23"/>
          <w:szCs w:val="23"/>
        </w:rPr>
      </w:pPr>
      <w:r>
        <w:rPr>
          <w:rFonts w:ascii="Arial" w:hAnsi="Arial" w:cs="Arial"/>
          <w:color w:val="auto"/>
          <w:sz w:val="23"/>
          <w:szCs w:val="23"/>
        </w:rPr>
        <w:t>H. The Sponsor must maintain written procurement procedures that include steps to assure that small, minority and women’s business enterprises and labor surplus firms are used when possible. (2 CFR 200.321)</w:t>
      </w:r>
    </w:p>
    <w:p w14:paraId="6AED9E25" w14:textId="77777777" w:rsidR="001E748F" w:rsidRDefault="001E748F" w:rsidP="001E748F">
      <w:pPr>
        <w:pStyle w:val="Default"/>
        <w:rPr>
          <w:rFonts w:ascii="Arial" w:hAnsi="Arial" w:cs="Arial"/>
          <w:color w:val="auto"/>
          <w:sz w:val="23"/>
          <w:szCs w:val="23"/>
        </w:rPr>
      </w:pPr>
      <w:r>
        <w:rPr>
          <w:rFonts w:ascii="Arial" w:hAnsi="Arial" w:cs="Arial"/>
          <w:color w:val="auto"/>
          <w:sz w:val="23"/>
          <w:szCs w:val="23"/>
        </w:rPr>
        <w:t xml:space="preserve">.   </w:t>
      </w:r>
    </w:p>
    <w:p w14:paraId="38D8D519" w14:textId="77777777" w:rsidR="001E748F" w:rsidRDefault="001E748F" w:rsidP="001E748F">
      <w:pPr>
        <w:pStyle w:val="Default"/>
        <w:rPr>
          <w:rFonts w:ascii="Arial" w:hAnsi="Arial" w:cs="Arial"/>
          <w:color w:val="auto"/>
          <w:sz w:val="23"/>
          <w:szCs w:val="23"/>
        </w:rPr>
      </w:pPr>
      <w:r>
        <w:rPr>
          <w:rFonts w:ascii="Arial" w:hAnsi="Arial" w:cs="Arial"/>
          <w:color w:val="auto"/>
          <w:sz w:val="23"/>
          <w:szCs w:val="23"/>
        </w:rPr>
        <w:t>The following steps will be taken when conducting purchasing activities supported by Child Nutrition Program Funds:</w:t>
      </w:r>
    </w:p>
    <w:p w14:paraId="7173EA09" w14:textId="77777777" w:rsidR="001E748F" w:rsidRDefault="001E748F" w:rsidP="001E748F">
      <w:pPr>
        <w:pStyle w:val="Default"/>
        <w:rPr>
          <w:rFonts w:ascii="Arial" w:hAnsi="Arial" w:cs="Arial"/>
          <w:color w:val="auto"/>
          <w:sz w:val="23"/>
          <w:szCs w:val="23"/>
        </w:rPr>
      </w:pPr>
    </w:p>
    <w:p w14:paraId="06E63FD4"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(1) Placing qualified small and minority businesses and women's business enterprises on solicitation lists;</w:t>
      </w:r>
    </w:p>
    <w:p w14:paraId="4A2B5280"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(2) Assuring that small and minority businesses, and women's business enterprises are solicited whenever they are potential sources;</w:t>
      </w:r>
    </w:p>
    <w:p w14:paraId="7B08D1F6"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(3) Dividing total requirements, when economically feasible, into smaller tasks or quantities to permit maximum participation by small and minority businesses, and women's business enterprises;</w:t>
      </w:r>
    </w:p>
    <w:p w14:paraId="1C6BC5ED"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(4) Establishing delivery schedules, where the requirement permits, which encourage participation by small and minority businesses, and women's business enterprises;</w:t>
      </w:r>
    </w:p>
    <w:p w14:paraId="6D94DCCD"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(5) Using the services and assistance, as appropriate, of such organizations as the Small Business Administration and the Minority Business Development Agency of the Department of Commerce; and</w:t>
      </w:r>
    </w:p>
    <w:p w14:paraId="02E79E29" w14:textId="77777777" w:rsidR="001E748F" w:rsidRPr="001E748F" w:rsidRDefault="001E748F" w:rsidP="001E748F">
      <w:pPr>
        <w:spacing w:after="0" w:line="240" w:lineRule="auto"/>
        <w:ind w:left="1440"/>
        <w:rPr>
          <w:rFonts w:ascii="Arial" w:hAnsi="Arial" w:cs="Arial"/>
          <w:sz w:val="23"/>
          <w:szCs w:val="23"/>
        </w:rPr>
      </w:pPr>
      <w:r w:rsidRPr="001E748F">
        <w:rPr>
          <w:rFonts w:ascii="Arial" w:hAnsi="Arial" w:cs="Arial"/>
          <w:sz w:val="23"/>
          <w:szCs w:val="23"/>
        </w:rPr>
        <w:t>(6) Requiring the prime contractor, if subcontracts are to be let, to take the affirmative steps listed in paragraphs (1) through (5) of this section.</w:t>
      </w:r>
    </w:p>
    <w:p w14:paraId="0AAB3DC6" w14:textId="77777777" w:rsidR="001E748F" w:rsidRDefault="001E748F" w:rsidP="001E748F">
      <w:pPr>
        <w:pStyle w:val="Default"/>
        <w:rPr>
          <w:rFonts w:ascii="Arial" w:hAnsi="Arial" w:cs="Arial"/>
          <w:color w:val="auto"/>
          <w:sz w:val="23"/>
          <w:szCs w:val="23"/>
        </w:rPr>
      </w:pPr>
    </w:p>
    <w:p w14:paraId="666D9538" w14:textId="77777777" w:rsidR="001E748F" w:rsidRDefault="001E748F" w:rsidP="001E748F">
      <w:pPr>
        <w:pStyle w:val="Default"/>
        <w:rPr>
          <w:rFonts w:ascii="Arial" w:hAnsi="Arial" w:cs="Arial"/>
          <w:color w:val="auto"/>
          <w:sz w:val="23"/>
          <w:szCs w:val="23"/>
        </w:rPr>
      </w:pPr>
    </w:p>
    <w:p w14:paraId="15027056" w14:textId="77777777" w:rsidR="001E748F" w:rsidRDefault="001E748F" w:rsidP="001E748F">
      <w:pPr>
        <w:pStyle w:val="Default"/>
        <w:rPr>
          <w:rFonts w:ascii="Arial" w:hAnsi="Arial" w:cs="Arial"/>
          <w:color w:val="auto"/>
          <w:sz w:val="23"/>
          <w:szCs w:val="23"/>
        </w:rPr>
      </w:pPr>
    </w:p>
    <w:p w14:paraId="199C461F" w14:textId="77777777" w:rsidR="001E748F" w:rsidRDefault="001E748F">
      <w:pPr>
        <w:pStyle w:val="Default"/>
        <w:rPr>
          <w:rFonts w:ascii="Arial" w:hAnsi="Arial" w:cs="Arial"/>
          <w:color w:val="auto"/>
          <w:sz w:val="23"/>
          <w:szCs w:val="23"/>
        </w:rPr>
      </w:pPr>
    </w:p>
    <w:p w14:paraId="1B3AD38E" w14:textId="77777777" w:rsidR="00A04BC9" w:rsidRDefault="00A04BC9">
      <w:pPr>
        <w:pStyle w:val="Default"/>
        <w:rPr>
          <w:rFonts w:ascii="Arial" w:hAnsi="Arial" w:cs="Arial"/>
          <w:color w:val="auto"/>
          <w:sz w:val="23"/>
          <w:szCs w:val="23"/>
        </w:rPr>
      </w:pPr>
    </w:p>
    <w:p w14:paraId="3AD29C38" w14:textId="77777777" w:rsidR="00A04BC9" w:rsidRDefault="00A04BC9">
      <w:pPr>
        <w:pStyle w:val="Default"/>
        <w:rPr>
          <w:rFonts w:ascii="Arial" w:hAnsi="Arial" w:cs="Arial"/>
          <w:color w:val="auto"/>
          <w:sz w:val="23"/>
          <w:szCs w:val="23"/>
        </w:rPr>
      </w:pPr>
    </w:p>
    <w:sectPr w:rsidR="00A04BC9">
      <w:pgSz w:w="12240" w:h="16340"/>
      <w:pgMar w:top="1226" w:right="795" w:bottom="1440" w:left="9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F26"/>
    <w:multiLevelType w:val="hybridMultilevel"/>
    <w:tmpl w:val="53D23430"/>
    <w:lvl w:ilvl="0" w:tplc="EB42E6F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677C55"/>
    <w:multiLevelType w:val="hybridMultilevel"/>
    <w:tmpl w:val="B35A20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B95B34"/>
    <w:multiLevelType w:val="hybridMultilevel"/>
    <w:tmpl w:val="2CA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A3208"/>
    <w:multiLevelType w:val="hybridMultilevel"/>
    <w:tmpl w:val="F64E91C0"/>
    <w:lvl w:ilvl="0" w:tplc="BCF6D95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D76F3"/>
    <w:multiLevelType w:val="hybridMultilevel"/>
    <w:tmpl w:val="580C2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F3"/>
    <w:rsid w:val="000F3FCA"/>
    <w:rsid w:val="00112FDC"/>
    <w:rsid w:val="0013618D"/>
    <w:rsid w:val="001E748F"/>
    <w:rsid w:val="005650F3"/>
    <w:rsid w:val="006565C0"/>
    <w:rsid w:val="00692185"/>
    <w:rsid w:val="006A7B57"/>
    <w:rsid w:val="007161B4"/>
    <w:rsid w:val="00811907"/>
    <w:rsid w:val="008A3181"/>
    <w:rsid w:val="00A04BC9"/>
    <w:rsid w:val="00A9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7B9FFC5"/>
  <w14:defaultImageDpi w14:val="0"/>
  <w15:docId w15:val="{1B3F3F02-F719-4B30-B0A5-CD7D8051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7" ma:contentTypeDescription="Create a new document." ma:contentTypeScope="" ma:versionID="3c642a1da237e610bbce803720f89a5e">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1bda45ed8a7ae3b6d07ac648f481ecc5"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7EF07-778C-4C86-82AF-C93DA41D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E2456-4669-4BE3-A40B-BEF15642E558}">
  <ds:schemaRefs>
    <ds:schemaRef ds:uri="http://schemas.microsoft.com/sharepoint/v3/contenttype/forms"/>
  </ds:schemaRefs>
</ds:datastoreItem>
</file>

<file path=customXml/itemProps3.xml><?xml version="1.0" encoding="utf-8"?>
<ds:datastoreItem xmlns:ds="http://schemas.openxmlformats.org/officeDocument/2006/customXml" ds:itemID="{8FC213EE-CEF4-477D-8639-61C3AFCC8A22}">
  <ds:schemaRefs>
    <ds:schemaRef ds:uri="http://schemas.microsoft.com/office/2006/metadata/properties"/>
    <ds:schemaRef ds:uri="fb4ce569-0273-4228-9157-33b14876d013"/>
    <ds:schemaRef ds:uri="http://purl.org/dc/terms/"/>
    <ds:schemaRef ds:uri="http://schemas.openxmlformats.org/package/2006/metadata/core-properties"/>
    <ds:schemaRef ds:uri="http://purl.org/dc/elements/1.1/"/>
    <ds:schemaRef ds:uri="http://purl.org/dc/dcmitype/"/>
    <ds:schemaRef ds:uri="http://www.w3.org/XML/1998/namespace"/>
    <ds:schemaRef ds:uri="cb42a20e-e0b4-4657-87ca-b30564c93f19"/>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dc:creator>
  <cp:keywords/>
  <dc:description/>
  <cp:lastModifiedBy>Patrolia, Jessica</cp:lastModifiedBy>
  <cp:revision>2</cp:revision>
  <dcterms:created xsi:type="dcterms:W3CDTF">2018-04-02T15:11:00Z</dcterms:created>
  <dcterms:modified xsi:type="dcterms:W3CDTF">2018-04-02T15:11:00Z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