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p35="http://www.thebigword.com" xmlns:p24="http://www.thebigword.com"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264F4" w:rsidR="00C2411C" w:rsidRDefault="001A0B76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-7620</wp:posOffset>
                </wp:positionV>
                <wp:extent cx="3383280" cy="10134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p35="http://www.thebigword.com" w:rsidRPr="008264F4" w:rsidR="00456FD5" w:rsidRDefault="00456FD5" p35:tuId="tu_0">
                            <w:pPr p35:extracted="">
                              <w:rPr>
                                <w:rFonts w:ascii="Calibri" w:hAnsi="Calibri"/>
                                <w:color w:val="1736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xmlns:w="http://schemas.openxmlformats.org/wordprocessingml/2006/main" w:ascii="Calibri" w:hAnsi="Calibri"/>
                                <w:color xmlns:w="http://schemas.openxmlformats.org/wordprocessingml/2006/main" w:val="17365D"/>
                                <w:sz xmlns:w="http://schemas.openxmlformats.org/wordprocessingml/2006/main" w:val="18"/>
                                <w:szCs xmlns:w="http://schemas.openxmlformats.org/wordprocessingml/2006/main" w:val="18"/>
                              </w:rPr>
                              <w:t xml:space="preserve">Estado de Rhode Island y Plantaciones de Providence</w:t>
                            </w:r>
                            <w:r>
                              <w:t xml:space="preserve"/>
                            </w:r>
                          </w:p>
                          <w:p xmlns:p35="http://www.thebigword.com" w:rsidRPr="008264F4" w:rsidR="00456FD5" w:rsidRDefault="00456FD5" p35:tuId="tu_1">
                            <w:pPr p35:extracted="">
                              <w:pStyle w:val="Heading1"/>
                              <w:rPr>
                                <w:rFonts w:ascii="Calibri" w:hAnsi="Calibri"/>
                                <w:color w:val="1736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xmlns:w="http://schemas.openxmlformats.org/wordprocessingml/2006/main" w:ascii="Calibri" w:hAnsi="Calibri"/>
                                <w:color xmlns:w="http://schemas.openxmlformats.org/wordprocessingml/2006/main" w:val="17365D"/>
                                <w:sz xmlns:w="http://schemas.openxmlformats.org/wordprocessingml/2006/main" w:val="18"/>
                                <w:szCs xmlns:w="http://schemas.openxmlformats.org/wordprocessingml/2006/main" w:val="18"/>
                              </w:rPr>
                              <w:t xml:space="preserve">DEPARTAMENTO DE EDUCACIÓN</w:t>
                            </w:r>
                            <w:r>
                              <w:t xml:space="preserve"/>
                            </w:r>
                          </w:p>
                          <w:p xmlns:p35="http://www.thebigword.com" w:rsidRPr="008264F4" w:rsidR="00456FD5" w:rsidRDefault="00456FD5" p35:tuId="tu_2">
                            <w:pPr p35:extracted="">
                              <w:pStyle w:val="BodyText"/>
                              <w:rPr>
                                <w:rFonts w:ascii="Calibri" w:hAnsi="Calibri"/>
                                <w:color w:val="1736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xmlns:w="http://schemas.openxmlformats.org/wordprocessingml/2006/main" w:ascii="Calibri" w:hAnsi="Calibri"/>
                                <w:color xmlns:w="http://schemas.openxmlformats.org/wordprocessingml/2006/main" w:val="17365D"/>
                                <w:sz xmlns:w="http://schemas.openxmlformats.org/wordprocessingml/2006/main" w:val="18"/>
                                <w:szCs xmlns:w="http://schemas.openxmlformats.org/wordprocessingml/2006/main" w:val="18"/>
                              </w:rPr>
                              <w:t xml:space="preserve">Shepard Building</w:t>
                              <w:br xmlns:w="http://schemas.openxmlformats.org/wordprocessingml/2006/main"/>
                              <w:t xml:space="preserve">255 Westminster Street</w:t>
                            </w:r>
                            <w:r>
                              <w:t xml:space="preserve"/>
                            </w:r>
                          </w:p>
                          <w:p xmlns:p35="http://www.thebigword.com" w:rsidRPr="008264F4" w:rsidR="00456FD5" w:rsidRDefault="00456FD5" p35:tuId="tu_3">
                            <w:pPr p35:extracted="">
                              <w:rPr>
                                <w:color w:val="1736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xmlns:w="http://schemas.openxmlformats.org/wordprocessingml/2006/main" w:ascii="Calibri" w:hAnsi="Calibri"/>
                                <w:color xmlns:w="http://schemas.openxmlformats.org/wordprocessingml/2006/main" w:val="17365D"/>
                                <w:sz xmlns:w="http://schemas.openxmlformats.org/wordprocessingml/2006/main" w:val="18"/>
                                <w:szCs xmlns:w="http://schemas.openxmlformats.org/wordprocessingml/2006/main" w:val="18"/>
                              </w:rPr>
                              <w:t xml:space="preserve">Providence, Rhode Island 02903-3400</w:t>
                            </w:r>
                            <w: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 w:rsidRPr="008264F4" w:rsidR="00A750D5">
        <w:rPr>
          <w:rFonts w:cs="Arial" w:asciiTheme="minorHAnsi" w:hAnsiTheme="minorHAnsi"/>
          <w:b/>
          <w:noProof/>
          <w:sz w:val="26"/>
          <w:szCs w:val="26"/>
        </w:rPr>
        <w:drawing>
          <wp:inline distT="0" distB="0" distL="0" distR="0">
            <wp:extent cx="771525" cy="579120"/>
            <wp:effectExtent l="19050" t="0" r="9525" b="0"/>
            <wp:docPr id="1" name="Picture 0" descr="RI log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RI logo colo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xmlns:p24="http://www.thebigword.com" w:rsidRPr="008264F4" w:rsidR="00C2411C" w:rsidP="00C2411C" w:rsidRDefault="00635998" p24:tuId="tu_4">
      <w:pPr p24:extracted="">
        <w:rPr>
          <w:rFonts w:asciiTheme="minorHAnsi" w:hAnsiTheme="minorHAnsi"/>
          <w:sz w:val="16"/>
        </w:rPr>
      </w:pPr>
      <w:r>
        <w:rPr>
          <w:rFonts xmlns:w="http://schemas.openxmlformats.org/wordprocessingml/2006/main" w:asciiTheme="minorHAnsi" w:hAnsiTheme="minorHAnsi"/>
        </w:rPr>
        <w:t xml:space="preserve">  </w:t>
      </w:r>
      <w:r>
        <w:t xml:space="preserve"/>
      </w:r>
    </w:p>
    <w:p xmlns:p24="http://www.thebigword.com" w:rsidRPr="008264F4" w:rsidR="00635998" w:rsidP="00C2411C" w:rsidRDefault="00635998" p24:tuId="tu_5">
      <w:pPr p24:extracted="">
        <w:rPr>
          <w:rFonts w:asciiTheme="minorHAnsi" w:hAnsiTheme="minorHAnsi"/>
          <w:sz w:val="18"/>
          <w:szCs w:val="18"/>
        </w:rPr>
      </w:pPr>
      <w:r>
        <w:rPr>
          <w:rFonts xmlns:w="http://schemas.openxmlformats.org/wordprocessingml/2006/main" w:asciiTheme="minorHAnsi" w:hAnsiTheme="minorHAnsi"/>
          <w:color xmlns:w="http://schemas.openxmlformats.org/wordprocessingml/2006/main" w:val="17365D"/>
          <w:sz xmlns:w="http://schemas.openxmlformats.org/wordprocessingml/2006/main" w:val="20"/>
        </w:rPr>
        <w:t xml:space="preserve">  </w:t>
      </w:r>
      <w:r>
        <w:rPr>
          <w:sz xmlns:w="http://schemas.openxmlformats.org/wordprocessingml/2006/main" w:val="18"/>
          <w:color xmlns:w="http://schemas.openxmlformats.org/wordprocessingml/2006/main" w:val="17365D"/>
          <w:rFonts xmlns:w="http://schemas.openxmlformats.org/wordprocessingml/2006/main" w:asciiTheme="minorHAnsi" w:hAnsiTheme="minorHAnsi"/>
          <w:szCs xmlns:w="http://schemas.openxmlformats.org/wordprocessingml/2006/main" w:val="18"/>
        </w:rPr>
        <w:t xml:space="preserve">Susan Wagner</w:t>
        <w:br xmlns:w="http://schemas.openxmlformats.org/wordprocessingml/2006/main"/>
        <w:t xml:space="preserve">  Comisionado</w:t>
      </w:r>
      <w:r>
        <w:t xml:space="preserve"/>
      </w:r>
    </w:p>
    <w:p w:rsidRPr="008264F4" w:rsidR="00D003D4" w:rsidP="007928B1" w:rsidRDefault="00D003D4">
      <w:pPr>
        <w:ind w:left="6480" w:hanging="450"/>
        <w:rPr>
          <w:rFonts w:asciiTheme="minorHAnsi" w:hAnsiTheme="minorHAnsi"/>
          <w:szCs w:val="24"/>
        </w:rPr>
      </w:pPr>
    </w:p>
    <w:p xmlns:p24="http://www.thebigword.com" w:rsidR="00944D66" w:rsidP="00B445D3" w:rsidRDefault="00944D66" p24:tuId="tu_6">
      <w:pPr p24:extracted="">
        <w:jc w:val="right"/>
        <w:rPr>
          <w:rFonts w:ascii="Times New Roman" w:hAnsi="Times New Roman"/>
          <w:szCs w:val="24"/>
        </w:rPr>
      </w:pPr>
      <w:r>
        <w:rPr>
          <w:rFonts xmlns:w="http://schemas.openxmlformats.org/wordprocessingml/2006/main" w:ascii="Times New Roman" w:hAnsi="Times New Roman"/>
          <w:szCs xmlns:w="http://schemas.openxmlformats.org/wordprocessingml/2006/main" w:val="24"/>
        </w:rPr>
        <w:tab xmlns:w="http://schemas.openxmlformats.org/wordprocessingml/2006/main"/>
        <w:tab xmlns:w="http://schemas.openxmlformats.org/wordprocessingml/2006/main"/>
        <w:tab xmlns:w="http://schemas.openxmlformats.org/wordprocessingml/2006/main"/>
        <w:tab xmlns:w="http://schemas.openxmlformats.org/wordprocessingml/2006/main"/>
        <w:tab xmlns:w="http://schemas.openxmlformats.org/wordprocessingml/2006/main"/>
        <w:tab xmlns:w="http://schemas.openxmlformats.org/wordprocessingml/2006/main"/>
        <w:tab xmlns:w="http://schemas.openxmlformats.org/wordprocessingml/2006/main"/>
        <w:tab xmlns:w="http://schemas.openxmlformats.org/wordprocessingml/2006/main"/>
        <w:tab xmlns:w="http://schemas.openxmlformats.org/wordprocessingml/2006/main"/>
        <w:t xml:space="preserve">Septiembre de 2017</w:t>
      </w:r>
      <w:r>
        <w:t xml:space="preserve"/>
      </w:r>
    </w:p>
    <w:p w:rsidR="00944D66" w:rsidP="00944D66" w:rsidRDefault="00944D66">
      <w:pPr>
        <w:rPr>
          <w:rFonts w:ascii="Times New Roman" w:hAnsi="Times New Roman"/>
          <w:szCs w:val="24"/>
        </w:rPr>
      </w:pPr>
    </w:p>
    <w:p xmlns:p24="http://www.thebigword.com" w:rsidRPr="00BF773B" w:rsidR="00944D66" w:rsidP="00C863CA" w:rsidRDefault="00944D66" p24:tuId="tu_7">
      <w:pPr p24:extracted="">
        <w:rPr>
          <w:rFonts w:ascii="Times New Roman" w:hAnsi="Times New Roman"/>
          <w:szCs w:val="24"/>
        </w:rPr>
      </w:pPr>
      <w:r>
        <w:rPr>
          <w:rFonts xmlns:w="http://schemas.openxmlformats.org/wordprocessingml/2006/main" w:ascii="Times New Roman" w:hAnsi="Times New Roman"/>
          <w:szCs xmlns:w="http://schemas.openxmlformats.org/wordprocessingml/2006/main" w:val="24"/>
        </w:rPr>
        <w:t xml:space="preserve">Estimados padres y familiares:</w:t>
      </w:r>
      <w:r>
        <w:t xml:space="preserve"/>
      </w:r>
    </w:p>
    <w:p w:rsidRPr="00BF773B" w:rsidR="00944D66" w:rsidP="00C863CA" w:rsidRDefault="00944D66">
      <w:pPr>
        <w:rPr>
          <w:rFonts w:ascii="Times New Roman" w:hAnsi="Times New Roman"/>
          <w:szCs w:val="24"/>
        </w:rPr>
      </w:pPr>
    </w:p>
    <w:p xmlns:p24="http://www.thebigword.com" w:rsidRPr="00BF773B" w:rsidR="00944D66" w:rsidP="00C863CA" w:rsidRDefault="00944D66" p24:tuId="tu_8">
      <w:pPr p24:extracted="">
        <w:rPr>
          <w:rFonts w:ascii="Times New Roman" w:hAnsi="Times New Roman"/>
          <w:szCs w:val="24"/>
        </w:rPr>
      </w:pPr>
      <w:r>
        <w:rPr>
          <w:rFonts xmlns:w="http://schemas.openxmlformats.org/wordprocessingml/2006/main" w:ascii="Times New Roman" w:hAnsi="Times New Roman"/>
          <w:szCs xmlns:w="http://schemas.openxmlformats.org/wordprocessingml/2006/main" w:val="24"/>
        </w:rPr>
        <w:t xml:space="preserve">La primavera pasada, su hijo, junto con otros estudiantes de Rhode Island, participó en las evaluaciones PARCC (Asociación para la Evaluación de la Preparación para la Universidad y Carreras Profesionales) en arte/literatura en idioma inglés, matemática o ambos.</w:t>
        <w:t xml:space="preserve"> </w:t>
        <w:t xml:space="preserve">Hoy le enviamos un informe del puntaje para cada evaluación en que participó su hijo la primavera pasada.</w:t>
        <w:t xml:space="preserve"> </w:t>
      </w:r>
      <w:r>
        <w:t xml:space="preserve"/>
      </w:r>
    </w:p>
    <w:p w:rsidRPr="00BF773B" w:rsidR="00944D66" w:rsidP="00C863CA" w:rsidRDefault="00944D66">
      <w:pPr>
        <w:rPr>
          <w:rFonts w:ascii="Times New Roman" w:hAnsi="Times New Roman"/>
          <w:szCs w:val="24"/>
        </w:rPr>
      </w:pPr>
    </w:p>
    <w:p xmlns:p24="http://www.thebigword.com" w:rsidRPr="00BF773B" w:rsidR="00944D66" w:rsidP="00C863CA" w:rsidRDefault="00CE6B45" p24:tuId="tu_9">
      <w:pPr p24:extracted="">
        <w:rPr>
          <w:rFonts w:ascii="Times New Roman" w:hAnsi="Times New Roman"/>
          <w:szCs w:val="24"/>
        </w:rPr>
      </w:pPr>
      <w:bookmarkStart w:name="_GoBack" w:id="0" p24:extracted=""/>
      <w:bookmarkEnd w:id="0" p24:extracted=""/>
      <w:r>
        <w:rPr>
          <w:rFonts xmlns:w="http://schemas.openxmlformats.org/wordprocessingml/2006/main" w:ascii="Times New Roman" w:hAnsi="Times New Roman"/>
          <w:szCs xmlns:w="http://schemas.openxmlformats.org/wordprocessingml/2006/main" w:val="24"/>
        </w:rPr>
        <w:t xml:space="preserve">Cada informe de puntaje brinda información sobre el desempeño general de su hijo en arte/literatura en idioma inglés, matemática, además de información adicional para ayudarle a comprender si su hijo cumple con las expectativas correspondientes a su nivel de grado.</w:t>
        <w:t xml:space="preserve"/>
        <w:t xml:space="preserve"> </w:t>
        <w:t xml:space="preserve"/>
        <w:t xml:space="preserve">La información de los informes podría plantear algunas preguntas.</w:t>
        <w:t xml:space="preserve"> </w:t>
        <w:t xml:space="preserve">¿Su hijo necesita apoyo adicional para tener éxito?</w:t>
        <w:t xml:space="preserve"> </w:t>
        <w:t xml:space="preserve">¿Cuáles son sus fortalezas?</w:t>
        <w:t xml:space="preserve"> </w:t>
        <w:t xml:space="preserve">¿Cuál es el plan que se debe llevar a cabo para desarrollar sus fortalezas y brindarle apoyo adicional?</w:t>
        <w:t xml:space="preserve"> </w:t>
        <w:t xml:space="preserve">Los alentamos a que conversen con los maestros de su hijo sobre las preguntas que tengan acerca de los resultados.</w:t>
        <w:t xml:space="preserve"> </w:t>
        <w:t xml:space="preserve">Creemos que la información de este informe puede ayudarlos a ustedes y a los maestros a brindarle a su hijo enseñanza y apoyo personalizados que cumplan con sus necesidades de aprendizaje individual.</w:t>
        <w:t xml:space="preserve"> </w:t>
      </w:r>
      <w:r>
        <w:t xml:space="preserve"/>
      </w:r>
    </w:p>
    <w:p w:rsidRPr="00BF773B" w:rsidR="00944D66" w:rsidP="00C863CA" w:rsidRDefault="00944D66">
      <w:pPr>
        <w:rPr>
          <w:rFonts w:ascii="Times New Roman" w:hAnsi="Times New Roman"/>
          <w:szCs w:val="24"/>
        </w:rPr>
      </w:pPr>
    </w:p>
    <w:p xmlns:p24="http://www.thebigword.com" w:rsidRPr="00BF773B" w:rsidR="00944D66" w:rsidP="00C863CA" w:rsidRDefault="00944D66" p24:tuId="tu_10">
      <w:pPr p24:extracted="">
        <w:rPr>
          <w:rFonts w:ascii="Times New Roman" w:hAnsi="Times New Roman"/>
          <w:szCs w:val="24"/>
        </w:rPr>
      </w:pPr>
      <w:r>
        <w:rPr>
          <w:rFonts xmlns:w="http://schemas.openxmlformats.org/wordprocessingml/2006/main" w:ascii="Times New Roman" w:hAnsi="Times New Roman"/>
          <w:szCs xmlns:w="http://schemas.openxmlformats.org/wordprocessingml/2006/main" w:val="24"/>
        </w:rPr>
        <w:t xml:space="preserve">Este es nuestro tercer año en que administramos evaluaciones de PARCC en las escuelas de Rhode Island.</w:t>
        <w:t xml:space="preserve"> </w:t>
        <w:t xml:space="preserve"> </w:t>
        <w:t xml:space="preserve"/>
        <w:t xml:space="preserve">Para leer los informes anteriores de la escuela, el distrito y los resultados del estado, visite el sitio web: </w:t>
      </w:r>
      <w:hyperlink r:id="rId8" p24:referenceIdentifier="tp_78">
        <w:r>
          <w:rPr>
            <w:rFonts xmlns:w="http://schemas.openxmlformats.org/wordprocessingml/2006/main" w:ascii="Times New Roman" w:hAnsi="Times New Roman"/>
            <w:rStyle xmlns:w="http://schemas.openxmlformats.org/wordprocessingml/2006/main" w:val="Hyperlink"/>
            <w:bCs xmlns:w="http://schemas.openxmlformats.org/wordprocessingml/2006/main"/>
          </w:rPr>
          <w:t xml:space="preserve">www.ride.ri.gov/Assessment-Results</w:t>
        </w:r>
      </w:hyperlink>
      <w:r>
        <w:rPr>
          <w:szCs xmlns:w="http://schemas.openxmlformats.org/wordprocessingml/2006/main" w:val="24"/>
          <w:rFonts xmlns:w="http://schemas.openxmlformats.org/wordprocessingml/2006/main" w:ascii="Times New Roman" w:hAnsi="Times New Roman"/>
        </w:rPr>
        <w:t xml:space="preserve">.</w:t>
        <w:t xml:space="preserve"> </w:t>
        <w:t xml:space="preserve">Pronto publicaremos el informe de resultados de PARCC correspondiente a 2016-17 PARCC y podrá ver el desempeño del distrito y la escuela de su hijo en comparación con otras escuelas y distritos en Rhode Island, además del estado en general.</w:t>
        <w:t xml:space="preserve"> </w:t>
        <w:t xml:space="preserve"> </w:t>
      </w:r>
      <w:r>
        <w:t xml:space="preserve"/>
      </w:r>
    </w:p>
    <w:p w:rsidRPr="00BF773B" w:rsidR="00944D66" w:rsidP="00C863CA" w:rsidRDefault="00944D66">
      <w:pPr>
        <w:rPr>
          <w:rFonts w:ascii="Times New Roman" w:hAnsi="Times New Roman"/>
          <w:szCs w:val="24"/>
        </w:rPr>
      </w:pPr>
    </w:p>
    <w:p xmlns:p24="http://www.thebigword.com" w:rsidRPr="00BF773B" w:rsidR="00944D66" w:rsidP="00C863CA" w:rsidRDefault="006B700D" p24:tuId="tu_11">
      <w:pPr p24:extracted="">
        <w:rPr>
          <w:rFonts w:ascii="Times New Roman" w:hAnsi="Times New Roman"/>
          <w:szCs w:val="24"/>
        </w:rPr>
      </w:pPr>
      <w:r>
        <w:rPr>
          <w:rFonts xmlns:w="http://schemas.openxmlformats.org/wordprocessingml/2006/main" w:ascii="Times New Roman" w:hAnsi="Times New Roman"/>
          <w:szCs xmlns:w="http://schemas.openxmlformats.org/wordprocessingml/2006/main" w:val="24"/>
        </w:rPr>
        <w:t xml:space="preserve">Le recordamos, que los resultados de las PARCC son solo un fragmento de la información sobre el desempeño académico de su hijo.</w:t>
        <w:t xml:space="preserve"> </w:t>
        <w:t xml:space="preserve">Con eso en mente, esperamos que encuentren útil la información que contiene este informe y que trabajen conjuntamente con los maestros de su hijo para asegurarse de que esté listo para alcanzar el éxito.</w:t>
      </w:r>
      <w:r>
        <w:t xml:space="preserve"/>
      </w:r>
    </w:p>
    <w:p w:rsidRPr="00BF773B" w:rsidR="00944D66" w:rsidP="00944D66" w:rsidRDefault="00944D66">
      <w:pPr>
        <w:rPr>
          <w:rFonts w:ascii="Times New Roman" w:hAnsi="Times New Roman"/>
          <w:szCs w:val="24"/>
        </w:rPr>
      </w:pPr>
    </w:p>
    <w:p xmlns:p24="http://www.thebigword.com" w:rsidR="00944D66" w:rsidP="00944D66" w:rsidRDefault="00944D66" p24:tuId="tu_12">
      <w:pPr p24:extracted="">
        <w:rPr>
          <w:rFonts w:ascii="Times New Roman" w:hAnsi="Times New Roman"/>
          <w:szCs w:val="24"/>
        </w:rPr>
      </w:pPr>
      <w:r>
        <w:rPr>
          <w:rFonts xmlns:w="http://schemas.openxmlformats.org/wordprocessingml/2006/main" w:ascii="Times New Roman" w:hAnsi="Times New Roman"/>
          <w:szCs xmlns:w="http://schemas.openxmlformats.org/wordprocessingml/2006/main" w:val="24"/>
        </w:rPr>
        <w:t xml:space="preserve">Atentamente.</w:t>
      </w:r>
      <w:r>
        <w:t xml:space="preserve"/>
      </w:r>
    </w:p>
    <w:p xmlns:p24="http://www.thebigword.com" w:rsidR="001D05D2" w:rsidP="00944D66" w:rsidRDefault="001D05D2" p24:tuId="tu_13">
      <w:pPr p24:extracted="">
        <w:rPr>
          <w:rFonts w:ascii="Times New Roman" w:hAnsi="Times New Roman"/>
          <w:szCs w:val="24"/>
        </w:rPr>
      </w:pPr>
      <w:r>
        <w:rPr>
          <w:rFonts xmlns:w="http://schemas.openxmlformats.org/wordprocessingml/2006/main" w:ascii="Book Antiqua" w:hAnsi="Book Antiqua" w:cs="Arial"/>
          <w:b xmlns:w="http://schemas.openxmlformats.org/wordprocessingml/2006/main"/>
          <w:noProof xmlns:w="http://schemas.openxmlformats.org/wordprocessingml/2006/main"/>
          <w:szCs xmlns:w="http://schemas.openxmlformats.org/wordprocessingml/2006/main" w:val="24"/>
        </w:rPr>
        <w:drawing xmlns:w="http://schemas.openxmlformats.org/wordprocessingml/2006/main">
          <wp:inline xmlns:wp="http://schemas.openxmlformats.org/drawingml/2006/wordprocessingDrawing" distT="0" distB="0" distL="0" distR="0">
            <wp:extent cx="1244600" cy="609600"/>
            <wp:effectExtent l="0" t="0" r="0" b="0"/>
            <wp:docPr id="3" name="Picture 3" descr="C:\Users\teixan\AppData\Local\Microsoft\Windows\Temporary Internet Files\Content.Outlook\7EDJG612\commissioner_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ixan\AppData\Local\Microsoft\Windows\Temporary Internet Files\Content.Outlook\7EDJG612\commissioner_signatur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/>
      </w:r>
    </w:p>
    <w:p xmlns:p24="http://www.thebigword.com" w:rsidR="00216CB1" w:rsidP="00944D66" w:rsidRDefault="00944D66" p24:tuId="tu_14">
      <w:pPr p24:extracted="">
        <w:rPr>
          <w:rFonts w:ascii="Times New Roman" w:hAnsi="Times New Roman"/>
          <w:szCs w:val="24"/>
        </w:rPr>
      </w:pPr>
      <w:r>
        <w:rPr>
          <w:rFonts xmlns:w="http://schemas.openxmlformats.org/wordprocessingml/2006/main" w:ascii="Times New Roman" w:hAnsi="Times New Roman"/>
          <w:szCs xmlns:w="http://schemas.openxmlformats.org/wordprocessingml/2006/main" w:val="24"/>
        </w:rPr>
        <w:t xml:space="preserve">Ken Wagner, Ph.D.</w:t>
      </w:r>
      <w:r>
        <w:t xml:space="preserve"/>
      </w:r>
    </w:p>
    <w:p xmlns:p24="http://www.thebigword.com" w:rsidRPr="00BF773B" w:rsidR="00944D66" w:rsidP="00944D66" w:rsidRDefault="00944D66" p24:tuId="tu_15">
      <w:pPr p24:extracted="">
        <w:rPr>
          <w:rFonts w:ascii="Times New Roman" w:hAnsi="Times New Roman"/>
          <w:szCs w:val="24"/>
        </w:rPr>
      </w:pPr>
      <w:r>
        <w:rPr>
          <w:rFonts xmlns:w="http://schemas.openxmlformats.org/wordprocessingml/2006/main" w:ascii="Times New Roman" w:hAnsi="Times New Roman"/>
          <w:szCs xmlns:w="http://schemas.openxmlformats.org/wordprocessingml/2006/main" w:val="24"/>
        </w:rPr>
        <w:t xml:space="preserve">Comisionado</w:t>
      </w:r>
      <w:r>
        <w:t xml:space="preserve"/>
      </w:r>
    </w:p>
    <w:p w:rsidR="00456FD5" w:rsidP="00944D66" w:rsidRDefault="00456FD5">
      <w:pPr>
        <w:rPr>
          <w:rFonts w:ascii="Calibri" w:hAnsi="Calibri"/>
          <w:szCs w:val="24"/>
        </w:rPr>
      </w:pPr>
    </w:p>
    <w:p w:rsidR="002C36FB" w:rsidP="002C36FB" w:rsidRDefault="002C36FB">
      <w:pPr>
        <w:autoSpaceDE w:val="0"/>
        <w:autoSpaceDN w:val="0"/>
        <w:adjustRightInd w:val="0"/>
        <w:jc w:val="center"/>
        <w:rPr>
          <w:rFonts w:ascii="Cambria" w:hAnsi="Cambria" w:cs="FLNKCF+TimesNewRoman"/>
          <w:color w:val="000000"/>
        </w:rPr>
      </w:pPr>
    </w:p>
    <w:sectPr w:rsidR="002C36FB" w:rsidSect="008D2D87">
      <w:footerReference w:type="default" r:id="rId10"/>
      <w:pgSz w:w="12240" w:h="15840"/>
      <w:pgMar w:top="1152" w:right="1440" w:bottom="432" w:left="1440" w:header="432" w:footer="432" w:gutter="0"/>
      <w:cols w:space="720"/>
      <w:docGrid w:linePitch="360"/>
    </w:sectPr>
  </w:body>
</w:document>
</file>

<file path=word/endnotes.xml><?xml version="1.0" encoding="utf-8"?>
<w:endnotes xmlns:p21="http://www.thebigword.com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p21="http://www.thebigword.com" w:rsidR="00475C97" w:rsidP="0034014B" w:rsidRDefault="00475C97" p21:tuId="tu_21">
      <w:r>
        <w:separator xmlns:w="http://schemas.openxmlformats.org/wordprocessingml/2006/main"/>
        <w:t xml:space="preserve"/>
      </w:r>
    </w:p>
  </w:endnote>
  <w:endnote w:type="continuationSeparator" w:id="0">
    <w:p xmlns:p21="http://www.thebigword.com" w:rsidR="00475C97" w:rsidP="0034014B" w:rsidRDefault="00475C97" p21:tuId="tu_22">
      <w:r>
        <w:continuationSeparator xmlns:w="http://schemas.openxmlformats.org/wordprocessingml/2006/main"/>
        <w:t xml:space="preserve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LNKCF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p20="http://www.thebigword.com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p20="http://www.thebigword.com" w:rsidRPr="00411534" w:rsidR="00456FD5" w:rsidP="000D2F0F" w:rsidRDefault="00456FD5" p20:tuId="tu_16">
    <w:pPr p20:extracted="">
      <w:jc w:val="center"/>
      <w:rPr>
        <w:rFonts w:ascii="Calibri" w:hAnsi="Calibri" w:cs="Arial"/>
        <w:color w:val="17365D"/>
        <w:sz w:val="17"/>
        <w:szCs w:val="17"/>
      </w:rPr>
    </w:pPr>
    <w:r>
      <w:rPr>
        <w:rFonts xmlns:w="http://schemas.openxmlformats.org/wordprocessingml/2006/main" w:ascii="Calibri" w:hAnsi="Calibri" w:cs="Arial"/>
        <w:b xmlns:w="http://schemas.openxmlformats.org/wordprocessingml/2006/main"/>
        <w:bCs xmlns:w="http://schemas.openxmlformats.org/wordprocessingml/2006/main"/>
        <w:color xmlns:w="http://schemas.openxmlformats.org/wordprocessingml/2006/main" w:val="17365D"/>
        <w:sz xmlns:w="http://schemas.openxmlformats.org/wordprocessingml/2006/main" w:val="17"/>
        <w:szCs xmlns:w="http://schemas.openxmlformats.org/wordprocessingml/2006/main" w:val="17"/>
      </w:rPr>
      <w:t xml:space="preserve">Teléfono </w:t>
    </w:r>
    <w:r>
      <w:rPr>
        <w:szCs xmlns:w="http://schemas.openxmlformats.org/wordprocessingml/2006/main" w:val="17"/>
        <w:sz xmlns:w="http://schemas.openxmlformats.org/wordprocessingml/2006/main" w:val="17"/>
        <w:color xmlns:w="http://schemas.openxmlformats.org/wordprocessingml/2006/main" w:val="17365D"/>
        <w:rFonts xmlns:w="http://schemas.openxmlformats.org/wordprocessingml/2006/main" w:ascii="Calibri" w:hAnsi="Calibri" w:cs="Arial"/>
      </w:rPr>
      <w:t xml:space="preserve">(401)222-4600     </w:t>
    </w:r>
    <w:r>
      <w:rPr>
        <w:szCs xmlns:w="http://schemas.openxmlformats.org/wordprocessingml/2006/main" w:val="17"/>
        <w:sz xmlns:w="http://schemas.openxmlformats.org/wordprocessingml/2006/main" w:val="17"/>
        <w:rFonts xmlns:w="http://schemas.openxmlformats.org/wordprocessingml/2006/main" w:ascii="Calibri" w:hAnsi="Calibri" w:cs="Arial"/>
        <w:b xmlns:w="http://schemas.openxmlformats.org/wordprocessingml/2006/main"/>
        <w:bCs xmlns:w="http://schemas.openxmlformats.org/wordprocessingml/2006/main"/>
        <w:color xmlns:w="http://schemas.openxmlformats.org/wordprocessingml/2006/main" w:val="17365D"/>
      </w:rPr>
      <w:t xml:space="preserve">Fax</w:t>
    </w:r>
    <w:r>
      <w:rPr>
        <w:rFonts xmlns:w="http://schemas.openxmlformats.org/wordprocessingml/2006/main" w:ascii="Calibri" w:hAnsi="Calibri" w:cs="Arial"/>
        <w:color xmlns:w="http://schemas.openxmlformats.org/wordprocessingml/2006/main" w:val="17365D"/>
        <w:szCs xmlns:w="http://schemas.openxmlformats.org/wordprocessingml/2006/main" w:val="17"/>
        <w:sz xmlns:w="http://schemas.openxmlformats.org/wordprocessingml/2006/main" w:val="17"/>
      </w:rPr>
      <w:t xml:space="preserve"> (401)222-6030    </w:t>
    </w:r>
    <w:r>
      <w:rPr>
        <w:color xmlns:w="http://schemas.openxmlformats.org/wordprocessingml/2006/main" w:val="17365D"/>
        <w:bCs xmlns:w="http://schemas.openxmlformats.org/wordprocessingml/2006/main"/>
        <w:szCs xmlns:w="http://schemas.openxmlformats.org/wordprocessingml/2006/main" w:val="17"/>
        <w:sz xmlns:w="http://schemas.openxmlformats.org/wordprocessingml/2006/main" w:val="17"/>
        <w:rFonts xmlns:w="http://schemas.openxmlformats.org/wordprocessingml/2006/main" w:ascii="Calibri" w:hAnsi="Calibri" w:cs="Arial"/>
        <w:b xmlns:w="http://schemas.openxmlformats.org/wordprocessingml/2006/main"/>
      </w:rPr>
      <w:t xml:space="preserve">Teletipo (TTY)</w:t>
    </w:r>
    <w:r>
      <w:rPr>
        <w:sz xmlns:w="http://schemas.openxmlformats.org/wordprocessingml/2006/main" w:val="17"/>
        <w:szCs xmlns:w="http://schemas.openxmlformats.org/wordprocessingml/2006/main" w:val="17"/>
        <w:rFonts xmlns:w="http://schemas.openxmlformats.org/wordprocessingml/2006/main" w:ascii="Calibri" w:hAnsi="Calibri" w:cs="Arial"/>
        <w:color xmlns:w="http://schemas.openxmlformats.org/wordprocessingml/2006/main" w:val="17365D"/>
      </w:rPr>
      <w:t xml:space="preserve">(800)745-5555     </w:t>
    </w:r>
    <w:r>
      <w:rPr>
        <w:b xmlns:w="http://schemas.openxmlformats.org/wordprocessingml/2006/main"/>
        <w:rFonts xmlns:w="http://schemas.openxmlformats.org/wordprocessingml/2006/main" w:ascii="Calibri" w:hAnsi="Calibri" w:cs="Arial"/>
        <w:color xmlns:w="http://schemas.openxmlformats.org/wordprocessingml/2006/main" w:val="17365D"/>
        <w:bCs xmlns:w="http://schemas.openxmlformats.org/wordprocessingml/2006/main"/>
        <w:szCs xmlns:w="http://schemas.openxmlformats.org/wordprocessingml/2006/main" w:val="17"/>
        <w:sz xmlns:w="http://schemas.openxmlformats.org/wordprocessingml/2006/main" w:val="17"/>
      </w:rPr>
      <w:t xml:space="preserve">Voz</w:t>
    </w:r>
    <w:r>
      <w:rPr>
        <w:sz xmlns:w="http://schemas.openxmlformats.org/wordprocessingml/2006/main" w:val="17"/>
        <w:szCs xmlns:w="http://schemas.openxmlformats.org/wordprocessingml/2006/main" w:val="17"/>
        <w:rFonts xmlns:w="http://schemas.openxmlformats.org/wordprocessingml/2006/main" w:ascii="Calibri" w:hAnsi="Calibri" w:cs="Arial"/>
        <w:color xmlns:w="http://schemas.openxmlformats.org/wordprocessingml/2006/main" w:val="17365D"/>
      </w:rPr>
      <w:t xml:space="preserve"> (800)745-6575     </w:t>
    </w:r>
    <w:r>
      <w:rPr>
        <w:szCs xmlns:w="http://schemas.openxmlformats.org/wordprocessingml/2006/main" w:val="17"/>
        <w:b xmlns:w="http://schemas.openxmlformats.org/wordprocessingml/2006/main"/>
        <w:rFonts xmlns:w="http://schemas.openxmlformats.org/wordprocessingml/2006/main" w:ascii="Calibri" w:hAnsi="Calibri" w:cs="Arial"/>
        <w:sz xmlns:w="http://schemas.openxmlformats.org/wordprocessingml/2006/main" w:val="17"/>
        <w:color xmlns:w="http://schemas.openxmlformats.org/wordprocessingml/2006/main" w:val="17365D"/>
      </w:rPr>
      <w:t xml:space="preserve">Sitio web</w:t>
    </w:r>
    <w:r>
      <w:rPr>
        <w:rFonts xmlns:w="http://schemas.openxmlformats.org/wordprocessingml/2006/main" w:ascii="Calibri" w:hAnsi="Calibri" w:cs="Arial"/>
        <w:szCs xmlns:w="http://schemas.openxmlformats.org/wordprocessingml/2006/main" w:val="17"/>
        <w:color xmlns:w="http://schemas.openxmlformats.org/wordprocessingml/2006/main" w:val="17365D"/>
        <w:sz xmlns:w="http://schemas.openxmlformats.org/wordprocessingml/2006/main" w:val="17"/>
        <w:b xmlns:w="http://schemas.openxmlformats.org/wordprocessingml/2006/main"/>
        <w:bCs xmlns:w="http://schemas.openxmlformats.org/wordprocessingml/2006/main"/>
      </w:rPr>
      <w:t xml:space="preserve">:</w:t>
    </w:r>
    <w:r>
      <w:rPr>
        <w:rFonts xmlns:w="http://schemas.openxmlformats.org/wordprocessingml/2006/main" w:ascii="Calibri" w:hAnsi="Calibri" w:cs="Arial"/>
        <w:sz xmlns:w="http://schemas.openxmlformats.org/wordprocessingml/2006/main" w:val="17"/>
        <w:color xmlns:w="http://schemas.openxmlformats.org/wordprocessingml/2006/main" w:val="17365D"/>
        <w:szCs xmlns:w="http://schemas.openxmlformats.org/wordprocessingml/2006/main" w:val="17"/>
      </w:rPr>
      <w:t xml:space="preserve"> </w:t>
    </w:r>
    <w:hyperlink r:id="rId1" p20:referenceIdentifier="tp_223">
      <w:r>
        <w:rPr>
          <w:sz xmlns:w="http://schemas.openxmlformats.org/wordprocessingml/2006/main" w:val="17"/>
          <w:rFonts xmlns:w="http://schemas.openxmlformats.org/wordprocessingml/2006/main" w:ascii="Calibri" w:hAnsi="Calibri" w:cs="Arial"/>
          <w:color xmlns:w="http://schemas.openxmlformats.org/wordprocessingml/2006/main" w:val="17365D"/>
          <w:szCs xmlns:w="http://schemas.openxmlformats.org/wordprocessingml/2006/main" w:val="17"/>
          <w:rStyle xmlns:w="http://schemas.openxmlformats.org/wordprocessingml/2006/main" w:val="Hyperlink"/>
        </w:rPr>
        <w:t xml:space="preserve">www.ride.ri.gov</w:t>
      </w:r>
    </w:hyperlink>
    <w:r>
      <w:t xml:space="preserve"/>
    </w:r>
  </w:p>
  <w:p xmlns:p20="http://www.thebigword.com" w:rsidR="00456FD5" w:rsidP="0027623A" w:rsidRDefault="00456FD5" p20:tuId="tu_17">
    <w:pPr p20:extracted="">
      <w:pStyle w:val="Footer"/>
      <w:jc w:val="center"/>
      <w:rPr>
        <w:rFonts w:ascii="Calibri" w:hAnsi="Calibri" w:cs="Arial"/>
        <w:color w:val="17365D"/>
        <w:sz w:val="16"/>
        <w:szCs w:val="16"/>
      </w:rPr>
    </w:pPr>
    <w:r>
      <w:rPr>
        <w:rFonts xmlns:w="http://schemas.openxmlformats.org/wordprocessingml/2006/main" w:ascii="Calibri" w:hAnsi="Calibri" w:cs="Arial"/>
        <w:color xmlns:w="http://schemas.openxmlformats.org/wordprocessingml/2006/main" w:val="17365D"/>
        <w:sz xmlns:w="http://schemas.openxmlformats.org/wordprocessingml/2006/main" w:val="16"/>
        <w:szCs xmlns:w="http://schemas.openxmlformats.org/wordprocessingml/2006/main" w:val="16"/>
      </w:rPr>
      <w:t xml:space="preserve">La Junta de Educación no discrimina por motivos de edad, sexo, orientación sexual, expresión de sexo o identidad, </w:t>
    </w:r>
    <w:r>
      <w:t xml:space="preserve"/>
    </w:r>
  </w:p>
  <w:p xmlns:p20="http://www.thebigword.com" w:rsidRPr="0027623A" w:rsidR="00456FD5" w:rsidP="0027623A" w:rsidRDefault="00456FD5" p20:tuId="tu_18">
    <w:pPr p20:extracted="">
      <w:pStyle w:val="Footer"/>
      <w:jc w:val="center"/>
      <w:rPr>
        <w:rFonts w:ascii="Calibri" w:hAnsi="Calibri"/>
        <w:color w:val="17365D"/>
        <w:sz w:val="16"/>
        <w:szCs w:val="16"/>
      </w:rPr>
    </w:pPr>
    <w:r>
      <w:rPr>
        <w:rFonts xmlns:w="http://schemas.openxmlformats.org/wordprocessingml/2006/main" w:ascii="Calibri" w:hAnsi="Calibri" w:cs="Arial"/>
        <w:color xmlns:w="http://schemas.openxmlformats.org/wordprocessingml/2006/main" w:val="17365D"/>
        <w:sz xmlns:w="http://schemas.openxmlformats.org/wordprocessingml/2006/main" w:val="16"/>
        <w:szCs xmlns:w="http://schemas.openxmlformats.org/wordprocessingml/2006/main" w:val="16"/>
      </w:rPr>
      <w:t xml:space="preserve">raza, color, religión, nacionalidad de origen o discapacidad.</w:t>
    </w:r>
    <w:r>
      <w:t xml:space="preserve"/>
    </w:r>
  </w:p>
  <w:p w:rsidRPr="00EE27CF" w:rsidR="00456FD5" w:rsidRDefault="00456FD5">
    <w:pPr>
      <w:pStyle w:val="Footer"/>
      <w:rPr>
        <w:color w:val="0F243E"/>
      </w:rPr>
    </w:pPr>
  </w:p>
</w:ftr>
</file>

<file path=word/footnotes.xml><?xml version="1.0" encoding="utf-8"?>
<w:footnotes xmlns:p21="http://www.thebigword.com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p21="http://www.thebigword.com" w:rsidR="00475C97" w:rsidP="0034014B" w:rsidRDefault="00475C97" p21:tuId="tu_19">
      <w:r>
        <w:separator xmlns:w="http://schemas.openxmlformats.org/wordprocessingml/2006/main"/>
        <w:t xml:space="preserve"/>
      </w:r>
    </w:p>
  </w:footnote>
  <w:footnote w:type="continuationSeparator" w:id="0">
    <w:p xmlns:p21="http://www.thebigword.com" w:rsidR="00475C97" w:rsidP="0034014B" w:rsidRDefault="00475C97" p21:tuId="tu_20">
      <w:r>
        <w:continuationSeparator xmlns:w="http://schemas.openxmlformats.org/wordprocessingml/2006/main"/>
        <w:t xml:space="preserve"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331A"/>
    <w:multiLevelType w:val="hybridMultilevel"/>
    <w:tmpl w:val="86EC781A"/>
    <w:lvl w:ilvl="0" w:tplc="D768733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1F7565"/>
    <w:multiLevelType w:val="hybridMultilevel"/>
    <w:tmpl w:val="FA54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173B7"/>
    <w:multiLevelType w:val="hybridMultilevel"/>
    <w:tmpl w:val="ED149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D277BA"/>
  <w15:docId w15:val="{383FBF68-634B-4BAE-95D1-6B2187B7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ind w:left="-90" w:firstLine="9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ind w:left="1440" w:firstLine="90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ind w:left="1800" w:firstLine="90"/>
    </w:pPr>
    <w:rPr>
      <w:rFonts w:ascii="Times New Roman" w:hAnsi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Arial" w:hAnsi="Arial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CommentText">
    <w:name w:val="annotation text"/>
    <w:basedOn w:val="Normal"/>
    <w:link w:val="CommentTextChar"/>
    <w:rPr>
      <w:rFonts w:ascii="CG Omega" w:hAnsi="CG Omega"/>
      <w:sz w:val="20"/>
    </w:rPr>
  </w:style>
  <w:style w:type="character" w:customStyle="1" w:styleId="CommentTextChar">
    <w:name w:val="Comment Text Char"/>
    <w:basedOn w:val="DefaultParagraphFont"/>
    <w:link w:val="CommentText"/>
    <w:locked/>
    <w:rPr>
      <w:rFonts w:ascii="Arial" w:hAnsi="Arial" w:cs="Times New Roman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  <w:jc w:val="both"/>
    </w:pPr>
    <w:rPr>
      <w:rFonts w:ascii="Calibri" w:hAnsi="Calibri"/>
      <w:sz w:val="22"/>
      <w:szCs w:val="22"/>
    </w:rPr>
  </w:style>
  <w:style w:type="paragraph" w:styleId="NoSpacing">
    <w:name w:val="No Spacing"/>
    <w:uiPriority w:val="99"/>
    <w:qFormat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de.ri.gov/Assessment-Resul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de.r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1</ap:TotalTime>
  <ap:Pages>1</ap:Pages>
  <ap:Words>303</ap:Words>
  <ap:Characters>1732</ap:Characters>
  <ap:Application>Microsoft Office Word</ap:Application>
  <ap:DocSecurity>0</ap:DocSecurity>
  <ap:Lines>14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>Microsoft</ap:Company>
  <ap:LinksUpToDate>false</ap:LinksUpToDate>
  <ap:CharactersWithSpaces>2031</ap:CharactersWithSpaces>
  <ap:SharedDoc>false</ap:SharedDoc>
  <ap:HLinks>
    <vt:vector baseType="variant" size="6"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>http://www.ride.ri.gov/</vt:lpwstr>
      </vt:variant>
      <vt:variant>
        <vt:lpwstr/>
      </vt:variant>
    </vt:vector>
  </ap:HLinks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Carinha</dc:creator>
  <cp:lastModifiedBy>Heineke, Heather</cp:lastModifiedBy>
  <cp:revision>2</cp:revision>
  <cp:lastPrinted>2017-09-08T12:55:00Z</cp:lastPrinted>
  <dcterms:created xsi:type="dcterms:W3CDTF">2017-09-08T14:07:00Z</dcterms:created>
  <dcterms:modified xsi:type="dcterms:W3CDTF">2017-09-08T14:07:00Z</dcterms:modified>
</cp:coreProperties>
</file>