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XSpec="center" w:tblpY="1441"/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3870"/>
        <w:gridCol w:w="3150"/>
        <w:gridCol w:w="3060"/>
      </w:tblGrid>
      <w:tr w:rsidR="005B16EE" w:rsidRPr="00F32516" w14:paraId="3994DBBB" w14:textId="77777777" w:rsidTr="00C677FA">
        <w:trPr>
          <w:trHeight w:val="720"/>
        </w:trPr>
        <w:tc>
          <w:tcPr>
            <w:tcW w:w="14125" w:type="dxa"/>
            <w:gridSpan w:val="4"/>
            <w:tcBorders>
              <w:bottom w:val="single" w:sz="4" w:space="0" w:color="auto"/>
            </w:tcBorders>
            <w:shd w:val="clear" w:color="auto" w:fill="0070C0"/>
          </w:tcPr>
          <w:p w14:paraId="3994DBBA" w14:textId="77777777" w:rsidR="005B16EE" w:rsidRPr="00F32516" w:rsidRDefault="00B17A26" w:rsidP="00C677FA">
            <w:pPr>
              <w:pStyle w:val="Heading1"/>
              <w:rPr>
                <w:rFonts w:ascii="Candara" w:hAnsi="Candara" w:cs="Times New Roman"/>
                <w:color w:val="FFFFFF" w:themeColor="background1"/>
                <w:sz w:val="24"/>
                <w:szCs w:val="24"/>
              </w:rPr>
            </w:pPr>
            <w:r w:rsidRPr="00F32516">
              <w:rPr>
                <w:rFonts w:ascii="Candara" w:hAnsi="Candara" w:cs="Times New Roman"/>
                <w:bCs w:val="0"/>
                <w:color w:val="FFFFFF" w:themeColor="background1"/>
                <w:sz w:val="24"/>
                <w:szCs w:val="24"/>
              </w:rPr>
              <w:t xml:space="preserve">Level 1: High Quality Curriculum and Professional Learning </w:t>
            </w:r>
          </w:p>
        </w:tc>
      </w:tr>
      <w:tr w:rsidR="0004518A" w:rsidRPr="00F32516" w14:paraId="3994DBBD" w14:textId="77777777" w:rsidTr="00C677FA">
        <w:trPr>
          <w:trHeight w:val="576"/>
        </w:trPr>
        <w:tc>
          <w:tcPr>
            <w:tcW w:w="1412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4DBBC" w14:textId="4AF49457" w:rsidR="0004518A" w:rsidRPr="00F32516" w:rsidRDefault="5D2FEE3E" w:rsidP="00C677FA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32516">
              <w:rPr>
                <w:rFonts w:ascii="Candara" w:hAnsi="Candara"/>
                <w:i/>
                <w:iCs/>
                <w:sz w:val="20"/>
                <w:szCs w:val="20"/>
              </w:rPr>
              <w:t>Selection and Implementation of a High-Quality Curriculum</w:t>
            </w:r>
          </w:p>
        </w:tc>
      </w:tr>
      <w:tr w:rsidR="0004518A" w:rsidRPr="00F32516" w14:paraId="3994DBC2" w14:textId="77777777" w:rsidTr="00F32516">
        <w:trPr>
          <w:trHeight w:val="578"/>
        </w:trPr>
        <w:tc>
          <w:tcPr>
            <w:tcW w:w="404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BBE" w14:textId="77777777" w:rsidR="0004518A" w:rsidRPr="00F32516" w:rsidRDefault="00D06370" w:rsidP="00C677FA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18A"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="0004518A"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Fully Operational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BBF" w14:textId="77777777" w:rsidR="0004518A" w:rsidRPr="00F32516" w:rsidRDefault="00D06370" w:rsidP="00C677FA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18A"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="0004518A"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Operational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BC0" w14:textId="77777777" w:rsidR="0004518A" w:rsidRPr="00F32516" w:rsidRDefault="00D06370" w:rsidP="00C677FA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18A"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="0004518A"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Emergent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BC1" w14:textId="77777777" w:rsidR="0004518A" w:rsidRPr="00F32516" w:rsidRDefault="00D06370" w:rsidP="00C677FA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18A"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="0004518A"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Not Addressed</w:t>
            </w:r>
          </w:p>
        </w:tc>
      </w:tr>
      <w:tr w:rsidR="0004518A" w:rsidRPr="00F32516" w14:paraId="3994DBCA" w14:textId="77777777" w:rsidTr="00F32516">
        <w:trPr>
          <w:trHeight w:val="5732"/>
        </w:trPr>
        <w:tc>
          <w:tcPr>
            <w:tcW w:w="40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6CA564" w14:textId="609FF307" w:rsidR="00B37EAB" w:rsidRPr="00F32516" w:rsidRDefault="1B723F9A" w:rsidP="00782AED">
            <w:pPr>
              <w:pStyle w:val="CommentText"/>
              <w:numPr>
                <w:ilvl w:val="0"/>
                <w:numId w:val="20"/>
              </w:numPr>
              <w:spacing w:line="276" w:lineRule="auto"/>
              <w:ind w:left="240" w:hanging="240"/>
              <w:contextualSpacing/>
              <w:rPr>
                <w:rFonts w:ascii="Candara" w:hAnsi="Candara"/>
              </w:rPr>
            </w:pPr>
            <w:r w:rsidRPr="00F32516">
              <w:rPr>
                <w:rFonts w:ascii="Candara" w:hAnsi="Candara"/>
              </w:rPr>
              <w:t>Selected and Purchased an ELA/Literacy</w:t>
            </w:r>
            <w:r w:rsidR="00C06AE7" w:rsidRPr="00F32516">
              <w:rPr>
                <w:rFonts w:ascii="Candara" w:hAnsi="Candara"/>
              </w:rPr>
              <w:t xml:space="preserve"> High-Quality</w:t>
            </w:r>
            <w:r w:rsidRPr="00F32516">
              <w:rPr>
                <w:rFonts w:ascii="Candara" w:hAnsi="Candara"/>
              </w:rPr>
              <w:t xml:space="preserve"> curriculum that received a green evaluation across all three </w:t>
            </w:r>
            <w:r w:rsidR="00E45A48" w:rsidRPr="00F32516">
              <w:rPr>
                <w:rFonts w:ascii="Candara" w:hAnsi="Candara"/>
              </w:rPr>
              <w:t>EdReports’ gateways</w:t>
            </w:r>
            <w:r w:rsidRPr="00F32516">
              <w:rPr>
                <w:rFonts w:ascii="Candara" w:hAnsi="Candara"/>
              </w:rPr>
              <w:t xml:space="preserve">. </w:t>
            </w:r>
          </w:p>
          <w:p w14:paraId="531BE9FC" w14:textId="2AC8502C" w:rsidR="00B37EAB" w:rsidRPr="00F32516" w:rsidRDefault="1B723F9A" w:rsidP="00782AED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240" w:hanging="240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Vetted ELA/Literacy</w:t>
            </w:r>
            <w:r w:rsidR="00CE0342" w:rsidRPr="00F32516">
              <w:rPr>
                <w:rFonts w:ascii="Candara" w:hAnsi="Candara"/>
                <w:sz w:val="20"/>
                <w:szCs w:val="20"/>
              </w:rPr>
              <w:t xml:space="preserve"> High-Quality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 curriculum for additional criteria beyond </w:t>
            </w:r>
            <w:r w:rsidR="00E45A48" w:rsidRPr="00F32516">
              <w:rPr>
                <w:rFonts w:ascii="Candara" w:hAnsi="Candara"/>
                <w:sz w:val="20"/>
                <w:szCs w:val="20"/>
              </w:rPr>
              <w:t xml:space="preserve">the expectation of green in all three </w:t>
            </w:r>
            <w:r w:rsidRPr="00F32516">
              <w:rPr>
                <w:rFonts w:ascii="Candara" w:hAnsi="Candara"/>
                <w:sz w:val="20"/>
                <w:szCs w:val="20"/>
              </w:rPr>
              <w:t>EdReports</w:t>
            </w:r>
            <w:r w:rsidR="00E45A48" w:rsidRPr="00F32516">
              <w:rPr>
                <w:rFonts w:ascii="Candara" w:hAnsi="Candara"/>
                <w:sz w:val="20"/>
                <w:szCs w:val="20"/>
              </w:rPr>
              <w:t>’ gateways</w:t>
            </w:r>
            <w:r w:rsidRPr="00F32516">
              <w:rPr>
                <w:rFonts w:ascii="Candara" w:hAnsi="Candara"/>
                <w:sz w:val="20"/>
                <w:szCs w:val="20"/>
              </w:rPr>
              <w:t>: CRSE, MLL, Differently-Abled students, and for Foundational Skills.</w:t>
            </w:r>
            <w:r w:rsidRPr="00F32516">
              <w:rPr>
                <w:rFonts w:ascii="Candara" w:hAnsi="Candara"/>
              </w:rPr>
              <w:t xml:space="preserve">  </w:t>
            </w:r>
          </w:p>
          <w:p w14:paraId="6C5868E9" w14:textId="5A93D4DE" w:rsidR="00B37EAB" w:rsidRPr="00F32516" w:rsidRDefault="00B37EAB" w:rsidP="00782AED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240" w:hanging="240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Enacted plan to address curriculum </w:t>
            </w:r>
            <w:r w:rsidR="00CE0342" w:rsidRPr="00F32516">
              <w:rPr>
                <w:rFonts w:ascii="Candara" w:hAnsi="Candara"/>
                <w:sz w:val="20"/>
                <w:szCs w:val="20"/>
              </w:rPr>
              <w:t>gaps in CRSE, supports for MLLs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 and Differently-Abled students, and Foundational Skills instruction. </w:t>
            </w:r>
          </w:p>
          <w:p w14:paraId="3994DBC4" w14:textId="2F1F0140" w:rsidR="0004518A" w:rsidRPr="00F32516" w:rsidRDefault="00B37EAB" w:rsidP="00673B35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240" w:hanging="240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C</w:t>
            </w:r>
            <w:r w:rsidR="0084133D" w:rsidRPr="00F32516">
              <w:rPr>
                <w:rFonts w:ascii="Candara" w:hAnsi="Candara"/>
                <w:sz w:val="20"/>
                <w:szCs w:val="20"/>
              </w:rPr>
              <w:t>ontinuously inform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 families </w:t>
            </w:r>
            <w:r w:rsidR="00673B35">
              <w:rPr>
                <w:rFonts w:ascii="Candara" w:hAnsi="Candara"/>
                <w:sz w:val="20"/>
                <w:szCs w:val="20"/>
              </w:rPr>
              <w:t xml:space="preserve">in their preferred language </w:t>
            </w:r>
            <w:r w:rsidR="0084133D" w:rsidRPr="00F32516">
              <w:rPr>
                <w:rFonts w:ascii="Candara" w:hAnsi="Candara"/>
                <w:sz w:val="20"/>
                <w:szCs w:val="20"/>
              </w:rPr>
              <w:t>about the ELA/Literacy High-Quality curriculum and opportunities for differentiation</w:t>
            </w:r>
            <w:r w:rsidR="00673B35">
              <w:rPr>
                <w:rFonts w:ascii="Candara" w:hAnsi="Candara"/>
                <w:sz w:val="20"/>
                <w:szCs w:val="20"/>
              </w:rPr>
              <w:t xml:space="preserve"> </w:t>
            </w:r>
            <w:r w:rsidR="00673B35" w:rsidRPr="00F32516">
              <w:rPr>
                <w:rFonts w:ascii="Candara" w:hAnsi="Candara"/>
                <w:sz w:val="20"/>
                <w:szCs w:val="20"/>
              </w:rPr>
              <w:t>in multiple formats (e.g., in-person meetings, virtual meetings, handout</w:t>
            </w:r>
            <w:r w:rsidR="00673B35">
              <w:rPr>
                <w:rFonts w:ascii="Candara" w:hAnsi="Candara"/>
                <w:sz w:val="20"/>
                <w:szCs w:val="20"/>
              </w:rPr>
              <w:t>s)</w:t>
            </w:r>
            <w:r w:rsidR="0084133D" w:rsidRPr="00F32516">
              <w:rPr>
                <w:rFonts w:ascii="Candara" w:hAnsi="Candara"/>
                <w:sz w:val="20"/>
                <w:szCs w:val="20"/>
              </w:rPr>
              <w:t xml:space="preserve">. 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C26DCA" w14:textId="4D64ABF7" w:rsidR="007A7BC7" w:rsidRPr="00F32516" w:rsidRDefault="1B723F9A" w:rsidP="00782AED">
            <w:pPr>
              <w:pStyle w:val="CommentText"/>
              <w:numPr>
                <w:ilvl w:val="0"/>
                <w:numId w:val="20"/>
              </w:numPr>
              <w:spacing w:line="276" w:lineRule="auto"/>
              <w:ind w:left="226" w:hanging="226"/>
              <w:contextualSpacing/>
              <w:rPr>
                <w:rFonts w:ascii="Candara" w:hAnsi="Candara"/>
              </w:rPr>
            </w:pPr>
            <w:r w:rsidRPr="00F32516">
              <w:rPr>
                <w:rFonts w:ascii="Candara" w:hAnsi="Candara"/>
              </w:rPr>
              <w:t xml:space="preserve">Selected and Purchased an ELA/Literacy </w:t>
            </w:r>
            <w:r w:rsidR="00C06AE7" w:rsidRPr="00F32516">
              <w:rPr>
                <w:rFonts w:ascii="Candara" w:hAnsi="Candara"/>
              </w:rPr>
              <w:t xml:space="preserve">High-Quality </w:t>
            </w:r>
            <w:r w:rsidRPr="00F32516">
              <w:rPr>
                <w:rFonts w:ascii="Candara" w:hAnsi="Candara"/>
              </w:rPr>
              <w:t>curriculum that received a green evaluation across all three</w:t>
            </w:r>
            <w:r w:rsidR="00E45A48" w:rsidRPr="00F32516">
              <w:rPr>
                <w:rFonts w:ascii="Candara" w:hAnsi="Candara"/>
              </w:rPr>
              <w:t xml:space="preserve"> EdReports’</w:t>
            </w:r>
            <w:r w:rsidRPr="00F32516">
              <w:rPr>
                <w:rFonts w:ascii="Candara" w:hAnsi="Candara"/>
              </w:rPr>
              <w:t xml:space="preserve"> gateways. </w:t>
            </w:r>
          </w:p>
          <w:p w14:paraId="6C75D7C4" w14:textId="67D481E5" w:rsidR="00B37EAB" w:rsidRPr="00F32516" w:rsidRDefault="1B723F9A" w:rsidP="00782AED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226" w:hanging="226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Vetted ELA/Literacy </w:t>
            </w:r>
            <w:r w:rsidR="00CE0342" w:rsidRPr="00F32516">
              <w:rPr>
                <w:rFonts w:ascii="Candara" w:hAnsi="Candara"/>
                <w:sz w:val="20"/>
                <w:szCs w:val="20"/>
              </w:rPr>
              <w:t xml:space="preserve">High-Quality 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curriculum for additional criteria beyond </w:t>
            </w:r>
            <w:r w:rsidR="00E45A48" w:rsidRPr="00F32516">
              <w:rPr>
                <w:rFonts w:ascii="Candara" w:hAnsi="Candara"/>
                <w:sz w:val="20"/>
                <w:szCs w:val="20"/>
              </w:rPr>
              <w:t>the expectation of green in all three EdReports</w:t>
            </w:r>
            <w:r w:rsidR="0040675D" w:rsidRPr="00F32516">
              <w:rPr>
                <w:rFonts w:ascii="Candara" w:hAnsi="Candara"/>
                <w:sz w:val="20"/>
                <w:szCs w:val="20"/>
              </w:rPr>
              <w:t>’</w:t>
            </w:r>
            <w:r w:rsidR="00E45A48" w:rsidRPr="00F32516">
              <w:rPr>
                <w:rFonts w:ascii="Candara" w:hAnsi="Candara"/>
                <w:sz w:val="20"/>
                <w:szCs w:val="20"/>
              </w:rPr>
              <w:t xml:space="preserve"> gateways</w:t>
            </w:r>
            <w:r w:rsidRPr="00F32516">
              <w:rPr>
                <w:rFonts w:ascii="Candara" w:hAnsi="Candara"/>
                <w:sz w:val="20"/>
                <w:szCs w:val="20"/>
              </w:rPr>
              <w:t>: CRSE, MLL, Differently-Abled students, and for Foundational Skills.</w:t>
            </w:r>
            <w:r w:rsidRPr="00F32516">
              <w:rPr>
                <w:rFonts w:ascii="Candara" w:hAnsi="Candara"/>
              </w:rPr>
              <w:t xml:space="preserve">  </w:t>
            </w:r>
          </w:p>
          <w:p w14:paraId="24626177" w14:textId="029D6D46" w:rsidR="007A7BC7" w:rsidRPr="00F32516" w:rsidRDefault="007A7BC7" w:rsidP="00782AED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226" w:hanging="226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Developed plan to address curriculum gaps in CRSE, supports for MLLs and Differently-Abled students, and Foundational skills instruction; however, not enacted.</w:t>
            </w:r>
          </w:p>
          <w:p w14:paraId="3994DBC6" w14:textId="486E69FF" w:rsidR="0004518A" w:rsidRPr="00F32516" w:rsidRDefault="007A7BC7" w:rsidP="00673B35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226" w:hanging="226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Inform families</w:t>
            </w:r>
            <w:r w:rsidR="00F32587" w:rsidRPr="00F32516">
              <w:rPr>
                <w:rFonts w:ascii="Candara" w:hAnsi="Candara"/>
                <w:sz w:val="20"/>
                <w:szCs w:val="20"/>
              </w:rPr>
              <w:t xml:space="preserve"> in </w:t>
            </w:r>
            <w:r w:rsidR="00673B35">
              <w:rPr>
                <w:rFonts w:ascii="Candara" w:hAnsi="Candara"/>
                <w:sz w:val="20"/>
                <w:szCs w:val="20"/>
              </w:rPr>
              <w:t xml:space="preserve">their preferred 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language about the </w:t>
            </w:r>
            <w:r w:rsidR="0084133D" w:rsidRPr="00F32516">
              <w:rPr>
                <w:rFonts w:ascii="Candara" w:hAnsi="Candara"/>
                <w:sz w:val="20"/>
                <w:szCs w:val="20"/>
              </w:rPr>
              <w:t>ELA/Literacy High-Q</w:t>
            </w:r>
            <w:r w:rsidR="00F32587" w:rsidRPr="00F32516">
              <w:rPr>
                <w:rFonts w:ascii="Candara" w:hAnsi="Candara"/>
                <w:sz w:val="20"/>
                <w:szCs w:val="20"/>
              </w:rPr>
              <w:t>uality curriculum</w:t>
            </w:r>
            <w:r w:rsidR="0084133D" w:rsidRPr="00F32516">
              <w:rPr>
                <w:rFonts w:ascii="Candara" w:hAnsi="Candara"/>
                <w:sz w:val="20"/>
                <w:szCs w:val="20"/>
              </w:rPr>
              <w:t xml:space="preserve"> in multiple formats (e.g., in-person meetings, virtual meetings, handouts)</w:t>
            </w:r>
            <w:r w:rsidR="00F32587" w:rsidRPr="00F32516">
              <w:rPr>
                <w:rFonts w:ascii="Candara" w:hAnsi="Candara"/>
                <w:sz w:val="20"/>
                <w:szCs w:val="20"/>
              </w:rPr>
              <w:t xml:space="preserve">.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0017AD" w14:textId="3F37927B" w:rsidR="0004518A" w:rsidRPr="00F32516" w:rsidRDefault="1B723F9A" w:rsidP="00782AED">
            <w:pPr>
              <w:pStyle w:val="CommentText"/>
              <w:numPr>
                <w:ilvl w:val="0"/>
                <w:numId w:val="8"/>
              </w:numPr>
              <w:spacing w:line="276" w:lineRule="auto"/>
              <w:ind w:left="166" w:hanging="180"/>
              <w:contextualSpacing/>
              <w:rPr>
                <w:rFonts w:ascii="Candara" w:hAnsi="Candara"/>
              </w:rPr>
            </w:pPr>
            <w:r w:rsidRPr="00F32516">
              <w:rPr>
                <w:rFonts w:ascii="Candara" w:hAnsi="Candara"/>
              </w:rPr>
              <w:t>Currently in process to select and purchase an ELA/Literacy High-Quality curriculum bas</w:t>
            </w:r>
            <w:r w:rsidR="00CE0342" w:rsidRPr="00F32516">
              <w:rPr>
                <w:rFonts w:ascii="Candara" w:hAnsi="Candara"/>
              </w:rPr>
              <w:t xml:space="preserve">ed on </w:t>
            </w:r>
            <w:r w:rsidR="00E45A48" w:rsidRPr="00F32516">
              <w:rPr>
                <w:rFonts w:ascii="Candara" w:hAnsi="Candara"/>
              </w:rPr>
              <w:t xml:space="preserve">the expectation of green in all three </w:t>
            </w:r>
            <w:r w:rsidR="00CE0342" w:rsidRPr="00F32516">
              <w:rPr>
                <w:rFonts w:ascii="Candara" w:hAnsi="Candara"/>
              </w:rPr>
              <w:t>EdReports</w:t>
            </w:r>
            <w:r w:rsidR="00E45A48" w:rsidRPr="00F32516">
              <w:rPr>
                <w:rFonts w:ascii="Candara" w:hAnsi="Candara"/>
              </w:rPr>
              <w:t>’</w:t>
            </w:r>
            <w:r w:rsidR="00CE0342" w:rsidRPr="00F32516">
              <w:rPr>
                <w:rFonts w:ascii="Candara" w:hAnsi="Candara"/>
              </w:rPr>
              <w:t xml:space="preserve"> </w:t>
            </w:r>
            <w:r w:rsidR="0040675D" w:rsidRPr="00F32516">
              <w:rPr>
                <w:rFonts w:ascii="Candara" w:hAnsi="Candara"/>
              </w:rPr>
              <w:t>gateways</w:t>
            </w:r>
            <w:r w:rsidRPr="00F32516">
              <w:rPr>
                <w:rFonts w:ascii="Candara" w:hAnsi="Candara"/>
              </w:rPr>
              <w:t xml:space="preserve">. </w:t>
            </w:r>
          </w:p>
          <w:p w14:paraId="710D31DD" w14:textId="39BBE02C" w:rsidR="00CE0342" w:rsidRPr="00F32516" w:rsidRDefault="00CE0342" w:rsidP="00782AED">
            <w:pPr>
              <w:pStyle w:val="CommentText"/>
              <w:numPr>
                <w:ilvl w:val="0"/>
                <w:numId w:val="8"/>
              </w:numPr>
              <w:spacing w:line="276" w:lineRule="auto"/>
              <w:ind w:left="166" w:hanging="180"/>
              <w:contextualSpacing/>
              <w:rPr>
                <w:rFonts w:ascii="Candara" w:hAnsi="Candara"/>
              </w:rPr>
            </w:pPr>
            <w:r w:rsidRPr="00F32516">
              <w:rPr>
                <w:rFonts w:ascii="Candara" w:hAnsi="Candara"/>
              </w:rPr>
              <w:t xml:space="preserve">Drafted a plan to vet ELA/Literacy High-Quality curriculum for additional criteria beyond </w:t>
            </w:r>
            <w:r w:rsidR="00E45A48" w:rsidRPr="00F32516">
              <w:rPr>
                <w:rFonts w:ascii="Candara" w:hAnsi="Candara"/>
              </w:rPr>
              <w:t xml:space="preserve">the expectation of green </w:t>
            </w:r>
            <w:r w:rsidRPr="00F32516">
              <w:rPr>
                <w:rFonts w:ascii="Candara" w:hAnsi="Candara"/>
              </w:rPr>
              <w:t>in all three</w:t>
            </w:r>
            <w:r w:rsidR="00E45A48" w:rsidRPr="00F32516">
              <w:rPr>
                <w:rFonts w:ascii="Candara" w:hAnsi="Candara"/>
              </w:rPr>
              <w:t xml:space="preserve"> EdReports’ gateways</w:t>
            </w:r>
            <w:r w:rsidRPr="00F32516">
              <w:rPr>
                <w:rFonts w:ascii="Candara" w:hAnsi="Candara"/>
              </w:rPr>
              <w:t xml:space="preserve">: CRSE, MLL, Differently-Abled students, and for Foundational Skills. </w:t>
            </w:r>
          </w:p>
          <w:p w14:paraId="3994DBC8" w14:textId="553D211A" w:rsidR="0004518A" w:rsidRPr="00F32516" w:rsidRDefault="3DF51846" w:rsidP="00673B35">
            <w:pPr>
              <w:pStyle w:val="CommentText"/>
              <w:numPr>
                <w:ilvl w:val="0"/>
                <w:numId w:val="8"/>
              </w:numPr>
              <w:spacing w:line="276" w:lineRule="auto"/>
              <w:ind w:left="166" w:hanging="180"/>
              <w:contextualSpacing/>
              <w:rPr>
                <w:rFonts w:ascii="Candara" w:hAnsi="Candara"/>
              </w:rPr>
            </w:pPr>
            <w:r w:rsidRPr="00F32516">
              <w:rPr>
                <w:rFonts w:ascii="Candara" w:hAnsi="Candara"/>
              </w:rPr>
              <w:t xml:space="preserve">Drafted a plan to inform families in </w:t>
            </w:r>
            <w:r w:rsidR="00673B35">
              <w:rPr>
                <w:rFonts w:ascii="Candara" w:hAnsi="Candara"/>
              </w:rPr>
              <w:t xml:space="preserve">their preferred language </w:t>
            </w:r>
            <w:r w:rsidRPr="00F32516">
              <w:rPr>
                <w:rFonts w:ascii="Candara" w:hAnsi="Candara"/>
              </w:rPr>
              <w:t xml:space="preserve">about the ELA/Literacy High-Quality curriculum in multiple formats (e.g., in-person meetings, virtual meetings, handouts).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52C09E" w14:textId="4D6848DA" w:rsidR="0004518A" w:rsidRPr="00F32516" w:rsidRDefault="1B723F9A" w:rsidP="00782AED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66" w:hanging="180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Implementing a curriculum that has not received green across all</w:t>
            </w:r>
            <w:r w:rsidR="00E45A48" w:rsidRPr="00F32516">
              <w:rPr>
                <w:rFonts w:ascii="Candara" w:hAnsi="Candara"/>
                <w:sz w:val="20"/>
                <w:szCs w:val="20"/>
              </w:rPr>
              <w:t xml:space="preserve"> three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 EdReports’ gateways, nor in the process of selecting a new ELA/Literacy High-Quality curriculum.</w:t>
            </w:r>
          </w:p>
          <w:p w14:paraId="747409F0" w14:textId="549FB38C" w:rsidR="00CE0342" w:rsidRPr="00F32516" w:rsidRDefault="00CE0342" w:rsidP="00782AED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66" w:hanging="180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No evidence of curriculum being vetted for CRSE, MLL, Differently-Abled students and for Foundational Skills. </w:t>
            </w:r>
          </w:p>
          <w:p w14:paraId="3994DBC9" w14:textId="2F93DE4A" w:rsidR="0004518A" w:rsidRPr="00F32516" w:rsidRDefault="7D9CBA00" w:rsidP="00782AED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66" w:hanging="180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bCs/>
                <w:sz w:val="20"/>
                <w:szCs w:val="20"/>
              </w:rPr>
              <w:t>No evidence of informing families about the</w:t>
            </w:r>
            <w:r w:rsidR="0084133D" w:rsidRPr="00F32516">
              <w:rPr>
                <w:rFonts w:ascii="Candara" w:hAnsi="Candara"/>
                <w:bCs/>
                <w:sz w:val="20"/>
                <w:szCs w:val="20"/>
              </w:rPr>
              <w:t xml:space="preserve"> ELA/Literacy High-Quality curriculum.</w:t>
            </w:r>
          </w:p>
        </w:tc>
      </w:tr>
      <w:tr w:rsidR="79B45F4B" w:rsidRPr="00F32516" w14:paraId="264CD5DD" w14:textId="77777777" w:rsidTr="00C677FA">
        <w:trPr>
          <w:trHeight w:val="1475"/>
        </w:trPr>
        <w:tc>
          <w:tcPr>
            <w:tcW w:w="1412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91762F8" w14:textId="1936D0E7" w:rsidR="79B45F4B" w:rsidRPr="00F32516" w:rsidRDefault="007042C7" w:rsidP="00C677F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Supporting </w:t>
            </w:r>
            <w:r w:rsidR="79B45F4B" w:rsidRPr="00F32516">
              <w:rPr>
                <w:rFonts w:ascii="Candara" w:hAnsi="Candara"/>
                <w:b/>
                <w:bCs/>
                <w:sz w:val="20"/>
                <w:szCs w:val="20"/>
              </w:rPr>
              <w:t>Evidence:</w:t>
            </w:r>
          </w:p>
          <w:p w14:paraId="2D2CE9F0" w14:textId="52A679C0" w:rsidR="79B45F4B" w:rsidRPr="00F32516" w:rsidRDefault="79B45F4B" w:rsidP="00C677FA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</w:tr>
      <w:tr w:rsidR="00D5131A" w:rsidRPr="00F32516" w14:paraId="3994DBCC" w14:textId="77777777" w:rsidTr="00C677FA">
        <w:trPr>
          <w:trHeight w:val="576"/>
        </w:trPr>
        <w:tc>
          <w:tcPr>
            <w:tcW w:w="1412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4DBCB" w14:textId="0629E91E" w:rsidR="00D5131A" w:rsidRPr="00F32516" w:rsidRDefault="00C06AE7" w:rsidP="00C677FA">
            <w:pPr>
              <w:rPr>
                <w:rFonts w:ascii="Candara" w:hAnsi="Candara"/>
                <w:i/>
                <w:iCs/>
                <w:noProof/>
                <w:sz w:val="20"/>
                <w:szCs w:val="20"/>
              </w:rPr>
            </w:pPr>
            <w:r w:rsidRPr="00F32516">
              <w:rPr>
                <w:rFonts w:ascii="Candara" w:hAnsi="Candara"/>
                <w:i/>
                <w:iCs/>
                <w:noProof/>
                <w:sz w:val="20"/>
                <w:szCs w:val="20"/>
              </w:rPr>
              <w:lastRenderedPageBreak/>
              <w:t>High-</w:t>
            </w:r>
            <w:r w:rsidR="7F747635" w:rsidRPr="00F32516">
              <w:rPr>
                <w:rFonts w:ascii="Candara" w:hAnsi="Candara"/>
                <w:i/>
                <w:iCs/>
                <w:noProof/>
                <w:sz w:val="20"/>
                <w:szCs w:val="20"/>
              </w:rPr>
              <w:t>Quality Curriculum is Aligned to LEA Professional Learning Plan (PL Plan)</w:t>
            </w:r>
          </w:p>
        </w:tc>
      </w:tr>
      <w:tr w:rsidR="00D5131A" w:rsidRPr="00F32516" w14:paraId="3994DBD1" w14:textId="77777777" w:rsidTr="00F32516">
        <w:trPr>
          <w:trHeight w:val="576"/>
        </w:trPr>
        <w:tc>
          <w:tcPr>
            <w:tcW w:w="404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BCD" w14:textId="77777777" w:rsidR="00D5131A" w:rsidRPr="00F32516" w:rsidDel="00A36C92" w:rsidRDefault="00D5131A" w:rsidP="00C677FA">
            <w:pPr>
              <w:pStyle w:val="BodyTextIndent"/>
              <w:ind w:left="0"/>
              <w:jc w:val="center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Fully Operational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BCE" w14:textId="77777777" w:rsidR="00D5131A" w:rsidRPr="00F32516" w:rsidDel="00A36C92" w:rsidRDefault="00D5131A" w:rsidP="00C677FA">
            <w:pPr>
              <w:pStyle w:val="BodyTextIndent"/>
              <w:ind w:left="0"/>
              <w:jc w:val="center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Operational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BCF" w14:textId="77777777" w:rsidR="00D5131A" w:rsidRPr="00F32516" w:rsidDel="00A36C92" w:rsidRDefault="00D5131A" w:rsidP="00C677FA">
            <w:pPr>
              <w:pStyle w:val="BodyTextIndent"/>
              <w:ind w:left="0"/>
              <w:jc w:val="center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Emergent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BD0" w14:textId="77777777" w:rsidR="00D5131A" w:rsidRPr="00F32516" w:rsidDel="00A36C92" w:rsidRDefault="00D5131A" w:rsidP="00C677FA">
            <w:pPr>
              <w:pStyle w:val="BodyTextIndent"/>
              <w:ind w:left="0"/>
              <w:jc w:val="center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Not Addressed</w:t>
            </w:r>
          </w:p>
        </w:tc>
      </w:tr>
      <w:tr w:rsidR="00D5131A" w:rsidRPr="00F32516" w14:paraId="3994DBD6" w14:textId="77777777" w:rsidTr="00F32516">
        <w:trPr>
          <w:trHeight w:val="6020"/>
        </w:trPr>
        <w:tc>
          <w:tcPr>
            <w:tcW w:w="4045" w:type="dxa"/>
            <w:shd w:val="clear" w:color="auto" w:fill="FFFFFF" w:themeFill="background1"/>
          </w:tcPr>
          <w:p w14:paraId="02310898" w14:textId="2D2D73FC" w:rsidR="00087306" w:rsidRPr="00F32516" w:rsidRDefault="69D2600C" w:rsidP="00782AED">
            <w:pPr>
              <w:pStyle w:val="BodyTextIndent"/>
              <w:numPr>
                <w:ilvl w:val="0"/>
                <w:numId w:val="24"/>
              </w:numPr>
              <w:spacing w:after="0" w:line="276" w:lineRule="auto"/>
              <w:ind w:left="240" w:hanging="240"/>
              <w:contextualSpacing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Enacted a Professional Learning Plan and all educators have received comprehensive training and ongoing Professional Learning to implement the ELA/Literacy High-Quality curriculum with fidelity.</w:t>
            </w:r>
          </w:p>
          <w:p w14:paraId="555A72D8" w14:textId="77777777" w:rsidR="00A63A65" w:rsidRPr="00F32516" w:rsidRDefault="00A63A65" w:rsidP="00782AED">
            <w:pPr>
              <w:pStyle w:val="BodyTextIndent"/>
              <w:numPr>
                <w:ilvl w:val="0"/>
                <w:numId w:val="24"/>
              </w:numPr>
              <w:spacing w:after="0" w:line="276" w:lineRule="auto"/>
              <w:ind w:left="240" w:hanging="240"/>
              <w:contextualSpacing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Established understanding of the impact of unconscious bias by all staff and Enacted plan to raise awareness of the impact of unconscious bias in relation to the ELA/Literacy High-Quality curriculum and the instruction of diverse populations.</w:t>
            </w:r>
          </w:p>
          <w:p w14:paraId="095B051F" w14:textId="29EAE571" w:rsidR="00087306" w:rsidRPr="00F32516" w:rsidRDefault="7F747635" w:rsidP="00782AED">
            <w:pPr>
              <w:pStyle w:val="BodyTextIndent"/>
              <w:numPr>
                <w:ilvl w:val="0"/>
                <w:numId w:val="24"/>
              </w:numPr>
              <w:spacing w:after="0" w:line="276" w:lineRule="auto"/>
              <w:ind w:left="240" w:hanging="240"/>
              <w:contextualSpacing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Collaborative Professional Learning for teachers, reading coaches/specialists, special educators and MLL specialists is ongoing, support is sustained, and progress is systematically evaluated.</w:t>
            </w:r>
          </w:p>
          <w:p w14:paraId="3994DBD2" w14:textId="7190606C" w:rsidR="00876721" w:rsidRPr="00F32516" w:rsidRDefault="00F32587" w:rsidP="00782AED">
            <w:pPr>
              <w:pStyle w:val="BodyTextIndent"/>
              <w:numPr>
                <w:ilvl w:val="0"/>
                <w:numId w:val="24"/>
              </w:numPr>
              <w:spacing w:after="0" w:line="276" w:lineRule="auto"/>
              <w:ind w:left="240" w:hanging="240"/>
              <w:contextualSpacing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Enacted plan to ensure Professional Learning for new hires and staff</w:t>
            </w:r>
            <w:r w:rsidR="00A63A65" w:rsidRPr="00F32516">
              <w:rPr>
                <w:rFonts w:ascii="Candara" w:hAnsi="Candara"/>
                <w:sz w:val="20"/>
                <w:szCs w:val="20"/>
              </w:rPr>
              <w:t xml:space="preserve"> is ongoing, support is sustained, and progress is systematically evaluated</w:t>
            </w:r>
            <w:r w:rsidRPr="00F32516">
              <w:rPr>
                <w:rFonts w:ascii="Candara" w:hAnsi="Candara"/>
                <w:sz w:val="20"/>
                <w:szCs w:val="20"/>
              </w:rPr>
              <w:t>.</w:t>
            </w:r>
          </w:p>
        </w:tc>
        <w:tc>
          <w:tcPr>
            <w:tcW w:w="3870" w:type="dxa"/>
            <w:shd w:val="clear" w:color="auto" w:fill="FFFFFF" w:themeFill="background1"/>
          </w:tcPr>
          <w:p w14:paraId="049FC569" w14:textId="11FF2C59" w:rsidR="00F17096" w:rsidRPr="00F32516" w:rsidRDefault="74DBE2B9" w:rsidP="00782AED">
            <w:pPr>
              <w:pStyle w:val="BodyTextIndent"/>
              <w:numPr>
                <w:ilvl w:val="0"/>
                <w:numId w:val="24"/>
              </w:numPr>
              <w:spacing w:after="0" w:line="276" w:lineRule="auto"/>
              <w:ind w:left="226" w:hanging="226"/>
              <w:contextualSpacing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Drafted a Professional Learning Plan and beginning comprehensive training and support to implement the ELA/Literacy High-Quality curriculum with fidelity. </w:t>
            </w:r>
          </w:p>
          <w:p w14:paraId="05551E03" w14:textId="4EB937BC" w:rsidR="00A63A65" w:rsidRPr="00F32516" w:rsidRDefault="00A63A65" w:rsidP="00782AED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26" w:hanging="226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Enacted plan to raise awareness of the impact of unconscious bias in relation to the ELA/Literacy High-Quality curriculum and the instruction of diverse populations.</w:t>
            </w:r>
          </w:p>
          <w:p w14:paraId="32880B9C" w14:textId="3422AA46" w:rsidR="00CB1888" w:rsidRPr="00F32516" w:rsidRDefault="7F747635" w:rsidP="00782AED">
            <w:pPr>
              <w:pStyle w:val="BodyTextIndent"/>
              <w:numPr>
                <w:ilvl w:val="0"/>
                <w:numId w:val="24"/>
              </w:numPr>
              <w:spacing w:after="0" w:line="276" w:lineRule="auto"/>
              <w:ind w:left="226" w:hanging="226"/>
              <w:contextualSpacing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Collaborative Professional Learning for teachers, reading coaches/specialists, special educators and MLL specialists is inconsistent in the infrastructure </w:t>
            </w:r>
            <w:r w:rsidR="00E45A48" w:rsidRPr="00F32516">
              <w:rPr>
                <w:rFonts w:ascii="Candara" w:hAnsi="Candara"/>
                <w:sz w:val="20"/>
                <w:szCs w:val="20"/>
              </w:rPr>
              <w:t xml:space="preserve">for implementation and </w:t>
            </w:r>
            <w:r w:rsidRPr="00F32516">
              <w:rPr>
                <w:rFonts w:ascii="Candara" w:hAnsi="Candara"/>
                <w:sz w:val="20"/>
                <w:szCs w:val="20"/>
              </w:rPr>
              <w:t>support</w:t>
            </w:r>
            <w:r w:rsidR="00E45A48" w:rsidRPr="00F32516">
              <w:rPr>
                <w:rFonts w:ascii="Candara" w:hAnsi="Candara"/>
                <w:sz w:val="20"/>
                <w:szCs w:val="20"/>
              </w:rPr>
              <w:t>.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 Opportunities may not be connected and/or progress not evaluated in a systematic way.</w:t>
            </w:r>
          </w:p>
          <w:p w14:paraId="3994DBD3" w14:textId="2F6840F6" w:rsidR="00876721" w:rsidRPr="00F32516" w:rsidRDefault="00F32587" w:rsidP="00F32516">
            <w:pPr>
              <w:pStyle w:val="BodyTextIndent"/>
              <w:numPr>
                <w:ilvl w:val="0"/>
                <w:numId w:val="24"/>
              </w:numPr>
              <w:spacing w:after="0" w:line="276" w:lineRule="auto"/>
              <w:ind w:left="226" w:hanging="226"/>
              <w:contextualSpacing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No formal plan is outlined for Professional Learning for new hires and staff or present plan</w:t>
            </w:r>
            <w:r w:rsidR="00876721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is limited in scope and infrast</w:t>
            </w: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ructure to support it.</w:t>
            </w:r>
          </w:p>
        </w:tc>
        <w:tc>
          <w:tcPr>
            <w:tcW w:w="3150" w:type="dxa"/>
            <w:shd w:val="clear" w:color="auto" w:fill="FFFFFF" w:themeFill="background1"/>
          </w:tcPr>
          <w:p w14:paraId="18151632" w14:textId="0F87405F" w:rsidR="0092498E" w:rsidRPr="00F32516" w:rsidRDefault="00CB1888" w:rsidP="00782AED">
            <w:pPr>
              <w:pStyle w:val="BodyTextIndent"/>
              <w:numPr>
                <w:ilvl w:val="0"/>
                <w:numId w:val="25"/>
              </w:numPr>
              <w:spacing w:after="0" w:line="276" w:lineRule="auto"/>
              <w:ind w:left="256" w:hanging="256"/>
              <w:contextualSpacing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Drafted a</w:t>
            </w:r>
            <w:r w:rsidR="0092498E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Professional Learning </w:t>
            </w: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P</w:t>
            </w:r>
            <w:r w:rsidR="0092498E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lan which includes minimal or no Professional Learning (</w:t>
            </w:r>
            <w:r w:rsidR="00AC356C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e.g., one day training). </w:t>
            </w:r>
          </w:p>
          <w:p w14:paraId="52BD3C6D" w14:textId="7E08E737" w:rsidR="00A63A65" w:rsidRPr="00F32516" w:rsidRDefault="00A63A65" w:rsidP="00782AED">
            <w:pPr>
              <w:pStyle w:val="CommentText"/>
              <w:numPr>
                <w:ilvl w:val="0"/>
                <w:numId w:val="25"/>
              </w:numPr>
              <w:spacing w:line="276" w:lineRule="auto"/>
              <w:ind w:left="256" w:hanging="256"/>
              <w:contextualSpacing/>
              <w:rPr>
                <w:rFonts w:ascii="Candara" w:hAnsi="Candara"/>
              </w:rPr>
            </w:pPr>
            <w:r w:rsidRPr="00F32516">
              <w:rPr>
                <w:rFonts w:ascii="Candara" w:hAnsi="Candara"/>
              </w:rPr>
              <w:t>Drafted a plan to develop the understanding of the impact of unconscious bias in relation to the ELA/Literacy High-Quality curriculum and the instruction of diverse populations.</w:t>
            </w:r>
          </w:p>
          <w:p w14:paraId="7A03C0B8" w14:textId="77777777" w:rsidR="00D5131A" w:rsidRPr="00F32516" w:rsidRDefault="7F747635" w:rsidP="00782AED">
            <w:pPr>
              <w:pStyle w:val="BodyTextIndent"/>
              <w:numPr>
                <w:ilvl w:val="0"/>
                <w:numId w:val="25"/>
              </w:numPr>
              <w:spacing w:after="0" w:line="276" w:lineRule="auto"/>
              <w:ind w:left="256" w:hanging="256"/>
              <w:contextualSpacing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Provided educators the scope and sequence of the ELA/Literacy High-Quality curriculum to support implementation.  There is no time/support allocated for teachers/specialists to engage in professional learning around implementation.</w:t>
            </w:r>
          </w:p>
          <w:p w14:paraId="3994DBD4" w14:textId="5BF5A690" w:rsidR="00CE0342" w:rsidRPr="00F32516" w:rsidRDefault="00CE0342" w:rsidP="00782AED">
            <w:pPr>
              <w:pStyle w:val="CommentText"/>
              <w:spacing w:line="276" w:lineRule="auto"/>
              <w:ind w:left="360"/>
              <w:contextualSpacing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047C8369" w14:textId="77777777" w:rsidR="00CB1888" w:rsidRPr="00F32516" w:rsidRDefault="00CB1888" w:rsidP="00782AED">
            <w:pPr>
              <w:pStyle w:val="BodyTextIndent"/>
              <w:numPr>
                <w:ilvl w:val="0"/>
                <w:numId w:val="25"/>
              </w:numPr>
              <w:spacing w:after="0" w:line="276" w:lineRule="auto"/>
              <w:ind w:left="256" w:hanging="256"/>
              <w:contextualSpacing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No evidence of a </w:t>
            </w:r>
            <w:r w:rsidR="79B45F4B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Professional</w:t>
            </w: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Learning Plan.</w:t>
            </w:r>
          </w:p>
          <w:p w14:paraId="44B4468D" w14:textId="77777777" w:rsidR="00CE0342" w:rsidRPr="00F32516" w:rsidRDefault="00CB1888" w:rsidP="00782AED">
            <w:pPr>
              <w:pStyle w:val="BodyTextIndent"/>
              <w:numPr>
                <w:ilvl w:val="0"/>
                <w:numId w:val="25"/>
              </w:numPr>
              <w:spacing w:after="0" w:line="276" w:lineRule="auto"/>
              <w:ind w:left="256" w:hanging="256"/>
              <w:contextualSpacing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No evidence of Professional L</w:t>
            </w:r>
            <w:r w:rsidR="79B45F4B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earning</w:t>
            </w:r>
            <w:r w:rsidR="006248EF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</w:t>
            </w: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provided for educators</w:t>
            </w:r>
            <w:r w:rsidR="79B45F4B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on the</w:t>
            </w: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ELA/Literacy High- Quality</w:t>
            </w:r>
            <w:r w:rsidR="79B45F4B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curriculum. </w:t>
            </w:r>
          </w:p>
          <w:p w14:paraId="185FBC06" w14:textId="77777777" w:rsidR="00CE0342" w:rsidRPr="00F32516" w:rsidRDefault="00CE0342" w:rsidP="00782AED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256" w:hanging="256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No evidence of understanding that the impact of unconscious bias is a need for staff to understand in relation to ELA/Literacy High-Quality curriculum or instruction.</w:t>
            </w:r>
          </w:p>
          <w:p w14:paraId="3994DBD5" w14:textId="7DEF9B61" w:rsidR="00D5131A" w:rsidRPr="00F32516" w:rsidRDefault="00D5131A" w:rsidP="00782AED">
            <w:pPr>
              <w:pStyle w:val="BodyTextIndent"/>
              <w:spacing w:after="0" w:line="276" w:lineRule="auto"/>
              <w:ind w:left="226"/>
              <w:contextualSpacing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</w:tc>
      </w:tr>
      <w:tr w:rsidR="00B32AE5" w:rsidRPr="00F32516" w14:paraId="43737DBE" w14:textId="77777777" w:rsidTr="00C677FA">
        <w:trPr>
          <w:trHeight w:val="1757"/>
        </w:trPr>
        <w:tc>
          <w:tcPr>
            <w:tcW w:w="1412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E6E3EE5" w14:textId="3727AE45" w:rsidR="00B32AE5" w:rsidRPr="00F32516" w:rsidRDefault="00B32AE5" w:rsidP="00C677FA">
            <w:pPr>
              <w:pStyle w:val="BodyTextIndent"/>
              <w:ind w:left="0"/>
              <w:rPr>
                <w:rFonts w:ascii="Candara" w:hAnsi="Candara"/>
                <w:b/>
                <w:sz w:val="20"/>
                <w:szCs w:val="20"/>
              </w:rPr>
            </w:pPr>
            <w:r w:rsidRPr="00F32516">
              <w:rPr>
                <w:rFonts w:ascii="Candara" w:hAnsi="Candara"/>
                <w:b/>
                <w:sz w:val="20"/>
                <w:szCs w:val="20"/>
              </w:rPr>
              <w:t>Evidence:</w:t>
            </w:r>
          </w:p>
          <w:p w14:paraId="0A607CB4" w14:textId="77777777" w:rsidR="00B32AE5" w:rsidRPr="00F32516" w:rsidRDefault="00B32AE5" w:rsidP="00C677FA">
            <w:pPr>
              <w:pStyle w:val="BodyTextIndent"/>
              <w:ind w:left="0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7EE572D6" w14:textId="6E8D518C" w:rsidR="00B32AE5" w:rsidRPr="00F32516" w:rsidRDefault="00B32AE5" w:rsidP="00C677FA">
            <w:pPr>
              <w:pStyle w:val="BodyTextIndent"/>
              <w:ind w:left="0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</w:tc>
      </w:tr>
    </w:tbl>
    <w:p w14:paraId="0F89F85A" w14:textId="77777777" w:rsidR="000F1E27" w:rsidRPr="00F32516" w:rsidRDefault="000F1E27" w:rsidP="005B16EE">
      <w:pPr>
        <w:rPr>
          <w:rFonts w:ascii="Candara" w:hAnsi="Candara"/>
          <w:sz w:val="20"/>
          <w:szCs w:val="20"/>
        </w:rPr>
      </w:pPr>
    </w:p>
    <w:tbl>
      <w:tblPr>
        <w:tblpPr w:leftFromText="187" w:rightFromText="187" w:vertAnchor="page" w:horzAnchor="margin" w:tblpXSpec="center" w:tblpY="1441"/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3690"/>
        <w:gridCol w:w="3420"/>
        <w:gridCol w:w="2941"/>
      </w:tblGrid>
      <w:tr w:rsidR="005B16EE" w:rsidRPr="00F32516" w14:paraId="3994DBF4" w14:textId="77777777" w:rsidTr="00C677FA">
        <w:trPr>
          <w:trHeight w:val="720"/>
        </w:trPr>
        <w:tc>
          <w:tcPr>
            <w:tcW w:w="14456" w:type="dxa"/>
            <w:gridSpan w:val="4"/>
            <w:tcBorders>
              <w:bottom w:val="single" w:sz="4" w:space="0" w:color="auto"/>
            </w:tcBorders>
            <w:shd w:val="clear" w:color="auto" w:fill="0070C0"/>
          </w:tcPr>
          <w:p w14:paraId="3994DBF3" w14:textId="77777777" w:rsidR="005B16EE" w:rsidRPr="00F32516" w:rsidRDefault="001F7CA9" w:rsidP="00C677FA">
            <w:pPr>
              <w:pStyle w:val="Heading1"/>
              <w:rPr>
                <w:rFonts w:ascii="Candara" w:hAnsi="Candara" w:cs="Times New Roman"/>
                <w:color w:val="FFFFFF" w:themeColor="background1"/>
                <w:sz w:val="24"/>
                <w:szCs w:val="24"/>
              </w:rPr>
            </w:pPr>
            <w:r w:rsidRPr="00F32516">
              <w:rPr>
                <w:rFonts w:ascii="Candara" w:hAnsi="Candara" w:cs="Times New Roman"/>
                <w:bCs w:val="0"/>
                <w:color w:val="FFFFFF" w:themeColor="background1"/>
                <w:sz w:val="24"/>
                <w:szCs w:val="24"/>
              </w:rPr>
              <w:lastRenderedPageBreak/>
              <w:t>Level 2: Supports for Students</w:t>
            </w:r>
          </w:p>
        </w:tc>
      </w:tr>
      <w:tr w:rsidR="005B16EE" w:rsidRPr="00F32516" w14:paraId="3994DBF6" w14:textId="77777777" w:rsidTr="00C677FA">
        <w:trPr>
          <w:trHeight w:val="576"/>
        </w:trPr>
        <w:tc>
          <w:tcPr>
            <w:tcW w:w="1445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4DBF5" w14:textId="5CFF8F6E" w:rsidR="005B16EE" w:rsidRPr="00F32516" w:rsidRDefault="001F7CA9" w:rsidP="00C677FA">
            <w:pPr>
              <w:rPr>
                <w:rFonts w:ascii="Candara" w:hAnsi="Candara"/>
                <w:i/>
                <w:iCs/>
                <w:noProof/>
                <w:sz w:val="20"/>
                <w:szCs w:val="20"/>
              </w:rPr>
            </w:pPr>
            <w:r w:rsidRPr="00F32516">
              <w:rPr>
                <w:rFonts w:ascii="Candara" w:hAnsi="Candara"/>
                <w:i/>
                <w:iCs/>
                <w:sz w:val="20"/>
                <w:szCs w:val="20"/>
              </w:rPr>
              <w:t>M</w:t>
            </w:r>
            <w:r w:rsidR="00227470" w:rsidRPr="00F32516">
              <w:rPr>
                <w:rFonts w:ascii="Candara" w:hAnsi="Candara"/>
                <w:i/>
                <w:iCs/>
                <w:sz w:val="20"/>
                <w:szCs w:val="20"/>
              </w:rPr>
              <w:t>ulti-</w:t>
            </w:r>
            <w:r w:rsidRPr="00F32516">
              <w:rPr>
                <w:rFonts w:ascii="Candara" w:hAnsi="Candara"/>
                <w:i/>
                <w:iCs/>
                <w:sz w:val="20"/>
                <w:szCs w:val="20"/>
              </w:rPr>
              <w:t>T</w:t>
            </w:r>
            <w:r w:rsidR="00227470" w:rsidRPr="00F32516">
              <w:rPr>
                <w:rFonts w:ascii="Candara" w:hAnsi="Candara"/>
                <w:i/>
                <w:iCs/>
                <w:sz w:val="20"/>
                <w:szCs w:val="20"/>
              </w:rPr>
              <w:t xml:space="preserve">ier </w:t>
            </w:r>
            <w:r w:rsidRPr="00F32516">
              <w:rPr>
                <w:rFonts w:ascii="Candara" w:hAnsi="Candara"/>
                <w:i/>
                <w:iCs/>
                <w:sz w:val="20"/>
                <w:szCs w:val="20"/>
              </w:rPr>
              <w:t>S</w:t>
            </w:r>
            <w:r w:rsidR="00227470" w:rsidRPr="00F32516">
              <w:rPr>
                <w:rFonts w:ascii="Candara" w:hAnsi="Candara"/>
                <w:i/>
                <w:iCs/>
                <w:sz w:val="20"/>
                <w:szCs w:val="20"/>
              </w:rPr>
              <w:t xml:space="preserve">ystem of </w:t>
            </w:r>
            <w:r w:rsidRPr="00F32516">
              <w:rPr>
                <w:rFonts w:ascii="Candara" w:hAnsi="Candara"/>
                <w:i/>
                <w:iCs/>
                <w:sz w:val="20"/>
                <w:szCs w:val="20"/>
              </w:rPr>
              <w:t>S</w:t>
            </w:r>
            <w:r w:rsidR="00227470" w:rsidRPr="00F32516">
              <w:rPr>
                <w:rFonts w:ascii="Candara" w:hAnsi="Candara"/>
                <w:i/>
                <w:iCs/>
                <w:sz w:val="20"/>
                <w:szCs w:val="20"/>
              </w:rPr>
              <w:t>upports (MTSS)</w:t>
            </w:r>
          </w:p>
        </w:tc>
      </w:tr>
      <w:tr w:rsidR="00E15085" w:rsidRPr="00F32516" w:rsidDel="00960E85" w14:paraId="3994DBFB" w14:textId="77777777" w:rsidTr="007A4BAB">
        <w:trPr>
          <w:trHeight w:val="576"/>
        </w:trPr>
        <w:tc>
          <w:tcPr>
            <w:tcW w:w="440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BF7" w14:textId="77777777" w:rsidR="005B16EE" w:rsidRPr="00F32516" w:rsidDel="00A36C92" w:rsidRDefault="00D06370" w:rsidP="00C677FA">
            <w:pPr>
              <w:pStyle w:val="BodyTextIndent"/>
              <w:ind w:left="0"/>
              <w:jc w:val="center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EE"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="005B16EE"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Fully Operational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BF8" w14:textId="77777777" w:rsidR="005B16EE" w:rsidRPr="00F32516" w:rsidDel="007F5CB3" w:rsidRDefault="00D06370" w:rsidP="00C677F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EE"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="005B16EE"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Operational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BF9" w14:textId="77777777" w:rsidR="005B16EE" w:rsidRPr="00F32516" w:rsidRDefault="00D06370" w:rsidP="00C677F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EE"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="005B16EE"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Emergent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BFA" w14:textId="77777777" w:rsidR="005B16EE" w:rsidRPr="00F32516" w:rsidDel="00960E85" w:rsidRDefault="00D06370" w:rsidP="00C677FA">
            <w:pPr>
              <w:ind w:left="360"/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EE"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="005B16EE"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Not Addressed</w:t>
            </w:r>
          </w:p>
        </w:tc>
      </w:tr>
      <w:tr w:rsidR="00E15085" w:rsidRPr="00F32516" w14:paraId="3994DC00" w14:textId="77777777" w:rsidTr="007A4BAB">
        <w:trPr>
          <w:trHeight w:val="5822"/>
        </w:trPr>
        <w:tc>
          <w:tcPr>
            <w:tcW w:w="4405" w:type="dxa"/>
            <w:shd w:val="clear" w:color="auto" w:fill="FFFFFF" w:themeFill="background1"/>
          </w:tcPr>
          <w:p w14:paraId="4B7C9629" w14:textId="7ADB1762" w:rsidR="00383E4B" w:rsidRPr="00F32516" w:rsidRDefault="4B6A09AB" w:rsidP="00782AED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left="240" w:hanging="240"/>
              <w:contextualSpacing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Data from assessments is gathered and analyzed regularly to ensure that all students are receiving instruction in appropriate tiers and that instruction in each tier is effective and evidence based. </w:t>
            </w:r>
          </w:p>
          <w:p w14:paraId="50D12A41" w14:textId="61460F91" w:rsidR="00383E4B" w:rsidRPr="00F32516" w:rsidRDefault="000A4FAD" w:rsidP="00782AED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left="240" w:hanging="240"/>
              <w:contextualSpacing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Interventionists, ELA, and content area teachers meet regularly for collaboration and planning to ensure that the goals of evidence-based in</w:t>
            </w:r>
            <w:r w:rsidR="00D8726F" w:rsidRPr="00F32516">
              <w:rPr>
                <w:rFonts w:ascii="Candara" w:hAnsi="Candara"/>
                <w:sz w:val="20"/>
                <w:szCs w:val="20"/>
              </w:rPr>
              <w:t xml:space="preserve">tervention are being achieved.  </w:t>
            </w:r>
          </w:p>
          <w:p w14:paraId="57D016E0" w14:textId="558EADE2" w:rsidR="007068D3" w:rsidRPr="00F32516" w:rsidRDefault="004164B4" w:rsidP="00782AED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left="240" w:hanging="240"/>
              <w:contextualSpacing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All students have access to Tier 1 instruction within</w:t>
            </w:r>
            <w:r w:rsidR="74DBE2B9" w:rsidRPr="00F32516">
              <w:rPr>
                <w:rFonts w:ascii="Candara" w:hAnsi="Candara"/>
                <w:sz w:val="20"/>
                <w:szCs w:val="20"/>
              </w:rPr>
              <w:t xml:space="preserve"> an ELA/Literacy High-Quality curriculum</w:t>
            </w:r>
            <w:r w:rsidR="00782AED" w:rsidRPr="00F32516">
              <w:rPr>
                <w:rFonts w:ascii="Candara" w:hAnsi="Candara"/>
                <w:sz w:val="20"/>
                <w:szCs w:val="20"/>
              </w:rPr>
              <w:t>.</w:t>
            </w:r>
          </w:p>
          <w:p w14:paraId="452224FA" w14:textId="7B38CBB6" w:rsidR="00383E4B" w:rsidRPr="00F32516" w:rsidRDefault="74DBE2B9" w:rsidP="00782AED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left="240" w:hanging="240"/>
              <w:contextualSpacing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Interventions at Tier 2 and Tier 3 are systematic, provided by trained interventionist with fidelity, and do not replace the Tie</w:t>
            </w:r>
            <w:r w:rsidR="004164B4" w:rsidRPr="00F32516">
              <w:rPr>
                <w:rFonts w:ascii="Candara" w:hAnsi="Candara"/>
                <w:sz w:val="20"/>
                <w:szCs w:val="20"/>
              </w:rPr>
              <w:t>r 1, ELA/Literacy High-Quality c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urriculum and instruction.   </w:t>
            </w:r>
          </w:p>
          <w:p w14:paraId="3994DBFC" w14:textId="12AE7E78" w:rsidR="000A4FAD" w:rsidRPr="00F32516" w:rsidRDefault="00D8726F" w:rsidP="00782AED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left="240" w:hanging="240"/>
              <w:contextualSpacing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Team meets regularly to ensure that a student’s lack of progress is not due to a preventable cause (e.g., too large a group, lack of regular</w:t>
            </w:r>
            <w:r w:rsidR="00CB1888" w:rsidRPr="00F32516">
              <w:rPr>
                <w:rFonts w:ascii="Candara" w:hAnsi="Candara"/>
                <w:sz w:val="20"/>
                <w:szCs w:val="20"/>
              </w:rPr>
              <w:t>ity</w:t>
            </w:r>
            <w:r w:rsidR="00782AED" w:rsidRPr="00F32516">
              <w:rPr>
                <w:rFonts w:ascii="Candara" w:hAnsi="Candara"/>
                <w:sz w:val="20"/>
                <w:szCs w:val="20"/>
              </w:rPr>
              <w:t xml:space="preserve"> or fidelity of instruction).</w:t>
            </w:r>
          </w:p>
        </w:tc>
        <w:tc>
          <w:tcPr>
            <w:tcW w:w="3690" w:type="dxa"/>
            <w:shd w:val="clear" w:color="auto" w:fill="FFFFFF" w:themeFill="background1"/>
          </w:tcPr>
          <w:p w14:paraId="696B1BF5" w14:textId="3AF60B75" w:rsidR="00383E4B" w:rsidRPr="00F32516" w:rsidRDefault="4B6A09AB" w:rsidP="00782AED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26" w:hanging="22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Assessments are administered regularly to students </w:t>
            </w:r>
            <w:r w:rsidR="00B03DC9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in each tier of instruction, and</w:t>
            </w: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</w:t>
            </w:r>
            <w:r w:rsidR="00AC356C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data needs to be </w:t>
            </w: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more c</w:t>
            </w:r>
            <w:r w:rsidR="00B03DC9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onsistent and effectively </w:t>
            </w: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analyzed. </w:t>
            </w:r>
          </w:p>
          <w:p w14:paraId="794E48B0" w14:textId="6FB7E4C5" w:rsidR="00AC356C" w:rsidRPr="00F32516" w:rsidRDefault="000F368E" w:rsidP="00782AED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26" w:hanging="22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Interventionists, ELA, and content area teachers meet for collaboration and planning to ensure that the goals of evidence-based intervention are being achieved.  </w:t>
            </w:r>
          </w:p>
          <w:p w14:paraId="013FDA8C" w14:textId="26A8CE5A" w:rsidR="00AC356C" w:rsidRPr="00F32516" w:rsidRDefault="004164B4" w:rsidP="00782AED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26" w:hanging="226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All students have access to </w:t>
            </w:r>
            <w:r w:rsidR="74DBE2B9" w:rsidRPr="00F32516">
              <w:rPr>
                <w:rFonts w:ascii="Candara" w:hAnsi="Candara"/>
                <w:sz w:val="20"/>
                <w:szCs w:val="20"/>
              </w:rPr>
              <w:t>Tier 1 instruction of a</w:t>
            </w:r>
            <w:r w:rsidRPr="00F32516">
              <w:rPr>
                <w:rFonts w:ascii="Candara" w:hAnsi="Candara"/>
                <w:sz w:val="20"/>
                <w:szCs w:val="20"/>
              </w:rPr>
              <w:t>n ELA/Literacy High-Q</w:t>
            </w:r>
            <w:r w:rsidR="74DBE2B9" w:rsidRPr="00F32516">
              <w:rPr>
                <w:rFonts w:ascii="Candara" w:hAnsi="Candara"/>
                <w:sz w:val="20"/>
                <w:szCs w:val="20"/>
              </w:rPr>
              <w:t>uality curriculum.</w:t>
            </w:r>
          </w:p>
          <w:p w14:paraId="233DB127" w14:textId="77777777" w:rsidR="00F32516" w:rsidRDefault="74DBE2B9" w:rsidP="00F3251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26" w:hanging="226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Interventions at Tier 2 and Tier 3 are provided by trained interventionist with fidelity</w:t>
            </w:r>
            <w:r w:rsidR="00067D77" w:rsidRPr="00F32516">
              <w:rPr>
                <w:rFonts w:ascii="Candara" w:hAnsi="Candara"/>
                <w:sz w:val="20"/>
                <w:szCs w:val="20"/>
              </w:rPr>
              <w:t>, and do not replace the Tier 1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 ELA/Literacy High-Qualit</w:t>
            </w:r>
            <w:r w:rsidR="00F32516">
              <w:rPr>
                <w:rFonts w:ascii="Candara" w:hAnsi="Candara"/>
                <w:sz w:val="20"/>
                <w:szCs w:val="20"/>
              </w:rPr>
              <w:t xml:space="preserve">y Curriculum and instruction. </w:t>
            </w:r>
          </w:p>
          <w:p w14:paraId="3994DBFD" w14:textId="28997C2E" w:rsidR="00D8726F" w:rsidRPr="00F32516" w:rsidRDefault="74DBE2B9" w:rsidP="00F3251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26" w:hanging="226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Team meets regularly regarding student’s progress.</w:t>
            </w:r>
          </w:p>
        </w:tc>
        <w:tc>
          <w:tcPr>
            <w:tcW w:w="3420" w:type="dxa"/>
            <w:shd w:val="clear" w:color="auto" w:fill="FFFFFF" w:themeFill="background1"/>
          </w:tcPr>
          <w:p w14:paraId="3CED3FB5" w14:textId="7BD7E7BE" w:rsidR="006F65E3" w:rsidRPr="00F32516" w:rsidRDefault="006F65E3" w:rsidP="00782AED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56" w:hanging="270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Assessments are administered and a plan for </w:t>
            </w:r>
            <w:r w:rsidR="00DC662D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P</w:t>
            </w: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rofessional </w:t>
            </w:r>
            <w:r w:rsidR="00DC662D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Learning has been drafted</w:t>
            </w: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on how to use data effectively for MTSS.  </w:t>
            </w:r>
          </w:p>
          <w:p w14:paraId="647F70D0" w14:textId="4CD710F9" w:rsidR="006F65E3" w:rsidRPr="00F32516" w:rsidRDefault="000A4FAD" w:rsidP="00782AED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56" w:hanging="270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Intervention</w:t>
            </w:r>
            <w:r w:rsidR="006F65E3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s</w:t>
            </w: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</w:t>
            </w:r>
            <w:r w:rsidR="006F65E3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are inconsistently</w:t>
            </w: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monitored</w:t>
            </w:r>
            <w:r w:rsidR="004164B4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,</w:t>
            </w:r>
            <w:r w:rsidR="006F65E3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resulting in lack of</w:t>
            </w: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</w:t>
            </w:r>
            <w:r w:rsidR="006F65E3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f</w:t>
            </w: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idelity</w:t>
            </w:r>
            <w:r w:rsidR="006F65E3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of implementation</w:t>
            </w: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.</w:t>
            </w:r>
          </w:p>
          <w:p w14:paraId="2B34E683" w14:textId="60B2BAB8" w:rsidR="0039473A" w:rsidRPr="00F32516" w:rsidRDefault="006F65E3" w:rsidP="00782AED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56" w:hanging="270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The three tiers of intervention are not clearly defined or accessible</w:t>
            </w:r>
            <w:r w:rsidR="007068D3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to all</w:t>
            </w: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.</w:t>
            </w:r>
            <w:r w:rsidR="000A4FAD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</w:t>
            </w:r>
          </w:p>
          <w:p w14:paraId="3994DBFE" w14:textId="2688EEF5" w:rsidR="00D8726F" w:rsidRPr="00F32516" w:rsidRDefault="000A4FAD" w:rsidP="00782AED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56" w:hanging="270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Interventions are provided by skilled instructors</w:t>
            </w:r>
            <w:r w:rsidR="0003538C" w:rsidRPr="00F32516">
              <w:rPr>
                <w:rFonts w:ascii="Candara" w:hAnsi="Candara"/>
                <w:sz w:val="20"/>
                <w:szCs w:val="20"/>
              </w:rPr>
              <w:t xml:space="preserve"> without support for the classroom teacher from interventionists or special educators</w:t>
            </w:r>
            <w:r w:rsidRPr="00F32516">
              <w:rPr>
                <w:rFonts w:ascii="Candara" w:hAnsi="Candara"/>
                <w:sz w:val="20"/>
                <w:szCs w:val="20"/>
              </w:rPr>
              <w:t>.</w:t>
            </w:r>
            <w:r w:rsidR="00D8726F" w:rsidRPr="00F32516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2941" w:type="dxa"/>
            <w:shd w:val="clear" w:color="auto" w:fill="FFFFFF" w:themeFill="background1"/>
          </w:tcPr>
          <w:p w14:paraId="1CB423BF" w14:textId="1AE7A122" w:rsidR="0039473A" w:rsidRPr="00F32516" w:rsidRDefault="1B723F9A" w:rsidP="00782AED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86" w:hanging="286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MTSS/RTI processes are inconsistently implemented.  </w:t>
            </w:r>
          </w:p>
          <w:p w14:paraId="12006D70" w14:textId="6D2B61F5" w:rsidR="0003538C" w:rsidRPr="00F32516" w:rsidRDefault="00EA044D" w:rsidP="00782AED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86" w:hanging="28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There is no evidence of the three tiers of intervention</w:t>
            </w:r>
            <w:r w:rsidR="0003538C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. </w:t>
            </w:r>
          </w:p>
          <w:p w14:paraId="621B729E" w14:textId="38226A39" w:rsidR="0003538C" w:rsidRPr="00F32516" w:rsidRDefault="0003538C" w:rsidP="00782AED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86" w:hanging="28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Interventions are provided by skilled instructors with little to no collaboration or support provided to the classroom teacher. No time is built into schedules for consultation with the classroom teacher.  </w:t>
            </w:r>
          </w:p>
          <w:p w14:paraId="3994DBFF" w14:textId="453778C7" w:rsidR="0039473A" w:rsidRPr="00F32516" w:rsidRDefault="74DBE2B9" w:rsidP="00782AED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86" w:hanging="286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MTSS/RTI are not a shared responsibility among educators and are not available to all students.  </w:t>
            </w:r>
          </w:p>
        </w:tc>
      </w:tr>
      <w:tr w:rsidR="00B32AE5" w:rsidRPr="00F32516" w14:paraId="59FF9FFE" w14:textId="77777777" w:rsidTr="00C677FA">
        <w:trPr>
          <w:trHeight w:val="874"/>
        </w:trPr>
        <w:tc>
          <w:tcPr>
            <w:tcW w:w="14456" w:type="dxa"/>
            <w:gridSpan w:val="4"/>
            <w:shd w:val="clear" w:color="auto" w:fill="FFFFFF" w:themeFill="background1"/>
          </w:tcPr>
          <w:p w14:paraId="0AE80C0D" w14:textId="02789166" w:rsidR="00B32AE5" w:rsidRPr="00F32516" w:rsidRDefault="00B32AE5" w:rsidP="00C677FA">
            <w:pPr>
              <w:pStyle w:val="BodyTextIndent"/>
              <w:ind w:left="0"/>
              <w:rPr>
                <w:rFonts w:ascii="Candara" w:hAnsi="Candara"/>
                <w:b/>
                <w:sz w:val="20"/>
                <w:szCs w:val="20"/>
              </w:rPr>
            </w:pPr>
            <w:r w:rsidRPr="00F32516">
              <w:rPr>
                <w:rFonts w:ascii="Candara" w:hAnsi="Candara"/>
                <w:b/>
                <w:sz w:val="20"/>
                <w:szCs w:val="20"/>
              </w:rPr>
              <w:t>Evidence:</w:t>
            </w:r>
          </w:p>
          <w:p w14:paraId="4C633ECE" w14:textId="725A2E0D" w:rsidR="00B32AE5" w:rsidRDefault="00B32AE5" w:rsidP="00C677FA">
            <w:pPr>
              <w:rPr>
                <w:rFonts w:ascii="Candara" w:hAnsi="Candara"/>
                <w:sz w:val="20"/>
                <w:szCs w:val="20"/>
              </w:rPr>
            </w:pPr>
          </w:p>
          <w:p w14:paraId="08A5A2B6" w14:textId="77777777" w:rsidR="00E15085" w:rsidRPr="00F32516" w:rsidRDefault="00E15085" w:rsidP="00C677FA">
            <w:pPr>
              <w:rPr>
                <w:rFonts w:ascii="Candara" w:hAnsi="Candara"/>
                <w:sz w:val="20"/>
                <w:szCs w:val="20"/>
              </w:rPr>
            </w:pPr>
          </w:p>
          <w:p w14:paraId="1E693799" w14:textId="77777777" w:rsidR="00B32AE5" w:rsidRPr="00F32516" w:rsidRDefault="00B32AE5" w:rsidP="00C677FA">
            <w:pPr>
              <w:rPr>
                <w:rFonts w:ascii="Candara" w:hAnsi="Candara"/>
                <w:sz w:val="20"/>
                <w:szCs w:val="20"/>
              </w:rPr>
            </w:pPr>
          </w:p>
          <w:p w14:paraId="53074C1C" w14:textId="77B9651E" w:rsidR="00B32AE5" w:rsidRPr="00F32516" w:rsidRDefault="00B32AE5" w:rsidP="00C677FA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0A4FAD" w:rsidRPr="00F32516" w14:paraId="3994DC02" w14:textId="77777777" w:rsidTr="00C677FA">
        <w:trPr>
          <w:trHeight w:val="576"/>
        </w:trPr>
        <w:tc>
          <w:tcPr>
            <w:tcW w:w="1445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4DC01" w14:textId="5AB4A4FC" w:rsidR="000A4FAD" w:rsidRPr="00F32516" w:rsidRDefault="74DBE2B9" w:rsidP="00C677FA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32516"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Intensive Intervention and Data-Based Individualized Training by Qualified Staff</w:t>
            </w:r>
          </w:p>
        </w:tc>
      </w:tr>
      <w:tr w:rsidR="00E15085" w:rsidRPr="00F32516" w:rsidDel="00960E85" w14:paraId="3994DC07" w14:textId="77777777" w:rsidTr="007A4BAB">
        <w:trPr>
          <w:trHeight w:val="576"/>
        </w:trPr>
        <w:tc>
          <w:tcPr>
            <w:tcW w:w="440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03" w14:textId="77777777" w:rsidR="000A4FAD" w:rsidRPr="00F32516" w:rsidDel="00A36C92" w:rsidRDefault="000A4FAD" w:rsidP="00C677FA">
            <w:pPr>
              <w:pStyle w:val="BodyTextIndent"/>
              <w:ind w:left="0"/>
              <w:jc w:val="center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Fully Operational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04" w14:textId="77777777" w:rsidR="000A4FAD" w:rsidRPr="00F32516" w:rsidDel="007F5CB3" w:rsidRDefault="000A4FAD" w:rsidP="00C677F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Operational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05" w14:textId="77777777" w:rsidR="000A4FAD" w:rsidRPr="00F32516" w:rsidRDefault="000A4FAD" w:rsidP="00C677F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Emergent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06" w14:textId="77777777" w:rsidR="000A4FAD" w:rsidRPr="00F32516" w:rsidDel="00960E85" w:rsidRDefault="000A4FAD" w:rsidP="00C677FA">
            <w:pPr>
              <w:ind w:left="360"/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Not Addressed</w:t>
            </w:r>
          </w:p>
        </w:tc>
      </w:tr>
      <w:tr w:rsidR="00E15085" w:rsidRPr="00F32516" w:rsidDel="00960E85" w14:paraId="3994DC0C" w14:textId="77777777" w:rsidTr="007A4BAB">
        <w:trPr>
          <w:trHeight w:val="3770"/>
        </w:trPr>
        <w:tc>
          <w:tcPr>
            <w:tcW w:w="4405" w:type="dxa"/>
            <w:shd w:val="clear" w:color="auto" w:fill="FFFFFF" w:themeFill="background1"/>
          </w:tcPr>
          <w:p w14:paraId="7ECE7F67" w14:textId="2A2C5400" w:rsidR="00D8726F" w:rsidRPr="00F32516" w:rsidRDefault="74DBE2B9" w:rsidP="00F32516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40" w:hanging="240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Enacted plan for research based ongoing Professional Learning of the components of intensive intervention and data-based individualization components in literacy instruction (e.g., assessment administration/ interpretation, data-based decision making and implementing interventions) for all educators that is iterative and reflective of need.  </w:t>
            </w:r>
          </w:p>
          <w:p w14:paraId="3994DC08" w14:textId="653E9D5B" w:rsidR="00EA044D" w:rsidRPr="00F32516" w:rsidDel="00A36C92" w:rsidRDefault="00EA044D" w:rsidP="00E15085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40" w:hanging="240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Interventionists participate in ongoing </w:t>
            </w:r>
            <w:r w:rsidR="00AC356C" w:rsidRPr="00F32516">
              <w:rPr>
                <w:rFonts w:ascii="Candara" w:hAnsi="Candara"/>
                <w:sz w:val="20"/>
                <w:szCs w:val="20"/>
              </w:rPr>
              <w:t>P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rofessional </w:t>
            </w:r>
            <w:r w:rsidR="00AC356C" w:rsidRPr="00F32516">
              <w:rPr>
                <w:rFonts w:ascii="Candara" w:hAnsi="Candara"/>
                <w:sz w:val="20"/>
                <w:szCs w:val="20"/>
              </w:rPr>
              <w:t>L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earning in program </w:t>
            </w:r>
            <w:r w:rsidR="74DBE2B9" w:rsidRPr="00F32516">
              <w:rPr>
                <w:rFonts w:ascii="Candara" w:hAnsi="Candara"/>
                <w:sz w:val="20"/>
                <w:szCs w:val="20"/>
              </w:rPr>
              <w:t>implementation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 and in how to diagnose and </w:t>
            </w:r>
            <w:r w:rsidR="00E15085">
              <w:rPr>
                <w:rFonts w:ascii="Candara" w:hAnsi="Candara"/>
                <w:sz w:val="20"/>
                <w:szCs w:val="20"/>
              </w:rPr>
              <w:t xml:space="preserve">correct reading difficulties.  </w:t>
            </w:r>
          </w:p>
        </w:tc>
        <w:tc>
          <w:tcPr>
            <w:tcW w:w="3690" w:type="dxa"/>
            <w:shd w:val="clear" w:color="auto" w:fill="FFFFFF" w:themeFill="background1"/>
          </w:tcPr>
          <w:p w14:paraId="68178E87" w14:textId="1E9FF6CB" w:rsidR="00B03DC9" w:rsidRPr="00F32516" w:rsidRDefault="00B03DC9" w:rsidP="00F32516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Enacted plan for research based ongoing </w:t>
            </w:r>
            <w:r w:rsidR="00D57A8A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Professional L</w:t>
            </w: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earning of the components of intensive intervention and data-based individualization components in literacy instruction (e.g., assessment administration/ interpretation, data-based decision making and implementing interventions) for all educators.  </w:t>
            </w:r>
          </w:p>
          <w:p w14:paraId="3994DC09" w14:textId="2B429624" w:rsidR="00EA044D" w:rsidRPr="00F32516" w:rsidDel="007F5CB3" w:rsidRDefault="00EA044D" w:rsidP="00E15085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Interventionists participate in </w:t>
            </w:r>
            <w:r w:rsidR="0005795D" w:rsidRPr="00F32516">
              <w:rPr>
                <w:rFonts w:ascii="Candara" w:hAnsi="Candara"/>
                <w:sz w:val="20"/>
                <w:szCs w:val="20"/>
              </w:rPr>
              <w:t>P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rofessional </w:t>
            </w:r>
            <w:r w:rsidR="0005795D" w:rsidRPr="00F32516">
              <w:rPr>
                <w:rFonts w:ascii="Candara" w:hAnsi="Candara"/>
                <w:sz w:val="20"/>
                <w:szCs w:val="20"/>
              </w:rPr>
              <w:t>L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earning in program </w:t>
            </w:r>
            <w:r w:rsidR="74DBE2B9" w:rsidRPr="00F32516">
              <w:rPr>
                <w:rFonts w:ascii="Candara" w:hAnsi="Candara"/>
                <w:sz w:val="20"/>
                <w:szCs w:val="20"/>
              </w:rPr>
              <w:t>implementation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 and in how to diagnose </w:t>
            </w:r>
            <w:r w:rsidR="0015182B" w:rsidRPr="00F32516">
              <w:rPr>
                <w:rFonts w:ascii="Candara" w:hAnsi="Candara"/>
                <w:sz w:val="20"/>
                <w:szCs w:val="20"/>
              </w:rPr>
              <w:t>and correct reading difficulties</w:t>
            </w:r>
            <w:r w:rsidR="74DBE2B9" w:rsidRPr="00F32516">
              <w:rPr>
                <w:rFonts w:ascii="Candara" w:hAnsi="Candara"/>
                <w:sz w:val="20"/>
                <w:szCs w:val="20"/>
              </w:rPr>
              <w:t>;</w:t>
            </w:r>
            <w:r w:rsidR="0015182B" w:rsidRPr="00F32516">
              <w:rPr>
                <w:rFonts w:ascii="Candara" w:hAnsi="Candara"/>
                <w:sz w:val="20"/>
                <w:szCs w:val="20"/>
              </w:rPr>
              <w:t xml:space="preserve"> </w:t>
            </w:r>
            <w:r w:rsidR="74DBE2B9" w:rsidRPr="00F32516">
              <w:rPr>
                <w:rFonts w:ascii="Candara" w:hAnsi="Candara"/>
                <w:sz w:val="20"/>
                <w:szCs w:val="20"/>
              </w:rPr>
              <w:t>however,</w:t>
            </w:r>
            <w:r w:rsidR="0015182B" w:rsidRPr="00F32516">
              <w:rPr>
                <w:rFonts w:ascii="Candara" w:hAnsi="Candara"/>
                <w:sz w:val="20"/>
                <w:szCs w:val="20"/>
              </w:rPr>
              <w:t xml:space="preserve"> </w:t>
            </w:r>
            <w:r w:rsidR="74DBE2B9" w:rsidRPr="00F32516">
              <w:rPr>
                <w:rFonts w:ascii="Candara" w:hAnsi="Candara"/>
                <w:sz w:val="20"/>
                <w:szCs w:val="20"/>
              </w:rPr>
              <w:t xml:space="preserve">it </w:t>
            </w:r>
            <w:r w:rsidR="0015182B" w:rsidRPr="00F32516">
              <w:rPr>
                <w:rFonts w:ascii="Candara" w:hAnsi="Candara"/>
                <w:sz w:val="20"/>
                <w:szCs w:val="20"/>
              </w:rPr>
              <w:t>is not ongoing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.   </w:t>
            </w:r>
          </w:p>
        </w:tc>
        <w:tc>
          <w:tcPr>
            <w:tcW w:w="3420" w:type="dxa"/>
            <w:shd w:val="clear" w:color="auto" w:fill="FFFFFF" w:themeFill="background1"/>
          </w:tcPr>
          <w:p w14:paraId="7B5EFA52" w14:textId="35CDBC9D" w:rsidR="001356B2" w:rsidRPr="00F32516" w:rsidRDefault="74DBE2B9" w:rsidP="00F32516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Instructional personnel participate in training of some, not all of the components of intensive intervention or data-based individualization in literacy instruction. </w:t>
            </w:r>
          </w:p>
          <w:p w14:paraId="3994DC0A" w14:textId="72C64307" w:rsidR="0015182B" w:rsidRPr="00F32516" w:rsidRDefault="0015182B" w:rsidP="00F32516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Interventionists participate in </w:t>
            </w:r>
            <w:r w:rsidR="00FA0923" w:rsidRPr="00F32516">
              <w:rPr>
                <w:rFonts w:ascii="Candara" w:hAnsi="Candara"/>
                <w:sz w:val="20"/>
                <w:szCs w:val="20"/>
              </w:rPr>
              <w:t>P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rofessional </w:t>
            </w:r>
            <w:r w:rsidR="00FA0923" w:rsidRPr="00F32516">
              <w:rPr>
                <w:rFonts w:ascii="Candara" w:hAnsi="Candara"/>
                <w:sz w:val="20"/>
                <w:szCs w:val="20"/>
              </w:rPr>
              <w:t>L</w:t>
            </w:r>
            <w:r w:rsidRPr="00F32516">
              <w:rPr>
                <w:rFonts w:ascii="Candara" w:hAnsi="Candara"/>
                <w:sz w:val="20"/>
                <w:szCs w:val="20"/>
              </w:rPr>
              <w:t>earning in program implementation; however, it is not ongoing.</w:t>
            </w:r>
          </w:p>
        </w:tc>
        <w:tc>
          <w:tcPr>
            <w:tcW w:w="2941" w:type="dxa"/>
            <w:shd w:val="clear" w:color="auto" w:fill="FFFFFF" w:themeFill="background1"/>
          </w:tcPr>
          <w:p w14:paraId="3994DC0B" w14:textId="10B60889" w:rsidR="00D8726F" w:rsidRPr="00F32516" w:rsidDel="00960E85" w:rsidRDefault="4B6A09AB" w:rsidP="00F32516">
            <w:pPr>
              <w:pStyle w:val="ListParagraph"/>
              <w:numPr>
                <w:ilvl w:val="0"/>
                <w:numId w:val="29"/>
              </w:numPr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Little or no opportunities for training in the components of intensive intervention and data-based individualization in literacy instruction.</w:t>
            </w:r>
          </w:p>
        </w:tc>
      </w:tr>
      <w:tr w:rsidR="00B32AE5" w:rsidRPr="00F32516" w:rsidDel="00960E85" w14:paraId="5063BA79" w14:textId="77777777" w:rsidTr="00E15085">
        <w:trPr>
          <w:trHeight w:val="980"/>
        </w:trPr>
        <w:tc>
          <w:tcPr>
            <w:tcW w:w="14456" w:type="dxa"/>
            <w:gridSpan w:val="4"/>
            <w:shd w:val="clear" w:color="auto" w:fill="FFFFFF" w:themeFill="background1"/>
          </w:tcPr>
          <w:p w14:paraId="168D8C11" w14:textId="11448E53" w:rsidR="00B32AE5" w:rsidRPr="00F32516" w:rsidRDefault="00B32AE5" w:rsidP="00C677FA">
            <w:pPr>
              <w:pStyle w:val="BodyTextIndent"/>
              <w:ind w:left="0"/>
              <w:rPr>
                <w:rFonts w:ascii="Candara" w:hAnsi="Candara"/>
                <w:b/>
                <w:sz w:val="20"/>
                <w:szCs w:val="20"/>
              </w:rPr>
            </w:pPr>
            <w:r w:rsidRPr="00F32516">
              <w:rPr>
                <w:rFonts w:ascii="Candara" w:hAnsi="Candara"/>
                <w:b/>
                <w:sz w:val="20"/>
                <w:szCs w:val="20"/>
              </w:rPr>
              <w:t>Evidence:</w:t>
            </w:r>
          </w:p>
          <w:p w14:paraId="4EE8B48F" w14:textId="5790A6B8" w:rsidR="00B32AE5" w:rsidRPr="00F32516" w:rsidRDefault="00B32AE5" w:rsidP="00C677F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</w:tc>
      </w:tr>
      <w:tr w:rsidR="00D8726F" w:rsidRPr="00F32516" w:rsidDel="00960E85" w14:paraId="3994DC0E" w14:textId="77777777" w:rsidTr="00C677FA">
        <w:trPr>
          <w:trHeight w:val="874"/>
        </w:trPr>
        <w:tc>
          <w:tcPr>
            <w:tcW w:w="1445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4DC0D" w14:textId="24CB9308" w:rsidR="00D8726F" w:rsidRPr="00F32516" w:rsidRDefault="00D8726F" w:rsidP="00C677FA">
            <w:pPr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i/>
                <w:iCs/>
                <w:sz w:val="20"/>
                <w:szCs w:val="20"/>
              </w:rPr>
              <w:t xml:space="preserve">Culturally Responsive and Sustaining Education </w:t>
            </w:r>
            <w:r w:rsidR="00FB59C4" w:rsidRPr="00F32516">
              <w:rPr>
                <w:rFonts w:ascii="Candara" w:hAnsi="Candara"/>
                <w:i/>
                <w:iCs/>
                <w:sz w:val="20"/>
                <w:szCs w:val="20"/>
              </w:rPr>
              <w:t>(CRSE)</w:t>
            </w:r>
          </w:p>
        </w:tc>
      </w:tr>
      <w:tr w:rsidR="00E15085" w:rsidRPr="00F32516" w:rsidDel="00960E85" w14:paraId="3994DC13" w14:textId="77777777" w:rsidTr="007A4BAB">
        <w:trPr>
          <w:trHeight w:val="576"/>
        </w:trPr>
        <w:tc>
          <w:tcPr>
            <w:tcW w:w="440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0F" w14:textId="77777777" w:rsidR="00D8726F" w:rsidRPr="00F32516" w:rsidDel="00A36C92" w:rsidRDefault="00D8726F" w:rsidP="00C677FA">
            <w:pPr>
              <w:pStyle w:val="BodyTextIndent"/>
              <w:ind w:left="0"/>
              <w:jc w:val="center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Fully Operational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10" w14:textId="77777777" w:rsidR="00D8726F" w:rsidRPr="00F32516" w:rsidDel="007F5CB3" w:rsidRDefault="00D8726F" w:rsidP="00C677F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Operational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11" w14:textId="77777777" w:rsidR="00D8726F" w:rsidRPr="00F32516" w:rsidRDefault="00D8726F" w:rsidP="00C677F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Emergent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12" w14:textId="77777777" w:rsidR="00D8726F" w:rsidRPr="00F32516" w:rsidDel="00960E85" w:rsidRDefault="00D8726F" w:rsidP="00C677FA">
            <w:pPr>
              <w:ind w:left="360"/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Not Addressed</w:t>
            </w:r>
          </w:p>
        </w:tc>
      </w:tr>
      <w:tr w:rsidR="00E15085" w:rsidRPr="00F32516" w:rsidDel="00960E85" w14:paraId="3994DC18" w14:textId="77777777" w:rsidTr="007A4BAB">
        <w:trPr>
          <w:trHeight w:val="874"/>
        </w:trPr>
        <w:tc>
          <w:tcPr>
            <w:tcW w:w="4405" w:type="dxa"/>
            <w:shd w:val="clear" w:color="auto" w:fill="FFFFFF" w:themeFill="background1"/>
          </w:tcPr>
          <w:p w14:paraId="28598426" w14:textId="11FFC52C" w:rsidR="00D8726F" w:rsidRPr="00F32516" w:rsidDel="00A36C92" w:rsidRDefault="74DBE2B9" w:rsidP="00E15085">
            <w:pPr>
              <w:pStyle w:val="BodyTextIndent"/>
              <w:numPr>
                <w:ilvl w:val="0"/>
                <w:numId w:val="10"/>
              </w:numPr>
              <w:spacing w:after="0" w:line="276" w:lineRule="auto"/>
              <w:ind w:left="240" w:hanging="240"/>
              <w:contextualSpacing/>
              <w:rPr>
                <w:rFonts w:ascii="Candara" w:eastAsiaTheme="minorEastAsia" w:hAnsi="Candara" w:cstheme="minorBidi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Provide ongoing CRSE training for all staff. </w:t>
            </w:r>
          </w:p>
          <w:p w14:paraId="78845860" w14:textId="060E422F" w:rsidR="00D8726F" w:rsidRPr="00F32516" w:rsidDel="00A36C92" w:rsidRDefault="74DBE2B9" w:rsidP="00E15085">
            <w:pPr>
              <w:pStyle w:val="BodyTextIndent"/>
              <w:numPr>
                <w:ilvl w:val="0"/>
                <w:numId w:val="10"/>
              </w:numPr>
              <w:spacing w:after="0" w:line="276" w:lineRule="auto"/>
              <w:ind w:left="240" w:hanging="240"/>
              <w:contextualSpacing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Integrated CRSE within all components of the curriculum (e.g. ELA/Literacy Curriculum, MTSS, Intens</w:t>
            </w:r>
            <w:bookmarkStart w:id="0" w:name="_GoBack"/>
            <w:bookmarkEnd w:id="0"/>
            <w:r w:rsidRPr="00F32516">
              <w:rPr>
                <w:rFonts w:ascii="Candara" w:hAnsi="Candara"/>
                <w:sz w:val="20"/>
                <w:szCs w:val="20"/>
              </w:rPr>
              <w:t xml:space="preserve">ive Intervention) and embedded within teaching practices.  </w:t>
            </w:r>
          </w:p>
          <w:p w14:paraId="357DE4E4" w14:textId="6E44B43D" w:rsidR="00D8726F" w:rsidRPr="00F32516" w:rsidDel="00A36C92" w:rsidRDefault="3916A2A2" w:rsidP="00E15085">
            <w:pPr>
              <w:pStyle w:val="BodyTextIndent"/>
              <w:numPr>
                <w:ilvl w:val="0"/>
                <w:numId w:val="10"/>
              </w:numPr>
              <w:spacing w:after="0" w:line="276" w:lineRule="auto"/>
              <w:ind w:left="240" w:hanging="240"/>
              <w:contextualSpacing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lastRenderedPageBreak/>
              <w:t xml:space="preserve">The practices and attitudes of all staff are responsive to cultural, racial, and linguistic diversity. </w:t>
            </w:r>
          </w:p>
          <w:p w14:paraId="3994DC14" w14:textId="26E5A25C" w:rsidR="00AE064E" w:rsidRPr="00F32516" w:rsidDel="00A36C92" w:rsidRDefault="3916A2A2" w:rsidP="00E15085">
            <w:pPr>
              <w:pStyle w:val="BodyTextIndent"/>
              <w:numPr>
                <w:ilvl w:val="0"/>
                <w:numId w:val="10"/>
              </w:numPr>
              <w:spacing w:after="0" w:line="276" w:lineRule="auto"/>
              <w:ind w:left="240" w:hanging="240"/>
              <w:contextualSpacing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The school recognizes and celebrates the diversity and richness of students’ and families’ backgrounds. </w:t>
            </w:r>
          </w:p>
        </w:tc>
        <w:tc>
          <w:tcPr>
            <w:tcW w:w="3690" w:type="dxa"/>
            <w:shd w:val="clear" w:color="auto" w:fill="FFFFFF" w:themeFill="background1"/>
          </w:tcPr>
          <w:p w14:paraId="2D3BC6FE" w14:textId="7A156BA8" w:rsidR="00D8726F" w:rsidRPr="00F32516" w:rsidDel="007F5CB3" w:rsidRDefault="74DBE2B9" w:rsidP="00E1508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66" w:hanging="210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lastRenderedPageBreak/>
              <w:t xml:space="preserve">Provided CRSE training for staff. </w:t>
            </w:r>
          </w:p>
          <w:p w14:paraId="54A513F9" w14:textId="784E5FBF" w:rsidR="00D8726F" w:rsidRPr="00F32516" w:rsidDel="007F5CB3" w:rsidRDefault="00BD3992" w:rsidP="00E1508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66" w:hanging="210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Integrated CRSE</w:t>
            </w:r>
            <w:r w:rsidR="74DBE2B9" w:rsidRPr="00F32516">
              <w:rPr>
                <w:rFonts w:ascii="Candara" w:hAnsi="Candara"/>
                <w:sz w:val="20"/>
                <w:szCs w:val="20"/>
              </w:rPr>
              <w:t xml:space="preserve"> within the curriculum (e.g., ELA/Literacy Curriculum, MTSS, </w:t>
            </w:r>
            <w:r w:rsidR="004164B4" w:rsidRPr="00F32516">
              <w:rPr>
                <w:rFonts w:ascii="Candara" w:hAnsi="Candara"/>
                <w:sz w:val="20"/>
                <w:szCs w:val="20"/>
              </w:rPr>
              <w:t>Intensive</w:t>
            </w:r>
            <w:r w:rsidR="74DBE2B9" w:rsidRPr="00F32516">
              <w:rPr>
                <w:rFonts w:ascii="Candara" w:hAnsi="Candara"/>
                <w:sz w:val="20"/>
                <w:szCs w:val="20"/>
              </w:rPr>
              <w:t xml:space="preserve"> Intervention); however, </w:t>
            </w:r>
            <w:r w:rsidR="74DBE2B9" w:rsidRPr="00F32516">
              <w:rPr>
                <w:rFonts w:ascii="Candara" w:hAnsi="Candara"/>
                <w:sz w:val="20"/>
                <w:szCs w:val="20"/>
              </w:rPr>
              <w:lastRenderedPageBreak/>
              <w:t xml:space="preserve">inconsistently embedded within teaching practices.  </w:t>
            </w:r>
          </w:p>
          <w:p w14:paraId="3994DC15" w14:textId="06EB5933" w:rsidR="00D8726F" w:rsidRPr="00F32516" w:rsidDel="007F5CB3" w:rsidRDefault="1B723F9A" w:rsidP="00E1508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66" w:hanging="210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The practices and attitudes of most staff are responsive to cultural, racial, and linguistic diversity. </w:t>
            </w:r>
          </w:p>
        </w:tc>
        <w:tc>
          <w:tcPr>
            <w:tcW w:w="3420" w:type="dxa"/>
            <w:shd w:val="clear" w:color="auto" w:fill="FFFFFF" w:themeFill="background1"/>
          </w:tcPr>
          <w:p w14:paraId="4B4E0720" w14:textId="5551327E" w:rsidR="00906BF8" w:rsidRPr="00F32516" w:rsidRDefault="74DBE2B9" w:rsidP="00E1508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66" w:hanging="180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lastRenderedPageBreak/>
              <w:t xml:space="preserve">Drafted plan for CRSE training for staff. </w:t>
            </w:r>
          </w:p>
          <w:p w14:paraId="3994DC16" w14:textId="02BF209C" w:rsidR="00D8726F" w:rsidRPr="00F32516" w:rsidRDefault="00E45A48" w:rsidP="00E1508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66" w:hanging="180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Drafted plan to integrate</w:t>
            </w:r>
            <w:r w:rsidR="74DBE2B9" w:rsidRPr="00F32516">
              <w:rPr>
                <w:rFonts w:ascii="Candara" w:hAnsi="Candara"/>
                <w:sz w:val="20"/>
                <w:szCs w:val="20"/>
              </w:rPr>
              <w:t xml:space="preserve"> CRSE within the curriculum and </w:t>
            </w:r>
            <w:r w:rsidR="74DBE2B9" w:rsidRPr="00F32516">
              <w:rPr>
                <w:rFonts w:ascii="Candara" w:hAnsi="Candara"/>
                <w:sz w:val="20"/>
                <w:szCs w:val="20"/>
              </w:rPr>
              <w:lastRenderedPageBreak/>
              <w:t xml:space="preserve">embedded within teaching practices.  </w:t>
            </w:r>
          </w:p>
        </w:tc>
        <w:tc>
          <w:tcPr>
            <w:tcW w:w="2941" w:type="dxa"/>
            <w:shd w:val="clear" w:color="auto" w:fill="FFFFFF" w:themeFill="background1"/>
          </w:tcPr>
          <w:p w14:paraId="1D4F5027" w14:textId="5B857B56" w:rsidR="00D8726F" w:rsidRPr="00F32516" w:rsidDel="00960E85" w:rsidRDefault="74DBE2B9" w:rsidP="00E1508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226" w:hanging="22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lastRenderedPageBreak/>
              <w:t xml:space="preserve">No evidence of addressing CRSE within curriculum, instruction, or trainings.  </w:t>
            </w:r>
          </w:p>
          <w:p w14:paraId="3994DC17" w14:textId="035325C4" w:rsidR="00D8726F" w:rsidRPr="00F32516" w:rsidDel="00960E85" w:rsidRDefault="1B723F9A" w:rsidP="00E1508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226" w:hanging="226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Staff practices and attitudes about culture, race, and </w:t>
            </w:r>
            <w:r w:rsidRPr="00F32516">
              <w:rPr>
                <w:rFonts w:ascii="Candara" w:hAnsi="Candara"/>
                <w:sz w:val="20"/>
                <w:szCs w:val="20"/>
              </w:rPr>
              <w:lastRenderedPageBreak/>
              <w:t>linguistic background prevent achievement.</w:t>
            </w:r>
          </w:p>
        </w:tc>
      </w:tr>
      <w:tr w:rsidR="00B32AE5" w:rsidRPr="00F32516" w:rsidDel="00960E85" w14:paraId="0D5B3F0B" w14:textId="77777777" w:rsidTr="00C677FA">
        <w:trPr>
          <w:trHeight w:val="874"/>
        </w:trPr>
        <w:tc>
          <w:tcPr>
            <w:tcW w:w="14456" w:type="dxa"/>
            <w:gridSpan w:val="4"/>
            <w:shd w:val="clear" w:color="auto" w:fill="FFFFFF" w:themeFill="background1"/>
          </w:tcPr>
          <w:p w14:paraId="3E94BD7E" w14:textId="51D82E85" w:rsidR="00B32AE5" w:rsidRPr="00F32516" w:rsidRDefault="00B32AE5" w:rsidP="00C677FA">
            <w:pPr>
              <w:pStyle w:val="BodyTextIndent"/>
              <w:ind w:left="0"/>
              <w:rPr>
                <w:rFonts w:ascii="Candara" w:hAnsi="Candara"/>
                <w:b/>
                <w:sz w:val="20"/>
                <w:szCs w:val="20"/>
              </w:rPr>
            </w:pPr>
            <w:r w:rsidRPr="00F32516">
              <w:rPr>
                <w:rFonts w:ascii="Candara" w:hAnsi="Candara"/>
                <w:b/>
                <w:sz w:val="20"/>
                <w:szCs w:val="20"/>
              </w:rPr>
              <w:lastRenderedPageBreak/>
              <w:t>Evidence:</w:t>
            </w:r>
          </w:p>
          <w:p w14:paraId="6CD1776A" w14:textId="204C9B8B" w:rsidR="00B32AE5" w:rsidRDefault="00B32AE5" w:rsidP="00C677FA">
            <w:pPr>
              <w:rPr>
                <w:rFonts w:ascii="Candara" w:hAnsi="Candara"/>
                <w:sz w:val="20"/>
                <w:szCs w:val="20"/>
              </w:rPr>
            </w:pPr>
          </w:p>
          <w:p w14:paraId="35F7E18A" w14:textId="77777777" w:rsidR="00E15085" w:rsidRPr="00F32516" w:rsidRDefault="00E15085" w:rsidP="00C677FA">
            <w:pPr>
              <w:rPr>
                <w:rFonts w:ascii="Candara" w:hAnsi="Candara"/>
                <w:sz w:val="20"/>
                <w:szCs w:val="20"/>
              </w:rPr>
            </w:pPr>
          </w:p>
          <w:p w14:paraId="1055992C" w14:textId="749CDF52" w:rsidR="00B32AE5" w:rsidRPr="00F32516" w:rsidRDefault="00B32AE5" w:rsidP="00C677FA">
            <w:pPr>
              <w:rPr>
                <w:rFonts w:ascii="Candara" w:hAnsi="Candara"/>
                <w:sz w:val="20"/>
                <w:szCs w:val="20"/>
              </w:rPr>
            </w:pPr>
          </w:p>
          <w:p w14:paraId="073EC013" w14:textId="06AE1E98" w:rsidR="00B32AE5" w:rsidRPr="00F32516" w:rsidRDefault="00B32AE5" w:rsidP="00C677FA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D8726F" w:rsidRPr="00F32516" w:rsidDel="00960E85" w14:paraId="3994DC1A" w14:textId="77777777" w:rsidTr="00C677FA">
        <w:trPr>
          <w:trHeight w:val="874"/>
        </w:trPr>
        <w:tc>
          <w:tcPr>
            <w:tcW w:w="1445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4DC19" w14:textId="544EC95A" w:rsidR="00D8726F" w:rsidRPr="00F32516" w:rsidRDefault="00D8726F" w:rsidP="00C677FA">
            <w:pPr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i/>
                <w:iCs/>
                <w:sz w:val="20"/>
                <w:szCs w:val="20"/>
              </w:rPr>
              <w:t>Supports for M</w:t>
            </w:r>
            <w:r w:rsidR="00AE064E" w:rsidRPr="00F32516">
              <w:rPr>
                <w:rFonts w:ascii="Candara" w:hAnsi="Candara"/>
                <w:i/>
                <w:iCs/>
                <w:sz w:val="20"/>
                <w:szCs w:val="20"/>
              </w:rPr>
              <w:t>ultilingual Learners (M</w:t>
            </w:r>
            <w:r w:rsidRPr="00F32516">
              <w:rPr>
                <w:rFonts w:ascii="Candara" w:hAnsi="Candara"/>
                <w:i/>
                <w:iCs/>
                <w:sz w:val="20"/>
                <w:szCs w:val="20"/>
              </w:rPr>
              <w:t>LL</w:t>
            </w:r>
            <w:r w:rsidR="00AE064E" w:rsidRPr="00F32516">
              <w:rPr>
                <w:rFonts w:ascii="Candara" w:hAnsi="Candara"/>
                <w:i/>
                <w:iCs/>
                <w:sz w:val="20"/>
                <w:szCs w:val="20"/>
              </w:rPr>
              <w:t>)</w:t>
            </w:r>
          </w:p>
        </w:tc>
      </w:tr>
      <w:tr w:rsidR="00E15085" w:rsidRPr="00F32516" w:rsidDel="00960E85" w14:paraId="3994DC1F" w14:textId="77777777" w:rsidTr="007A4BAB">
        <w:trPr>
          <w:trHeight w:val="576"/>
        </w:trPr>
        <w:tc>
          <w:tcPr>
            <w:tcW w:w="440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1B" w14:textId="77777777" w:rsidR="00D8726F" w:rsidRPr="00F32516" w:rsidDel="00A36C92" w:rsidRDefault="00D8726F" w:rsidP="00C677FA">
            <w:pPr>
              <w:pStyle w:val="BodyTextIndent"/>
              <w:ind w:left="0"/>
              <w:jc w:val="center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Fully Operational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1C" w14:textId="77777777" w:rsidR="00D8726F" w:rsidRPr="00F32516" w:rsidDel="007F5CB3" w:rsidRDefault="00D8726F" w:rsidP="00C677F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Operational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1D" w14:textId="77777777" w:rsidR="00D8726F" w:rsidRPr="00F32516" w:rsidRDefault="00D8726F" w:rsidP="00C677F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Emergent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1E" w14:textId="77777777" w:rsidR="00D8726F" w:rsidRPr="00F32516" w:rsidDel="00960E85" w:rsidRDefault="00D8726F" w:rsidP="00C677FA">
            <w:pPr>
              <w:ind w:left="360"/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Not Addressed</w:t>
            </w:r>
          </w:p>
        </w:tc>
      </w:tr>
      <w:tr w:rsidR="00E15085" w:rsidRPr="00F32516" w:rsidDel="00960E85" w14:paraId="3994DC24" w14:textId="77777777" w:rsidTr="007A4BAB">
        <w:trPr>
          <w:trHeight w:val="2987"/>
        </w:trPr>
        <w:tc>
          <w:tcPr>
            <w:tcW w:w="4405" w:type="dxa"/>
            <w:shd w:val="clear" w:color="auto" w:fill="FFFFFF" w:themeFill="background1"/>
          </w:tcPr>
          <w:p w14:paraId="37548854" w14:textId="2269A119" w:rsidR="00D8726F" w:rsidRPr="00F32516" w:rsidDel="00A36C92" w:rsidRDefault="74DBE2B9" w:rsidP="00E15085">
            <w:pPr>
              <w:pStyle w:val="BodyTextIndent"/>
              <w:numPr>
                <w:ilvl w:val="0"/>
                <w:numId w:val="30"/>
              </w:numPr>
              <w:spacing w:after="0" w:line="276" w:lineRule="auto"/>
              <w:ind w:left="240" w:hanging="240"/>
              <w:contextualSpacing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Provided ongoing training for staff on how to support MLL students. </w:t>
            </w:r>
          </w:p>
          <w:p w14:paraId="6021D3D5" w14:textId="1E6D918C" w:rsidR="00D8726F" w:rsidRPr="00F32516" w:rsidDel="00A36C92" w:rsidRDefault="74DBE2B9" w:rsidP="00E15085">
            <w:pPr>
              <w:pStyle w:val="BodyTextIndent"/>
              <w:numPr>
                <w:ilvl w:val="0"/>
                <w:numId w:val="30"/>
              </w:numPr>
              <w:spacing w:after="0" w:line="276" w:lineRule="auto"/>
              <w:ind w:left="240" w:hanging="240"/>
              <w:contextualSpacing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Integrated supports for MLL students within all components of the curriculum (e.g., MTSS, Intensive Intervention) and embedded within teaching practices.  </w:t>
            </w:r>
          </w:p>
          <w:p w14:paraId="3994DC20" w14:textId="5AA6EADE" w:rsidR="00D8726F" w:rsidRPr="00F32516" w:rsidDel="00A36C92" w:rsidRDefault="74DBE2B9" w:rsidP="00E15085">
            <w:pPr>
              <w:pStyle w:val="BodyTextIndent"/>
              <w:numPr>
                <w:ilvl w:val="0"/>
                <w:numId w:val="30"/>
              </w:numPr>
              <w:spacing w:after="0" w:line="276" w:lineRule="auto"/>
              <w:ind w:left="240" w:hanging="240"/>
              <w:contextualSpacing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All staff view multilingualism as an asset that contributes to success of MLL students.</w:t>
            </w:r>
          </w:p>
        </w:tc>
        <w:tc>
          <w:tcPr>
            <w:tcW w:w="3690" w:type="dxa"/>
            <w:shd w:val="clear" w:color="auto" w:fill="FFFFFF" w:themeFill="background1"/>
          </w:tcPr>
          <w:p w14:paraId="1A7A2980" w14:textId="6ADBE155" w:rsidR="00C31639" w:rsidRPr="00F32516" w:rsidRDefault="74DBE2B9" w:rsidP="00E15085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Some training for staff on how to support MLL students has been provided</w:t>
            </w:r>
            <w:r w:rsidR="00067D77" w:rsidRPr="00F32516">
              <w:rPr>
                <w:rFonts w:ascii="Candara" w:hAnsi="Candara"/>
                <w:sz w:val="20"/>
                <w:szCs w:val="20"/>
              </w:rPr>
              <w:t>.</w:t>
            </w:r>
          </w:p>
          <w:p w14:paraId="48C9F2DF" w14:textId="0B92FA68" w:rsidR="00D8726F" w:rsidRPr="00F32516" w:rsidDel="007F5CB3" w:rsidRDefault="74DBE2B9" w:rsidP="00E15085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Inconsistent integration of supports within the curriculum has occurred and are inconsistently embedded within teaching practices.  </w:t>
            </w:r>
          </w:p>
          <w:p w14:paraId="3994DC21" w14:textId="58C8C781" w:rsidR="00D8726F" w:rsidRPr="00F32516" w:rsidDel="007F5CB3" w:rsidRDefault="74DBE2B9" w:rsidP="00E15085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56" w:hanging="256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Most staff view multilingualism as an asset that contributes to success of MLL students.</w:t>
            </w:r>
          </w:p>
        </w:tc>
        <w:tc>
          <w:tcPr>
            <w:tcW w:w="3420" w:type="dxa"/>
            <w:shd w:val="clear" w:color="auto" w:fill="FFFFFF" w:themeFill="background1"/>
          </w:tcPr>
          <w:p w14:paraId="779763C7" w14:textId="6147D10D" w:rsidR="00C31639" w:rsidRPr="00F32516" w:rsidRDefault="74DBE2B9" w:rsidP="00E15085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Drafted plan to provide training for staff on how to support MLL students.</w:t>
            </w:r>
          </w:p>
          <w:p w14:paraId="096E3554" w14:textId="77777777" w:rsidR="00E15085" w:rsidRPr="00E15085" w:rsidRDefault="74DBE2B9" w:rsidP="00E15085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It is seldom integrated within the curriculum and is sporadically embedded within teaching practices. </w:t>
            </w:r>
          </w:p>
          <w:p w14:paraId="3994DC22" w14:textId="6756D675" w:rsidR="00D8726F" w:rsidRPr="00E15085" w:rsidRDefault="74DBE2B9" w:rsidP="00E15085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E15085">
              <w:rPr>
                <w:rFonts w:ascii="Candara" w:hAnsi="Candara"/>
                <w:sz w:val="20"/>
                <w:szCs w:val="20"/>
              </w:rPr>
              <w:t>Few staff view multilingualism as an asset that contributes to success of MLL students.</w:t>
            </w:r>
          </w:p>
        </w:tc>
        <w:tc>
          <w:tcPr>
            <w:tcW w:w="2941" w:type="dxa"/>
            <w:shd w:val="clear" w:color="auto" w:fill="FFFFFF" w:themeFill="background1"/>
          </w:tcPr>
          <w:p w14:paraId="15D78148" w14:textId="1ED70D2E" w:rsidR="00D8726F" w:rsidRPr="00F32516" w:rsidDel="00960E85" w:rsidRDefault="74DBE2B9" w:rsidP="00E15085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Supports for MLL students have not been addressed and are not embedded in teaching practices.</w:t>
            </w:r>
          </w:p>
          <w:p w14:paraId="3994DC23" w14:textId="625C57D2" w:rsidR="00D8726F" w:rsidRPr="00F32516" w:rsidDel="00960E85" w:rsidRDefault="74DBE2B9" w:rsidP="00E15085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56" w:hanging="256"/>
              <w:rPr>
                <w:rFonts w:ascii="Candara" w:hAnsi="Candara"/>
                <w:sz w:val="20"/>
                <w:szCs w:val="20"/>
              </w:rPr>
            </w:pPr>
            <w:r w:rsidRPr="00E15085">
              <w:rPr>
                <w:rFonts w:ascii="Candara" w:hAnsi="Candara"/>
                <w:sz w:val="20"/>
                <w:szCs w:val="20"/>
              </w:rPr>
              <w:t>Staff view multilingualism as a deficit that inhibits the success of MLL students.</w:t>
            </w:r>
          </w:p>
        </w:tc>
      </w:tr>
      <w:tr w:rsidR="00B32AE5" w:rsidRPr="00F32516" w:rsidDel="00960E85" w14:paraId="19CAA396" w14:textId="77777777" w:rsidTr="00C677FA">
        <w:trPr>
          <w:trHeight w:val="874"/>
        </w:trPr>
        <w:tc>
          <w:tcPr>
            <w:tcW w:w="14456" w:type="dxa"/>
            <w:gridSpan w:val="4"/>
            <w:shd w:val="clear" w:color="auto" w:fill="FFFFFF" w:themeFill="background1"/>
          </w:tcPr>
          <w:p w14:paraId="12C6B37C" w14:textId="206A16C6" w:rsidR="00B32AE5" w:rsidRPr="00F32516" w:rsidRDefault="00B32AE5" w:rsidP="00C677FA">
            <w:pPr>
              <w:pStyle w:val="BodyTextIndent"/>
              <w:ind w:left="0"/>
              <w:rPr>
                <w:rFonts w:ascii="Candara" w:hAnsi="Candara"/>
                <w:b/>
                <w:sz w:val="20"/>
                <w:szCs w:val="20"/>
              </w:rPr>
            </w:pPr>
            <w:r w:rsidRPr="00F32516">
              <w:rPr>
                <w:rFonts w:ascii="Candara" w:hAnsi="Candara"/>
                <w:b/>
                <w:sz w:val="20"/>
                <w:szCs w:val="20"/>
              </w:rPr>
              <w:t>Evidence:</w:t>
            </w:r>
          </w:p>
          <w:p w14:paraId="20F87011" w14:textId="17E50624" w:rsidR="00B32AE5" w:rsidRDefault="00B32AE5" w:rsidP="00C677FA">
            <w:pPr>
              <w:pStyle w:val="BodyTextIndent"/>
              <w:ind w:left="0"/>
              <w:rPr>
                <w:rFonts w:ascii="Candara" w:hAnsi="Candara"/>
                <w:b/>
                <w:sz w:val="20"/>
                <w:szCs w:val="20"/>
              </w:rPr>
            </w:pPr>
          </w:p>
          <w:p w14:paraId="48294F52" w14:textId="77777777" w:rsidR="00E15085" w:rsidRPr="00F32516" w:rsidRDefault="00E15085" w:rsidP="00C677FA">
            <w:pPr>
              <w:pStyle w:val="BodyTextIndent"/>
              <w:ind w:left="0"/>
              <w:rPr>
                <w:rFonts w:ascii="Candara" w:hAnsi="Candara"/>
                <w:b/>
                <w:sz w:val="20"/>
                <w:szCs w:val="20"/>
              </w:rPr>
            </w:pPr>
          </w:p>
          <w:p w14:paraId="654B445D" w14:textId="77777777" w:rsidR="0043696C" w:rsidRPr="00F32516" w:rsidRDefault="0043696C" w:rsidP="00C677FA">
            <w:pPr>
              <w:rPr>
                <w:rFonts w:ascii="Candara" w:hAnsi="Candara"/>
                <w:sz w:val="20"/>
                <w:szCs w:val="20"/>
              </w:rPr>
            </w:pPr>
          </w:p>
          <w:p w14:paraId="6F228163" w14:textId="744E5224" w:rsidR="000D7995" w:rsidRPr="00F32516" w:rsidRDefault="000D7995" w:rsidP="00C677FA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D8726F" w:rsidRPr="00F32516" w:rsidDel="00960E85" w14:paraId="3994DC26" w14:textId="77777777" w:rsidTr="00C677FA">
        <w:trPr>
          <w:trHeight w:val="874"/>
        </w:trPr>
        <w:tc>
          <w:tcPr>
            <w:tcW w:w="1445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4DC25" w14:textId="77777777" w:rsidR="00D8726F" w:rsidRPr="00F32516" w:rsidRDefault="00D8726F" w:rsidP="00C677FA">
            <w:pPr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 xml:space="preserve">Transition between Buildings </w:t>
            </w:r>
          </w:p>
        </w:tc>
      </w:tr>
      <w:tr w:rsidR="00E15085" w:rsidRPr="00F32516" w:rsidDel="00960E85" w14:paraId="3994DC2B" w14:textId="77777777" w:rsidTr="007A4BAB">
        <w:trPr>
          <w:trHeight w:val="576"/>
        </w:trPr>
        <w:tc>
          <w:tcPr>
            <w:tcW w:w="440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27" w14:textId="77777777" w:rsidR="00D8726F" w:rsidRPr="00F32516" w:rsidDel="00A36C92" w:rsidRDefault="00D8726F" w:rsidP="00C677FA">
            <w:pPr>
              <w:pStyle w:val="BodyTextIndent"/>
              <w:ind w:left="0"/>
              <w:jc w:val="center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Fully Operational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28" w14:textId="77777777" w:rsidR="00D8726F" w:rsidRPr="00F32516" w:rsidDel="007F5CB3" w:rsidRDefault="00D8726F" w:rsidP="00C677F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Operational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29" w14:textId="77777777" w:rsidR="00D8726F" w:rsidRPr="00F32516" w:rsidRDefault="00D8726F" w:rsidP="00C677F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Emergent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2A" w14:textId="77777777" w:rsidR="00D8726F" w:rsidRPr="00F32516" w:rsidDel="00960E85" w:rsidRDefault="00D8726F" w:rsidP="00C677FA">
            <w:pPr>
              <w:ind w:left="360"/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Not Addressed</w:t>
            </w:r>
          </w:p>
        </w:tc>
      </w:tr>
      <w:tr w:rsidR="00E15085" w:rsidRPr="00F32516" w:rsidDel="00960E85" w14:paraId="3994DC30" w14:textId="77777777" w:rsidTr="007A4BAB">
        <w:trPr>
          <w:trHeight w:val="2663"/>
        </w:trPr>
        <w:tc>
          <w:tcPr>
            <w:tcW w:w="4405" w:type="dxa"/>
            <w:shd w:val="clear" w:color="auto" w:fill="FFFFFF" w:themeFill="background1"/>
          </w:tcPr>
          <w:p w14:paraId="7164B7D6" w14:textId="24B9EEAD" w:rsidR="004728FE" w:rsidRPr="00F32516" w:rsidRDefault="00D32C03" w:rsidP="007A4BAB">
            <w:pPr>
              <w:pStyle w:val="BodyTextIndent"/>
              <w:numPr>
                <w:ilvl w:val="0"/>
                <w:numId w:val="31"/>
              </w:numPr>
              <w:spacing w:after="0" w:line="276" w:lineRule="auto"/>
              <w:ind w:left="240" w:hanging="240"/>
              <w:contextualSpacing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Enacted </w:t>
            </w:r>
            <w:r w:rsidR="00EA608C" w:rsidRPr="00F32516">
              <w:rPr>
                <w:rFonts w:ascii="Candara" w:hAnsi="Candara"/>
                <w:sz w:val="20"/>
                <w:szCs w:val="20"/>
              </w:rPr>
              <w:t>a formal written</w:t>
            </w:r>
            <w:r w:rsidR="00166346" w:rsidRPr="00F32516">
              <w:rPr>
                <w:rFonts w:ascii="Candara" w:hAnsi="Candara"/>
                <w:sz w:val="20"/>
                <w:szCs w:val="20"/>
              </w:rPr>
              <w:t xml:space="preserve"> and implemented</w:t>
            </w:r>
            <w:r w:rsidR="00EA608C" w:rsidRPr="00F32516">
              <w:rPr>
                <w:rFonts w:ascii="Candara" w:hAnsi="Candara"/>
                <w:sz w:val="20"/>
                <w:szCs w:val="20"/>
              </w:rPr>
              <w:t xml:space="preserve"> process for transitioning students to various schools/grade spans/programs</w:t>
            </w:r>
            <w:r w:rsidR="00166346" w:rsidRPr="00F32516">
              <w:rPr>
                <w:rFonts w:ascii="Candara" w:hAnsi="Candara"/>
                <w:sz w:val="20"/>
                <w:szCs w:val="20"/>
              </w:rPr>
              <w:t>.</w:t>
            </w:r>
          </w:p>
          <w:p w14:paraId="3994DC2C" w14:textId="0CACD8CB" w:rsidR="00D8726F" w:rsidRPr="00F32516" w:rsidDel="00A36C92" w:rsidRDefault="00166346" w:rsidP="007A4BAB">
            <w:pPr>
              <w:pStyle w:val="BodyTextIndent"/>
              <w:numPr>
                <w:ilvl w:val="0"/>
                <w:numId w:val="31"/>
              </w:numPr>
              <w:spacing w:after="0" w:line="276" w:lineRule="auto"/>
              <w:ind w:left="240" w:hanging="240"/>
              <w:contextualSpacing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The transition process addresses the needs of students, families</w:t>
            </w:r>
            <w:r w:rsidR="00D32C03" w:rsidRPr="00F32516">
              <w:rPr>
                <w:rFonts w:ascii="Candara" w:hAnsi="Candara"/>
                <w:sz w:val="20"/>
                <w:szCs w:val="20"/>
              </w:rPr>
              <w:t>,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 and educators</w:t>
            </w:r>
            <w:r w:rsidR="00EA608C" w:rsidRPr="00F32516">
              <w:rPr>
                <w:rFonts w:ascii="Candara" w:hAnsi="Candara"/>
                <w:sz w:val="20"/>
                <w:szCs w:val="20"/>
              </w:rPr>
              <w:t>.</w:t>
            </w:r>
          </w:p>
        </w:tc>
        <w:tc>
          <w:tcPr>
            <w:tcW w:w="3690" w:type="dxa"/>
            <w:shd w:val="clear" w:color="auto" w:fill="FFFFFF" w:themeFill="background1"/>
          </w:tcPr>
          <w:p w14:paraId="12FD7440" w14:textId="0F12C6EC" w:rsidR="004728FE" w:rsidRPr="00F32516" w:rsidRDefault="00D32C03" w:rsidP="007A4BAB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Drafted </w:t>
            </w:r>
            <w:r w:rsidR="4B6A09AB" w:rsidRPr="00F32516">
              <w:rPr>
                <w:rFonts w:ascii="Candara" w:hAnsi="Candara"/>
                <w:sz w:val="20"/>
                <w:szCs w:val="20"/>
              </w:rPr>
              <w:t>process for transitioning students to various schools/grade spans/programs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 with inconsistent implementation across the district. </w:t>
            </w:r>
            <w:r w:rsidR="4B6A09AB" w:rsidRPr="00F32516">
              <w:rPr>
                <w:rFonts w:ascii="Candara" w:hAnsi="Candara"/>
                <w:sz w:val="20"/>
                <w:szCs w:val="20"/>
              </w:rPr>
              <w:t xml:space="preserve">   </w:t>
            </w:r>
          </w:p>
          <w:p w14:paraId="0F3B7B7C" w14:textId="09311309" w:rsidR="00D8726F" w:rsidRPr="00F32516" w:rsidDel="007F5CB3" w:rsidRDefault="74DBE2B9" w:rsidP="007A4BAB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256" w:hanging="256"/>
              <w:rPr>
                <w:rFonts w:ascii="Candara" w:hAnsi="Candara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The transition inconsistently addresses the needs of students, families</w:t>
            </w:r>
            <w:r w:rsidR="00AE064E" w:rsidRPr="00F32516">
              <w:rPr>
                <w:rFonts w:ascii="Candara" w:hAnsi="Candara"/>
                <w:sz w:val="20"/>
                <w:szCs w:val="20"/>
              </w:rPr>
              <w:t>,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 and educators.</w:t>
            </w:r>
          </w:p>
        </w:tc>
        <w:tc>
          <w:tcPr>
            <w:tcW w:w="3420" w:type="dxa"/>
            <w:shd w:val="clear" w:color="auto" w:fill="FFFFFF" w:themeFill="background1"/>
          </w:tcPr>
          <w:p w14:paraId="4D2F52CB" w14:textId="3E777933" w:rsidR="00D32C03" w:rsidRPr="00F32516" w:rsidRDefault="00D32C03" w:rsidP="007A4BAB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256" w:hanging="256"/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Informal process for transitioning students to various schools/grade spans/programs resulting in inconsistent implementation. </w:t>
            </w:r>
          </w:p>
          <w:p w14:paraId="3994DC2E" w14:textId="682B0D43" w:rsidR="00D8508B" w:rsidRPr="00F32516" w:rsidRDefault="005949E7" w:rsidP="007A4BAB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The </w:t>
            </w:r>
            <w:r w:rsidR="74DBE2B9" w:rsidRPr="00F32516">
              <w:rPr>
                <w:rFonts w:ascii="Candara" w:hAnsi="Candara"/>
                <w:sz w:val="20"/>
                <w:szCs w:val="20"/>
              </w:rPr>
              <w:t xml:space="preserve">informal </w:t>
            </w:r>
            <w:r w:rsidRPr="00F32516">
              <w:rPr>
                <w:rFonts w:ascii="Candara" w:hAnsi="Candara"/>
                <w:sz w:val="20"/>
                <w:szCs w:val="20"/>
              </w:rPr>
              <w:t>transition process does not address the needs of students, families</w:t>
            </w:r>
            <w:r w:rsidR="00AE064E" w:rsidRPr="00F32516">
              <w:rPr>
                <w:rFonts w:ascii="Candara" w:hAnsi="Candara"/>
                <w:sz w:val="20"/>
                <w:szCs w:val="20"/>
              </w:rPr>
              <w:t>,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 and</w:t>
            </w:r>
            <w:r w:rsidR="00D32C03" w:rsidRPr="00F32516">
              <w:rPr>
                <w:rFonts w:ascii="Candara" w:hAnsi="Candara"/>
                <w:sz w:val="20"/>
                <w:szCs w:val="20"/>
              </w:rPr>
              <w:t>/or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 educators.</w:t>
            </w:r>
          </w:p>
        </w:tc>
        <w:tc>
          <w:tcPr>
            <w:tcW w:w="2941" w:type="dxa"/>
            <w:shd w:val="clear" w:color="auto" w:fill="FFFFFF" w:themeFill="background1"/>
          </w:tcPr>
          <w:p w14:paraId="3994DC2F" w14:textId="0919CC00" w:rsidR="00D8726F" w:rsidRPr="00F32516" w:rsidDel="00960E85" w:rsidRDefault="00D32C03" w:rsidP="007A4BAB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No evidence of a</w:t>
            </w:r>
            <w:r w:rsidR="00FE7239" w:rsidRPr="00F32516">
              <w:rPr>
                <w:rFonts w:ascii="Candara" w:hAnsi="Candara"/>
                <w:sz w:val="20"/>
                <w:szCs w:val="20"/>
              </w:rPr>
              <w:t xml:space="preserve"> process for transitioning </w:t>
            </w:r>
            <w:r w:rsidR="00EA608C" w:rsidRPr="00F32516">
              <w:rPr>
                <w:rFonts w:ascii="Candara" w:hAnsi="Candara"/>
                <w:sz w:val="20"/>
                <w:szCs w:val="20"/>
              </w:rPr>
              <w:t>students to various schools/grade spans/programs</w:t>
            </w:r>
            <w:r w:rsidR="74DBE2B9" w:rsidRPr="00F32516">
              <w:rPr>
                <w:rFonts w:ascii="Candara" w:hAnsi="Candara"/>
                <w:sz w:val="20"/>
                <w:szCs w:val="20"/>
              </w:rPr>
              <w:t>; nor addressing the needs of students, families</w:t>
            </w:r>
            <w:r w:rsidR="00AE064E" w:rsidRPr="00F32516">
              <w:rPr>
                <w:rFonts w:ascii="Candara" w:hAnsi="Candara"/>
                <w:sz w:val="20"/>
                <w:szCs w:val="20"/>
              </w:rPr>
              <w:t>,</w:t>
            </w:r>
            <w:r w:rsidR="74DBE2B9" w:rsidRPr="00F32516">
              <w:rPr>
                <w:rFonts w:ascii="Candara" w:hAnsi="Candara"/>
                <w:sz w:val="20"/>
                <w:szCs w:val="20"/>
              </w:rPr>
              <w:t xml:space="preserve"> and/or educators</w:t>
            </w:r>
            <w:r w:rsidR="00EA608C" w:rsidRPr="00F32516">
              <w:rPr>
                <w:rFonts w:ascii="Candara" w:hAnsi="Candara"/>
                <w:sz w:val="20"/>
                <w:szCs w:val="20"/>
              </w:rPr>
              <w:t>.</w:t>
            </w:r>
          </w:p>
        </w:tc>
      </w:tr>
      <w:tr w:rsidR="00B32AE5" w:rsidRPr="00F32516" w:rsidDel="00960E85" w14:paraId="3432186A" w14:textId="77777777" w:rsidTr="00C677FA">
        <w:trPr>
          <w:trHeight w:val="874"/>
        </w:trPr>
        <w:tc>
          <w:tcPr>
            <w:tcW w:w="14456" w:type="dxa"/>
            <w:gridSpan w:val="4"/>
            <w:shd w:val="clear" w:color="auto" w:fill="FFFFFF" w:themeFill="background1"/>
          </w:tcPr>
          <w:p w14:paraId="78203FC8" w14:textId="725636EA" w:rsidR="00B32AE5" w:rsidRPr="00F32516" w:rsidRDefault="00B32AE5" w:rsidP="00C677FA">
            <w:pPr>
              <w:pStyle w:val="BodyTextIndent"/>
              <w:ind w:left="0"/>
              <w:rPr>
                <w:rFonts w:ascii="Candara" w:hAnsi="Candara"/>
                <w:b/>
                <w:sz w:val="20"/>
                <w:szCs w:val="20"/>
              </w:rPr>
            </w:pPr>
            <w:r w:rsidRPr="00F32516">
              <w:rPr>
                <w:rFonts w:ascii="Candara" w:hAnsi="Candara"/>
                <w:b/>
                <w:sz w:val="20"/>
                <w:szCs w:val="20"/>
              </w:rPr>
              <w:t>Evidence:</w:t>
            </w:r>
          </w:p>
          <w:p w14:paraId="1E216044" w14:textId="77777777" w:rsidR="00B32AE5" w:rsidRPr="00F32516" w:rsidRDefault="00B32AE5" w:rsidP="00C677FA">
            <w:pPr>
              <w:pStyle w:val="BodyTextIndent"/>
              <w:ind w:left="0"/>
              <w:rPr>
                <w:rFonts w:ascii="Candara" w:hAnsi="Candara"/>
                <w:b/>
                <w:sz w:val="20"/>
                <w:szCs w:val="20"/>
              </w:rPr>
            </w:pPr>
          </w:p>
          <w:p w14:paraId="3746DA51" w14:textId="37F61F6C" w:rsidR="00B32AE5" w:rsidRPr="00F32516" w:rsidRDefault="00B32AE5" w:rsidP="00C677FA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D8726F" w:rsidRPr="00F32516" w:rsidDel="00960E85" w14:paraId="3994DC32" w14:textId="77777777" w:rsidTr="00C677FA">
        <w:trPr>
          <w:trHeight w:val="874"/>
        </w:trPr>
        <w:tc>
          <w:tcPr>
            <w:tcW w:w="1445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4DC31" w14:textId="77777777" w:rsidR="00D8726F" w:rsidRPr="00F32516" w:rsidRDefault="00D8726F" w:rsidP="00C677FA">
            <w:pPr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i/>
                <w:iCs/>
                <w:sz w:val="20"/>
                <w:szCs w:val="20"/>
              </w:rPr>
              <w:t xml:space="preserve">Dyslexia and Other Scientifically Based Literacy Trainings </w:t>
            </w:r>
          </w:p>
        </w:tc>
      </w:tr>
      <w:tr w:rsidR="00E15085" w:rsidRPr="00F32516" w:rsidDel="00960E85" w14:paraId="3994DC37" w14:textId="77777777" w:rsidTr="007A4BAB">
        <w:trPr>
          <w:trHeight w:val="576"/>
        </w:trPr>
        <w:tc>
          <w:tcPr>
            <w:tcW w:w="440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33" w14:textId="77777777" w:rsidR="00D8726F" w:rsidRPr="00F32516" w:rsidDel="00A36C92" w:rsidRDefault="00D8726F" w:rsidP="00C677FA">
            <w:pPr>
              <w:pStyle w:val="BodyTextIndent"/>
              <w:ind w:left="0"/>
              <w:jc w:val="center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Fully Operational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34" w14:textId="77777777" w:rsidR="00D8726F" w:rsidRPr="00F32516" w:rsidDel="007F5CB3" w:rsidRDefault="00D8726F" w:rsidP="00C677F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Operational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35" w14:textId="77777777" w:rsidR="00D8726F" w:rsidRPr="00F32516" w:rsidRDefault="00D8726F" w:rsidP="00C677F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Emergent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36" w14:textId="77777777" w:rsidR="00D8726F" w:rsidRPr="00F32516" w:rsidDel="00960E85" w:rsidRDefault="00D8726F" w:rsidP="00C677FA">
            <w:pPr>
              <w:ind w:left="360"/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Not Addressed</w:t>
            </w:r>
          </w:p>
        </w:tc>
      </w:tr>
      <w:tr w:rsidR="00E15085" w:rsidRPr="00F32516" w:rsidDel="00960E85" w14:paraId="3994DC3C" w14:textId="77777777" w:rsidTr="007A4BAB">
        <w:trPr>
          <w:trHeight w:val="874"/>
        </w:trPr>
        <w:tc>
          <w:tcPr>
            <w:tcW w:w="4405" w:type="dxa"/>
            <w:shd w:val="clear" w:color="auto" w:fill="FFFFFF" w:themeFill="background1"/>
          </w:tcPr>
          <w:p w14:paraId="50E941D6" w14:textId="3C078B3B" w:rsidR="00505826" w:rsidRPr="00F32516" w:rsidDel="00A36C92" w:rsidRDefault="74DBE2B9" w:rsidP="007A4BAB">
            <w:pPr>
              <w:pStyle w:val="BodyTextIndent"/>
              <w:numPr>
                <w:ilvl w:val="0"/>
                <w:numId w:val="35"/>
              </w:numPr>
              <w:spacing w:after="0" w:line="276" w:lineRule="auto"/>
              <w:ind w:left="240" w:hanging="240"/>
              <w:contextualSpacing/>
              <w:rPr>
                <w:rFonts w:ascii="Candara" w:eastAsiaTheme="minorEastAsia" w:hAnsi="Candara" w:cstheme="minorBidi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Enacted plan for research based ongoing Professional Learning of the components of Structured </w:t>
            </w:r>
            <w:r w:rsidR="00AE064E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Literacy</w:t>
            </w:r>
            <w:r w:rsidR="00AE064E" w:rsidRPr="00F32516">
              <w:rPr>
                <w:rFonts w:ascii="Candara" w:hAnsi="Candara"/>
                <w:color w:val="000000" w:themeColor="text1"/>
                <w:sz w:val="20"/>
                <w:szCs w:val="20"/>
                <w:vertAlign w:val="superscript"/>
              </w:rPr>
              <w:t>TM</w:t>
            </w:r>
            <w:r w:rsidR="00AE064E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for</w:t>
            </w: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all educators that is iterative and reflective of need.  </w:t>
            </w:r>
          </w:p>
          <w:p w14:paraId="70245D59" w14:textId="40CFEC41" w:rsidR="00505826" w:rsidRPr="00F32516" w:rsidDel="00A36C92" w:rsidRDefault="74DBE2B9" w:rsidP="007A4BAB">
            <w:pPr>
              <w:pStyle w:val="BodyTextIndent"/>
              <w:numPr>
                <w:ilvl w:val="0"/>
                <w:numId w:val="35"/>
              </w:numPr>
              <w:spacing w:after="0" w:line="276" w:lineRule="auto"/>
              <w:ind w:left="240" w:hanging="240"/>
              <w:contextualSpacing/>
              <w:rPr>
                <w:rFonts w:ascii="Candara" w:hAnsi="Candara"/>
                <w:sz w:val="20"/>
                <w:szCs w:val="20"/>
                <w:vertAlign w:val="superscript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Enacted plan for interventionists to be certified or undergoing certification in Orton-Gillingham or a similar International Dyslexia Association accredited training program. </w:t>
            </w:r>
          </w:p>
          <w:p w14:paraId="3994DC38" w14:textId="0ABB005C" w:rsidR="00505826" w:rsidRPr="00F32516" w:rsidDel="00A36C92" w:rsidRDefault="74DBE2B9" w:rsidP="007A4BAB">
            <w:pPr>
              <w:pStyle w:val="BodyTextIndent"/>
              <w:numPr>
                <w:ilvl w:val="0"/>
                <w:numId w:val="35"/>
              </w:numPr>
              <w:spacing w:after="0" w:line="276" w:lineRule="auto"/>
              <w:ind w:left="240" w:hanging="240"/>
              <w:contextualSpacing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lastRenderedPageBreak/>
              <w:t>Implemented reading screening tools for students in K-3 reading and intervention students that include phonemic awareness and rapid automatic naming.</w:t>
            </w:r>
          </w:p>
        </w:tc>
        <w:tc>
          <w:tcPr>
            <w:tcW w:w="3690" w:type="dxa"/>
            <w:shd w:val="clear" w:color="auto" w:fill="FFFFFF" w:themeFill="background1"/>
          </w:tcPr>
          <w:p w14:paraId="66A758EF" w14:textId="4EC907A2" w:rsidR="00505826" w:rsidRPr="00F32516" w:rsidDel="007F5CB3" w:rsidRDefault="74DBE2B9" w:rsidP="007A4BAB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lastRenderedPageBreak/>
              <w:t>Enacted plan for research based ongoing Professional Learning of the components of Structured Literacy</w:t>
            </w:r>
            <w:r w:rsidRPr="00F32516">
              <w:rPr>
                <w:rFonts w:ascii="Candara" w:hAnsi="Candara"/>
                <w:sz w:val="20"/>
                <w:szCs w:val="20"/>
                <w:vertAlign w:val="superscript"/>
              </w:rPr>
              <w:t xml:space="preserve">TM 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for all educators. </w:t>
            </w:r>
          </w:p>
          <w:p w14:paraId="7EEC32DF" w14:textId="1E161469" w:rsidR="00505826" w:rsidRPr="00F32516" w:rsidDel="007F5CB3" w:rsidRDefault="74DBE2B9" w:rsidP="007A4BAB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Enacted plan for interventionists to be certified or undergoing certification in Orton-Gillingham or a similar International Dyslexia </w:t>
            </w:r>
            <w:r w:rsidRPr="00F32516">
              <w:rPr>
                <w:rFonts w:ascii="Candara" w:hAnsi="Candara"/>
                <w:sz w:val="20"/>
                <w:szCs w:val="20"/>
              </w:rPr>
              <w:lastRenderedPageBreak/>
              <w:t xml:space="preserve">Association accredited training program. </w:t>
            </w:r>
          </w:p>
          <w:p w14:paraId="3994DC39" w14:textId="0D640D93" w:rsidR="00505826" w:rsidRPr="00F32516" w:rsidDel="007F5CB3" w:rsidRDefault="74DBE2B9" w:rsidP="007A4BAB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Enacted plan to implement reading screening tools for students in K-3 reading and intervention students that include phonemic awareness and rapid automatic naming. </w:t>
            </w:r>
          </w:p>
        </w:tc>
        <w:tc>
          <w:tcPr>
            <w:tcW w:w="3420" w:type="dxa"/>
            <w:shd w:val="clear" w:color="auto" w:fill="FFFFFF" w:themeFill="background1"/>
          </w:tcPr>
          <w:p w14:paraId="26CF9FAA" w14:textId="164D20EC" w:rsidR="00051E5E" w:rsidRPr="00F32516" w:rsidRDefault="74DBE2B9" w:rsidP="007A4BAB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lastRenderedPageBreak/>
              <w:t>Drafted plan for research based ongoing Professional Learning of the components of Structured Literacy</w:t>
            </w:r>
            <w:r w:rsidRPr="00F32516">
              <w:rPr>
                <w:rFonts w:ascii="Candara" w:hAnsi="Candara"/>
                <w:sz w:val="20"/>
                <w:szCs w:val="20"/>
                <w:vertAlign w:val="superscript"/>
              </w:rPr>
              <w:t xml:space="preserve">TM 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for all educators. </w:t>
            </w:r>
          </w:p>
          <w:p w14:paraId="38B1A894" w14:textId="000246C9" w:rsidR="00051E5E" w:rsidRPr="00F32516" w:rsidRDefault="74DBE2B9" w:rsidP="007A4BAB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Drafted plan for interventionists to be certified in Orton-Gillingham or a similar International Dyslexia Association accredited training program. </w:t>
            </w:r>
          </w:p>
          <w:p w14:paraId="3994DC3A" w14:textId="77D3A54D" w:rsidR="00051E5E" w:rsidRPr="00F32516" w:rsidRDefault="74DBE2B9" w:rsidP="007A4BAB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lastRenderedPageBreak/>
              <w:t xml:space="preserve">Drafted plan to implement screening tools for students in K-3 reading and intervention students that include phonemic awareness and rapid automatic naming. </w:t>
            </w:r>
          </w:p>
        </w:tc>
        <w:tc>
          <w:tcPr>
            <w:tcW w:w="2941" w:type="dxa"/>
            <w:shd w:val="clear" w:color="auto" w:fill="FFFFFF" w:themeFill="background1"/>
          </w:tcPr>
          <w:p w14:paraId="5BBAFFA0" w14:textId="4C687977" w:rsidR="00051E5E" w:rsidRPr="00F32516" w:rsidDel="00960E85" w:rsidRDefault="74DBE2B9" w:rsidP="007A4BAB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lastRenderedPageBreak/>
              <w:t>No evidence of plan for research based ongoing Professional Learning of the components of Structured Literacy</w:t>
            </w:r>
            <w:r w:rsidRPr="00F32516">
              <w:rPr>
                <w:rFonts w:ascii="Candara" w:hAnsi="Candara"/>
                <w:sz w:val="20"/>
                <w:szCs w:val="20"/>
                <w:vertAlign w:val="superscript"/>
              </w:rPr>
              <w:t>TM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 for educators. </w:t>
            </w:r>
          </w:p>
          <w:p w14:paraId="261760AB" w14:textId="55F28BB0" w:rsidR="00051E5E" w:rsidRPr="00F32516" w:rsidDel="00960E85" w:rsidRDefault="74DBE2B9" w:rsidP="007A4BAB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No evidence of plan for interventioni</w:t>
            </w:r>
            <w:r w:rsidR="00B7546E" w:rsidRPr="00F32516">
              <w:rPr>
                <w:rFonts w:ascii="Candara" w:hAnsi="Candara"/>
                <w:sz w:val="20"/>
                <w:szCs w:val="20"/>
              </w:rPr>
              <w:t xml:space="preserve">sts to be certified 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in Orton-Gillingham or a similar International </w:t>
            </w:r>
            <w:r w:rsidRPr="00F32516">
              <w:rPr>
                <w:rFonts w:ascii="Candara" w:hAnsi="Candara"/>
                <w:sz w:val="20"/>
                <w:szCs w:val="20"/>
              </w:rPr>
              <w:lastRenderedPageBreak/>
              <w:t xml:space="preserve">Dyslexia Association accredited training program. </w:t>
            </w:r>
          </w:p>
          <w:p w14:paraId="3994DC3B" w14:textId="0476C079" w:rsidR="00051E5E" w:rsidRPr="00F32516" w:rsidDel="00960E85" w:rsidRDefault="74DBE2B9" w:rsidP="007A4BAB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No evidence of plan to implement screening tools for students in K-3 reading and intervention students that include phonemic awareness and rapid automatic naming. </w:t>
            </w:r>
          </w:p>
        </w:tc>
      </w:tr>
      <w:tr w:rsidR="00B32AE5" w:rsidRPr="00F32516" w:rsidDel="00960E85" w14:paraId="41A70DC3" w14:textId="77777777" w:rsidTr="00C677FA">
        <w:trPr>
          <w:trHeight w:val="874"/>
        </w:trPr>
        <w:tc>
          <w:tcPr>
            <w:tcW w:w="14456" w:type="dxa"/>
            <w:gridSpan w:val="4"/>
            <w:shd w:val="clear" w:color="auto" w:fill="FFFFFF" w:themeFill="background1"/>
          </w:tcPr>
          <w:p w14:paraId="29AAE185" w14:textId="390445E2" w:rsidR="00B32AE5" w:rsidRPr="00F32516" w:rsidRDefault="00B32AE5" w:rsidP="00C677FA">
            <w:pPr>
              <w:pStyle w:val="BodyTextIndent"/>
              <w:ind w:left="0"/>
              <w:rPr>
                <w:rFonts w:ascii="Candara" w:hAnsi="Candara"/>
                <w:b/>
                <w:sz w:val="20"/>
                <w:szCs w:val="20"/>
              </w:rPr>
            </w:pPr>
            <w:r w:rsidRPr="00F32516">
              <w:rPr>
                <w:rFonts w:ascii="Candara" w:hAnsi="Candara"/>
                <w:b/>
                <w:sz w:val="20"/>
                <w:szCs w:val="20"/>
              </w:rPr>
              <w:lastRenderedPageBreak/>
              <w:t>Evidence:</w:t>
            </w:r>
          </w:p>
          <w:p w14:paraId="762095EC" w14:textId="2D4A481E" w:rsidR="00B32AE5" w:rsidRPr="00F32516" w:rsidRDefault="00B32AE5" w:rsidP="00C677FA">
            <w:pPr>
              <w:rPr>
                <w:rFonts w:ascii="Candara" w:hAnsi="Candara"/>
                <w:sz w:val="20"/>
                <w:szCs w:val="20"/>
              </w:rPr>
            </w:pPr>
          </w:p>
          <w:p w14:paraId="0F882F1A" w14:textId="77777777" w:rsidR="0043696C" w:rsidRPr="00F32516" w:rsidRDefault="0043696C" w:rsidP="00C677FA">
            <w:pPr>
              <w:rPr>
                <w:rFonts w:ascii="Candara" w:hAnsi="Candara"/>
                <w:sz w:val="20"/>
                <w:szCs w:val="20"/>
              </w:rPr>
            </w:pPr>
          </w:p>
          <w:p w14:paraId="28723D51" w14:textId="3CE199F1" w:rsidR="00B32AE5" w:rsidRPr="00F32516" w:rsidRDefault="00B32AE5" w:rsidP="00C677FA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D8726F" w:rsidRPr="00F32516" w:rsidDel="00960E85" w14:paraId="3994DC3E" w14:textId="77777777" w:rsidTr="00C677FA">
        <w:trPr>
          <w:trHeight w:val="874"/>
        </w:trPr>
        <w:tc>
          <w:tcPr>
            <w:tcW w:w="1445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4DC3D" w14:textId="77777777" w:rsidR="00D8726F" w:rsidRPr="00F32516" w:rsidRDefault="00D8726F" w:rsidP="00C677FA">
            <w:pPr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i/>
                <w:iCs/>
                <w:sz w:val="20"/>
                <w:szCs w:val="20"/>
              </w:rPr>
              <w:t>**Itinerant Models** (Birth to Pre-K)</w:t>
            </w:r>
          </w:p>
        </w:tc>
      </w:tr>
      <w:tr w:rsidR="00E15085" w:rsidRPr="00F32516" w:rsidDel="00960E85" w14:paraId="3994DC43" w14:textId="77777777" w:rsidTr="007A4BAB">
        <w:trPr>
          <w:trHeight w:val="576"/>
        </w:trPr>
        <w:tc>
          <w:tcPr>
            <w:tcW w:w="440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3F" w14:textId="77777777" w:rsidR="00D8726F" w:rsidRPr="00F32516" w:rsidDel="00A36C92" w:rsidRDefault="00D8726F" w:rsidP="00C677FA">
            <w:pPr>
              <w:pStyle w:val="BodyTextIndent"/>
              <w:ind w:left="0"/>
              <w:jc w:val="center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Fully Operational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40" w14:textId="77777777" w:rsidR="00D8726F" w:rsidRPr="00F32516" w:rsidDel="007F5CB3" w:rsidRDefault="00D8726F" w:rsidP="00C677F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Operational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41" w14:textId="77777777" w:rsidR="00D8726F" w:rsidRPr="00F32516" w:rsidRDefault="00D8726F" w:rsidP="00C677F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Emergent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42" w14:textId="77777777" w:rsidR="00D8726F" w:rsidRPr="00F32516" w:rsidDel="00960E85" w:rsidRDefault="00D8726F" w:rsidP="00C677FA">
            <w:pPr>
              <w:ind w:left="360"/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Not Addressed</w:t>
            </w:r>
          </w:p>
        </w:tc>
      </w:tr>
      <w:tr w:rsidR="00E15085" w:rsidRPr="00F32516" w:rsidDel="00960E85" w14:paraId="3994DC48" w14:textId="77777777" w:rsidTr="007A4BAB">
        <w:trPr>
          <w:trHeight w:val="874"/>
        </w:trPr>
        <w:tc>
          <w:tcPr>
            <w:tcW w:w="4405" w:type="dxa"/>
            <w:shd w:val="clear" w:color="auto" w:fill="FFFFFF" w:themeFill="background1"/>
          </w:tcPr>
          <w:p w14:paraId="6A2BB9E4" w14:textId="48C775DC" w:rsidR="00602A57" w:rsidRPr="00F32516" w:rsidRDefault="32218B48" w:rsidP="007A4BAB">
            <w:pPr>
              <w:pStyle w:val="BodyTextIndent"/>
              <w:numPr>
                <w:ilvl w:val="0"/>
                <w:numId w:val="37"/>
              </w:numPr>
              <w:spacing w:after="0" w:line="276" w:lineRule="auto"/>
              <w:ind w:left="240" w:hanging="240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LEA Itinerant Model demonstrates all three anchors of practice: Direct Instruction, Collaborative Meetings, and Professional Development. </w:t>
            </w:r>
          </w:p>
          <w:p w14:paraId="24570979" w14:textId="2F8715CA" w:rsidR="00602A57" w:rsidRPr="00F32516" w:rsidRDefault="32218B48" w:rsidP="007A4BAB">
            <w:pPr>
              <w:pStyle w:val="BodyTextIndent"/>
              <w:numPr>
                <w:ilvl w:val="0"/>
                <w:numId w:val="37"/>
              </w:numPr>
              <w:spacing w:after="0" w:line="276" w:lineRule="auto"/>
              <w:ind w:left="240" w:hanging="240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The Itinerant Model includes all students in the general education setting to the highest extent possible.  </w:t>
            </w:r>
          </w:p>
          <w:p w14:paraId="3994DC44" w14:textId="6FB9F43C" w:rsidR="00D8726F" w:rsidRPr="00F32516" w:rsidDel="00A36C92" w:rsidRDefault="32218B48" w:rsidP="007A4BAB">
            <w:pPr>
              <w:pStyle w:val="BodyTextIndent"/>
              <w:numPr>
                <w:ilvl w:val="0"/>
                <w:numId w:val="37"/>
              </w:numPr>
              <w:spacing w:after="0" w:line="276" w:lineRule="auto"/>
              <w:ind w:left="240" w:hanging="240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Clear evidence the Itinerant Model has been effectively integrated.</w:t>
            </w:r>
          </w:p>
        </w:tc>
        <w:tc>
          <w:tcPr>
            <w:tcW w:w="3690" w:type="dxa"/>
            <w:shd w:val="clear" w:color="auto" w:fill="FFFFFF" w:themeFill="background1"/>
          </w:tcPr>
          <w:p w14:paraId="12F71233" w14:textId="4DA30562" w:rsidR="00602A57" w:rsidRPr="00F32516" w:rsidRDefault="32218B48" w:rsidP="007A4BAB">
            <w:pPr>
              <w:pStyle w:val="ListParagraph"/>
              <w:numPr>
                <w:ilvl w:val="0"/>
                <w:numId w:val="37"/>
              </w:numPr>
              <w:spacing w:after="240" w:line="276" w:lineRule="auto"/>
              <w:ind w:left="256" w:hanging="270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LEA Itinerant Model demonstrates most components of the three anchors of practice: Direct Instruction, Collaborative Meetings, and Professional Development. </w:t>
            </w:r>
          </w:p>
          <w:p w14:paraId="23CFC953" w14:textId="77777777" w:rsidR="00602A57" w:rsidRPr="00F32516" w:rsidRDefault="006B4A8B" w:rsidP="007A4BAB">
            <w:pPr>
              <w:pStyle w:val="ListParagraph"/>
              <w:numPr>
                <w:ilvl w:val="0"/>
                <w:numId w:val="37"/>
              </w:numPr>
              <w:spacing w:after="240" w:line="276" w:lineRule="auto"/>
              <w:ind w:left="256" w:hanging="270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The Itinerant Model includes </w:t>
            </w:r>
            <w:r w:rsidR="00602A57" w:rsidRPr="00F32516">
              <w:rPr>
                <w:rFonts w:ascii="Candara" w:hAnsi="Candara"/>
                <w:sz w:val="20"/>
                <w:szCs w:val="20"/>
              </w:rPr>
              <w:t xml:space="preserve">many </w:t>
            </w:r>
            <w:r w:rsidRPr="00F32516">
              <w:rPr>
                <w:rFonts w:ascii="Candara" w:hAnsi="Candara"/>
                <w:sz w:val="20"/>
                <w:szCs w:val="20"/>
              </w:rPr>
              <w:t>students in the general education setting.</w:t>
            </w:r>
            <w:r w:rsidR="00FF5703" w:rsidRPr="00F32516">
              <w:rPr>
                <w:rFonts w:ascii="Candara" w:hAnsi="Candara"/>
                <w:sz w:val="20"/>
                <w:szCs w:val="20"/>
              </w:rPr>
              <w:t xml:space="preserve">  </w:t>
            </w:r>
          </w:p>
          <w:p w14:paraId="3994DC45" w14:textId="15D7E278" w:rsidR="00D8726F" w:rsidRPr="00F32516" w:rsidDel="007F5CB3" w:rsidRDefault="74DBE2B9" w:rsidP="007A4BAB">
            <w:pPr>
              <w:pStyle w:val="ListParagraph"/>
              <w:numPr>
                <w:ilvl w:val="0"/>
                <w:numId w:val="37"/>
              </w:numPr>
              <w:spacing w:after="240" w:line="276" w:lineRule="auto"/>
              <w:ind w:left="256" w:hanging="270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Inconsistent evidence the Itinerant Model has been effective.</w:t>
            </w:r>
          </w:p>
        </w:tc>
        <w:tc>
          <w:tcPr>
            <w:tcW w:w="3420" w:type="dxa"/>
            <w:shd w:val="clear" w:color="auto" w:fill="FFFFFF" w:themeFill="background1"/>
          </w:tcPr>
          <w:p w14:paraId="31131A5E" w14:textId="37E50FFC" w:rsidR="00602A57" w:rsidRPr="00F32516" w:rsidRDefault="32218B48" w:rsidP="007A4BAB">
            <w:pPr>
              <w:pStyle w:val="ListParagraph"/>
              <w:numPr>
                <w:ilvl w:val="0"/>
                <w:numId w:val="37"/>
              </w:numPr>
              <w:spacing w:after="240" w:line="276" w:lineRule="auto"/>
              <w:ind w:left="256" w:hanging="270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LEA Itinerant Model is </w:t>
            </w:r>
            <w:r w:rsidRPr="00F32516">
              <w:rPr>
                <w:rFonts w:ascii="Candara" w:hAnsi="Candara"/>
                <w:bCs/>
                <w:sz w:val="20"/>
                <w:szCs w:val="20"/>
              </w:rPr>
              <w:t>weak or missing some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 of the three anchors of practice: Direct Instruction, Collaborative Meetings, and Professional Development. </w:t>
            </w:r>
          </w:p>
          <w:p w14:paraId="3FAAA45C" w14:textId="5369DDC4" w:rsidR="00D8508B" w:rsidRPr="00F32516" w:rsidRDefault="00D8508B" w:rsidP="007A4BAB">
            <w:pPr>
              <w:pStyle w:val="ListParagraph"/>
              <w:numPr>
                <w:ilvl w:val="0"/>
                <w:numId w:val="37"/>
              </w:numPr>
              <w:spacing w:after="240" w:line="276" w:lineRule="auto"/>
              <w:ind w:left="256" w:hanging="270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The Itinerant Model demonstrates difficulty including students within the general education setting.</w:t>
            </w:r>
          </w:p>
          <w:p w14:paraId="3994DC46" w14:textId="60A5473C" w:rsidR="00D8726F" w:rsidRPr="00F32516" w:rsidRDefault="00FF5703" w:rsidP="007A4BAB">
            <w:pPr>
              <w:pStyle w:val="ListParagraph"/>
              <w:numPr>
                <w:ilvl w:val="0"/>
                <w:numId w:val="37"/>
              </w:numPr>
              <w:spacing w:after="240" w:line="276" w:lineRule="auto"/>
              <w:ind w:left="256" w:hanging="270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There is little evidence to suggest that this model has been effective.</w:t>
            </w:r>
          </w:p>
        </w:tc>
        <w:tc>
          <w:tcPr>
            <w:tcW w:w="2941" w:type="dxa"/>
            <w:shd w:val="clear" w:color="auto" w:fill="FFFFFF" w:themeFill="background1"/>
          </w:tcPr>
          <w:p w14:paraId="7024566E" w14:textId="19D430FB" w:rsidR="00F178DC" w:rsidRPr="00F32516" w:rsidRDefault="69D2600C" w:rsidP="007A4BAB">
            <w:pPr>
              <w:pStyle w:val="ListParagraph"/>
              <w:numPr>
                <w:ilvl w:val="0"/>
                <w:numId w:val="37"/>
              </w:numPr>
              <w:spacing w:after="240"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LEA Itinerant Model does not demonstrate the three anchors of practice.</w:t>
            </w:r>
          </w:p>
          <w:p w14:paraId="07668179" w14:textId="53E6708A" w:rsidR="00D8508B" w:rsidRPr="00F32516" w:rsidRDefault="00D8508B" w:rsidP="007A4BAB">
            <w:pPr>
              <w:pStyle w:val="ListParagraph"/>
              <w:numPr>
                <w:ilvl w:val="0"/>
                <w:numId w:val="37"/>
              </w:numPr>
              <w:spacing w:after="240"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The Itinerant Model does not</w:t>
            </w:r>
            <w:r w:rsidRPr="00F32516">
              <w:rPr>
                <w:rFonts w:ascii="Candara" w:hAnsi="Candara"/>
                <w:bCs/>
                <w:sz w:val="20"/>
                <w:szCs w:val="20"/>
              </w:rPr>
              <w:t xml:space="preserve"> include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 students in the general education setting.  </w:t>
            </w:r>
          </w:p>
          <w:p w14:paraId="3994DC47" w14:textId="3325BCBE" w:rsidR="00D8726F" w:rsidRPr="00F32516" w:rsidDel="00960E85" w:rsidRDefault="32218B48" w:rsidP="007A4BAB">
            <w:pPr>
              <w:pStyle w:val="ListParagraph"/>
              <w:numPr>
                <w:ilvl w:val="0"/>
                <w:numId w:val="37"/>
              </w:numPr>
              <w:spacing w:after="240"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No evidence reviewed to determine if this model is effective.  </w:t>
            </w:r>
          </w:p>
        </w:tc>
      </w:tr>
      <w:tr w:rsidR="00B32AE5" w:rsidRPr="00F32516" w:rsidDel="00960E85" w14:paraId="4D386826" w14:textId="77777777" w:rsidTr="00C677FA">
        <w:trPr>
          <w:trHeight w:val="874"/>
        </w:trPr>
        <w:tc>
          <w:tcPr>
            <w:tcW w:w="14456" w:type="dxa"/>
            <w:gridSpan w:val="4"/>
            <w:shd w:val="clear" w:color="auto" w:fill="FFFFFF" w:themeFill="background1"/>
          </w:tcPr>
          <w:p w14:paraId="5E5C171C" w14:textId="560E4021" w:rsidR="00B32AE5" w:rsidRPr="00F32516" w:rsidRDefault="00B32AE5" w:rsidP="00C677FA">
            <w:pPr>
              <w:pStyle w:val="BodyTextIndent"/>
              <w:ind w:left="0"/>
              <w:rPr>
                <w:rFonts w:ascii="Candara" w:hAnsi="Candara"/>
                <w:b/>
                <w:sz w:val="20"/>
                <w:szCs w:val="20"/>
              </w:rPr>
            </w:pPr>
            <w:r w:rsidRPr="00F32516">
              <w:rPr>
                <w:rFonts w:ascii="Candara" w:hAnsi="Candara"/>
                <w:b/>
                <w:sz w:val="20"/>
                <w:szCs w:val="20"/>
              </w:rPr>
              <w:t>Evidence:</w:t>
            </w:r>
          </w:p>
          <w:p w14:paraId="5DACCA59" w14:textId="77777777" w:rsidR="00B32AE5" w:rsidRPr="00F32516" w:rsidRDefault="00B32AE5" w:rsidP="00C677FA">
            <w:pPr>
              <w:pStyle w:val="BodyTextIndent"/>
              <w:ind w:left="0"/>
              <w:rPr>
                <w:rFonts w:ascii="Candara" w:hAnsi="Candara"/>
                <w:b/>
                <w:sz w:val="20"/>
                <w:szCs w:val="20"/>
              </w:rPr>
            </w:pPr>
          </w:p>
          <w:p w14:paraId="0E9A36E3" w14:textId="477B403C" w:rsidR="00B32AE5" w:rsidRPr="00F32516" w:rsidRDefault="00B32AE5" w:rsidP="00C677FA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3994DC49" w14:textId="77777777" w:rsidR="005B16EE" w:rsidRPr="00F32516" w:rsidRDefault="005B16EE" w:rsidP="005B16EE">
      <w:pPr>
        <w:rPr>
          <w:rFonts w:ascii="Candara" w:hAnsi="Candara"/>
          <w:sz w:val="20"/>
          <w:szCs w:val="20"/>
        </w:rPr>
      </w:pPr>
    </w:p>
    <w:tbl>
      <w:tblPr>
        <w:tblpPr w:leftFromText="180" w:rightFromText="180" w:vertAnchor="page" w:horzAnchor="margin" w:tblpXSpec="center" w:tblpY="1641"/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4860"/>
        <w:gridCol w:w="2880"/>
        <w:gridCol w:w="2671"/>
      </w:tblGrid>
      <w:tr w:rsidR="00FC0C87" w:rsidRPr="00F32516" w14:paraId="3994DC4B" w14:textId="77777777" w:rsidTr="00010CBF">
        <w:trPr>
          <w:trHeight w:val="720"/>
        </w:trPr>
        <w:tc>
          <w:tcPr>
            <w:tcW w:w="14456" w:type="dxa"/>
            <w:gridSpan w:val="4"/>
            <w:tcBorders>
              <w:bottom w:val="single" w:sz="4" w:space="0" w:color="auto"/>
            </w:tcBorders>
            <w:shd w:val="clear" w:color="auto" w:fill="0070C0"/>
          </w:tcPr>
          <w:p w14:paraId="3994DC4A" w14:textId="4F0E97FB" w:rsidR="00FC0C87" w:rsidRPr="00F32516" w:rsidRDefault="00CC72F6" w:rsidP="00782AED">
            <w:pPr>
              <w:pStyle w:val="Heading7"/>
              <w:rPr>
                <w:rFonts w:ascii="Candara" w:hAnsi="Candara" w:cs="Times New Roman"/>
                <w:b/>
                <w:i w:val="0"/>
                <w:noProof/>
                <w:color w:val="auto"/>
              </w:rPr>
            </w:pPr>
            <w:r w:rsidRPr="00F32516">
              <w:rPr>
                <w:rFonts w:ascii="Candara" w:hAnsi="Candara" w:cs="Times New Roman"/>
                <w:b/>
                <w:i w:val="0"/>
                <w:noProof/>
                <w:color w:val="FFFFFF" w:themeColor="background1"/>
              </w:rPr>
              <w:lastRenderedPageBreak/>
              <w:t xml:space="preserve">Level </w:t>
            </w:r>
            <w:r w:rsidR="00782AED" w:rsidRPr="00F32516">
              <w:rPr>
                <w:rFonts w:ascii="Candara" w:hAnsi="Candara" w:cs="Times New Roman"/>
                <w:b/>
                <w:i w:val="0"/>
                <w:noProof/>
                <w:color w:val="FFFFFF" w:themeColor="background1"/>
              </w:rPr>
              <w:t>2</w:t>
            </w:r>
            <w:r w:rsidRPr="00F32516">
              <w:rPr>
                <w:rFonts w:ascii="Candara" w:hAnsi="Candara" w:cs="Times New Roman"/>
                <w:b/>
                <w:i w:val="0"/>
                <w:noProof/>
                <w:color w:val="FFFFFF" w:themeColor="background1"/>
              </w:rPr>
              <w:t>: Family and Community Engagement</w:t>
            </w:r>
          </w:p>
        </w:tc>
      </w:tr>
      <w:tr w:rsidR="005B16EE" w:rsidRPr="00F32516" w14:paraId="3994DC4D" w14:textId="77777777" w:rsidTr="5D2FEE3E">
        <w:trPr>
          <w:trHeight w:val="576"/>
        </w:trPr>
        <w:tc>
          <w:tcPr>
            <w:tcW w:w="1445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4DC4C" w14:textId="2B825355" w:rsidR="005B16EE" w:rsidRPr="00F32516" w:rsidRDefault="7D9CBA00" w:rsidP="7D9CBA00">
            <w:pPr>
              <w:rPr>
                <w:rFonts w:ascii="Candara" w:hAnsi="Candara"/>
                <w:i/>
                <w:iCs/>
                <w:noProof/>
                <w:sz w:val="20"/>
                <w:szCs w:val="20"/>
              </w:rPr>
            </w:pPr>
            <w:r w:rsidRPr="00F32516">
              <w:rPr>
                <w:rFonts w:ascii="Candara" w:hAnsi="Candara"/>
                <w:i/>
                <w:iCs/>
                <w:noProof/>
                <w:sz w:val="20"/>
                <w:szCs w:val="20"/>
              </w:rPr>
              <w:t>Building System Partnership (Birth Through 5 years)</w:t>
            </w:r>
          </w:p>
        </w:tc>
      </w:tr>
      <w:tr w:rsidR="00CE3E89" w:rsidRPr="00F32516" w:rsidDel="00960E85" w14:paraId="3994DC52" w14:textId="77777777" w:rsidTr="00CE3E89">
        <w:trPr>
          <w:cantSplit/>
          <w:trHeight w:val="576"/>
        </w:trPr>
        <w:tc>
          <w:tcPr>
            <w:tcW w:w="404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4E" w14:textId="77777777" w:rsidR="005B16EE" w:rsidRPr="00F32516" w:rsidDel="00A36C92" w:rsidRDefault="00D06370" w:rsidP="5FD477E5">
            <w:pPr>
              <w:pStyle w:val="BodyTextIndent"/>
              <w:ind w:left="0"/>
              <w:jc w:val="center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EE"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="005B16EE"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Fully Operational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4F" w14:textId="77777777" w:rsidR="005B16EE" w:rsidRPr="00F32516" w:rsidDel="007F5CB3" w:rsidRDefault="00D06370" w:rsidP="5FD477E5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EE"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="005B16EE"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Operational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50" w14:textId="77777777" w:rsidR="005B16EE" w:rsidRPr="00F32516" w:rsidRDefault="00D06370" w:rsidP="5FD477E5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EE"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="005B16EE"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Emergent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51" w14:textId="77777777" w:rsidR="005B16EE" w:rsidRPr="00F32516" w:rsidDel="00960E85" w:rsidRDefault="00D06370" w:rsidP="5FD477E5">
            <w:pPr>
              <w:ind w:left="360"/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EE"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="005B16EE"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Not Addressed</w:t>
            </w:r>
          </w:p>
        </w:tc>
      </w:tr>
      <w:tr w:rsidR="00CE3E89" w:rsidRPr="00F32516" w14:paraId="3994DC5A" w14:textId="77777777" w:rsidTr="00CE3E89">
        <w:trPr>
          <w:cantSplit/>
          <w:trHeight w:val="874"/>
        </w:trPr>
        <w:tc>
          <w:tcPr>
            <w:tcW w:w="40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34623C" w14:textId="5696CE21" w:rsidR="00353643" w:rsidRPr="00F32516" w:rsidRDefault="00756E8B" w:rsidP="00CE3E89">
            <w:pPr>
              <w:pStyle w:val="CommentText"/>
              <w:numPr>
                <w:ilvl w:val="0"/>
                <w:numId w:val="38"/>
              </w:numPr>
              <w:spacing w:line="276" w:lineRule="auto"/>
              <w:ind w:left="240" w:hanging="240"/>
              <w:contextualSpacing/>
              <w:rPr>
                <w:rFonts w:ascii="Candara" w:hAnsi="Candara"/>
              </w:rPr>
            </w:pPr>
            <w:r w:rsidRPr="00F32516">
              <w:rPr>
                <w:rFonts w:ascii="Candara" w:hAnsi="Candara"/>
              </w:rPr>
              <w:t>The LEA and/or C</w:t>
            </w:r>
            <w:r w:rsidR="32218B48" w:rsidRPr="00F32516">
              <w:rPr>
                <w:rFonts w:ascii="Candara" w:hAnsi="Candara"/>
              </w:rPr>
              <w:t>ommunity</w:t>
            </w:r>
            <w:r w:rsidRPr="00F32516">
              <w:rPr>
                <w:rFonts w:ascii="Candara" w:hAnsi="Candara"/>
              </w:rPr>
              <w:t>-based Early Learning P</w:t>
            </w:r>
            <w:r w:rsidR="32218B48" w:rsidRPr="00F32516">
              <w:rPr>
                <w:rFonts w:ascii="Candara" w:hAnsi="Candara"/>
              </w:rPr>
              <w:t xml:space="preserve">rogram have a reciprocal system partnership that provide evidence-based family literacy programs. </w:t>
            </w:r>
          </w:p>
          <w:p w14:paraId="3994DC55" w14:textId="1C7A5606" w:rsidR="005B16EE" w:rsidRPr="00F32516" w:rsidRDefault="32218B48" w:rsidP="00CE3E89">
            <w:pPr>
              <w:pStyle w:val="CommentText"/>
              <w:numPr>
                <w:ilvl w:val="0"/>
                <w:numId w:val="38"/>
              </w:numPr>
              <w:spacing w:line="276" w:lineRule="auto"/>
              <w:ind w:left="240" w:hanging="240"/>
              <w:contextualSpacing/>
              <w:rPr>
                <w:rFonts w:ascii="Candara" w:hAnsi="Candara"/>
              </w:rPr>
            </w:pPr>
            <w:r w:rsidRPr="00F32516">
              <w:rPr>
                <w:rFonts w:ascii="Candara" w:hAnsi="Candara"/>
              </w:rPr>
              <w:t>A variety of activities and methods are employed to ensure access (e.g., language) and fit for all families.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4B0A40" w14:textId="6A36768E" w:rsidR="00353643" w:rsidRPr="00F32516" w:rsidRDefault="32218B48" w:rsidP="00CE3E89">
            <w:pPr>
              <w:pStyle w:val="CommentText"/>
              <w:numPr>
                <w:ilvl w:val="0"/>
                <w:numId w:val="38"/>
              </w:numPr>
              <w:spacing w:line="276" w:lineRule="auto"/>
              <w:ind w:left="226" w:hanging="226"/>
              <w:contextualSpacing/>
              <w:rPr>
                <w:rFonts w:ascii="Candara" w:hAnsi="Candara"/>
              </w:rPr>
            </w:pPr>
            <w:r w:rsidRPr="00F32516">
              <w:rPr>
                <w:rFonts w:ascii="Candara" w:hAnsi="Candara"/>
              </w:rPr>
              <w:t xml:space="preserve">The LEA and/or </w:t>
            </w:r>
            <w:r w:rsidR="00756E8B" w:rsidRPr="00F32516">
              <w:rPr>
                <w:rFonts w:ascii="Candara" w:hAnsi="Candara"/>
              </w:rPr>
              <w:t>C</w:t>
            </w:r>
            <w:r w:rsidRPr="00F32516">
              <w:rPr>
                <w:rFonts w:ascii="Candara" w:hAnsi="Candara"/>
              </w:rPr>
              <w:t>ommunity</w:t>
            </w:r>
            <w:r w:rsidR="00756E8B" w:rsidRPr="00F32516">
              <w:rPr>
                <w:rFonts w:ascii="Candara" w:hAnsi="Candara"/>
              </w:rPr>
              <w:t>-</w:t>
            </w:r>
            <w:r w:rsidRPr="00F32516">
              <w:rPr>
                <w:rFonts w:ascii="Candara" w:hAnsi="Candara"/>
              </w:rPr>
              <w:t xml:space="preserve">based </w:t>
            </w:r>
            <w:r w:rsidR="00756E8B" w:rsidRPr="00F32516">
              <w:rPr>
                <w:rFonts w:ascii="Candara" w:hAnsi="Candara"/>
              </w:rPr>
              <w:t>Early Learning P</w:t>
            </w:r>
            <w:r w:rsidRPr="00F32516">
              <w:rPr>
                <w:rFonts w:ascii="Candara" w:hAnsi="Candara"/>
              </w:rPr>
              <w:t>rogram have established some informal partnerships that provide evidence-based family literacy programs.</w:t>
            </w:r>
          </w:p>
          <w:p w14:paraId="3994DC56" w14:textId="6C7D5F7A" w:rsidR="005B16EE" w:rsidRPr="00F32516" w:rsidRDefault="32218B48" w:rsidP="00CE3E89">
            <w:pPr>
              <w:pStyle w:val="CommentText"/>
              <w:numPr>
                <w:ilvl w:val="0"/>
                <w:numId w:val="38"/>
              </w:numPr>
              <w:spacing w:line="276" w:lineRule="auto"/>
              <w:ind w:left="226" w:hanging="226"/>
              <w:contextualSpacing/>
              <w:rPr>
                <w:rFonts w:ascii="Candara" w:hAnsi="Candara"/>
              </w:rPr>
            </w:pPr>
            <w:r w:rsidRPr="00F32516">
              <w:rPr>
                <w:rFonts w:ascii="Candara" w:hAnsi="Candara"/>
              </w:rPr>
              <w:t>Some activities and methods are employed to ensure access and fit for all families.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94DC57" w14:textId="4652D746" w:rsidR="00CC57E2" w:rsidRPr="00F32516" w:rsidRDefault="32218B48" w:rsidP="00CE3E89">
            <w:pPr>
              <w:pStyle w:val="BodyTextIndent"/>
              <w:numPr>
                <w:ilvl w:val="0"/>
                <w:numId w:val="38"/>
              </w:numPr>
              <w:spacing w:after="0" w:line="276" w:lineRule="auto"/>
              <w:ind w:left="226" w:hanging="226"/>
              <w:contextualSpacing/>
              <w:rPr>
                <w:rFonts w:ascii="Candara" w:eastAsiaTheme="minorEastAsia" w:hAnsi="Candara" w:cstheme="minorBidi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The LEA and/or </w:t>
            </w:r>
            <w:r w:rsidR="00756E8B" w:rsidRPr="00F32516">
              <w:rPr>
                <w:rFonts w:ascii="Candara" w:hAnsi="Candara"/>
                <w:sz w:val="20"/>
                <w:szCs w:val="20"/>
              </w:rPr>
              <w:t>C</w:t>
            </w:r>
            <w:r w:rsidRPr="00F32516">
              <w:rPr>
                <w:rFonts w:ascii="Candara" w:hAnsi="Candara"/>
                <w:sz w:val="20"/>
                <w:szCs w:val="20"/>
              </w:rPr>
              <w:t>ommunity</w:t>
            </w:r>
            <w:r w:rsidR="00756E8B" w:rsidRPr="00F32516">
              <w:rPr>
                <w:rFonts w:ascii="Candara" w:hAnsi="Candara"/>
                <w:sz w:val="20"/>
                <w:szCs w:val="20"/>
              </w:rPr>
              <w:t>-based Early L</w:t>
            </w:r>
            <w:r w:rsidRPr="00F32516">
              <w:rPr>
                <w:rFonts w:ascii="Candara" w:hAnsi="Candara"/>
                <w:sz w:val="20"/>
                <w:szCs w:val="20"/>
              </w:rPr>
              <w:t>ea</w:t>
            </w:r>
            <w:r w:rsidR="00756E8B" w:rsidRPr="00F32516">
              <w:rPr>
                <w:rFonts w:ascii="Candara" w:hAnsi="Candara"/>
                <w:sz w:val="20"/>
                <w:szCs w:val="20"/>
              </w:rPr>
              <w:t>rning P</w:t>
            </w:r>
            <w:r w:rsidRPr="00F32516">
              <w:rPr>
                <w:rFonts w:ascii="Candara" w:hAnsi="Candara"/>
                <w:sz w:val="20"/>
                <w:szCs w:val="20"/>
              </w:rPr>
              <w:t>rogram has drafted plan for building system partnerships to provide evidence-based family literacy programs; however</w:t>
            </w:r>
            <w:r w:rsidR="004408EF" w:rsidRPr="00F32516">
              <w:rPr>
                <w:rFonts w:ascii="Candara" w:hAnsi="Candara"/>
                <w:sz w:val="20"/>
                <w:szCs w:val="20"/>
              </w:rPr>
              <w:t>, this has not been enacted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.  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94DC59" w14:textId="508FBBC1" w:rsidR="005B16EE" w:rsidRPr="00F32516" w:rsidRDefault="32218B48" w:rsidP="00CE3E89">
            <w:pPr>
              <w:pStyle w:val="CommentText"/>
              <w:numPr>
                <w:ilvl w:val="0"/>
                <w:numId w:val="38"/>
              </w:numPr>
              <w:spacing w:line="276" w:lineRule="auto"/>
              <w:ind w:left="256" w:hanging="256"/>
              <w:contextualSpacing/>
              <w:rPr>
                <w:rFonts w:ascii="Candara" w:eastAsiaTheme="minorEastAsia" w:hAnsi="Candara" w:cstheme="minorBidi"/>
              </w:rPr>
            </w:pPr>
            <w:r w:rsidRPr="00F32516">
              <w:rPr>
                <w:rFonts w:ascii="Candara" w:hAnsi="Candara"/>
              </w:rPr>
              <w:t>No evidenc</w:t>
            </w:r>
            <w:r w:rsidR="004408EF" w:rsidRPr="00F32516">
              <w:rPr>
                <w:rFonts w:ascii="Candara" w:hAnsi="Candara"/>
              </w:rPr>
              <w:t>e of a plan for the LEA and/or C</w:t>
            </w:r>
            <w:r w:rsidRPr="00F32516">
              <w:rPr>
                <w:rFonts w:ascii="Candara" w:hAnsi="Candara"/>
              </w:rPr>
              <w:t>ommunity</w:t>
            </w:r>
            <w:r w:rsidR="004408EF" w:rsidRPr="00F32516">
              <w:rPr>
                <w:rFonts w:ascii="Candara" w:hAnsi="Candara"/>
              </w:rPr>
              <w:t>-based Early Learning P</w:t>
            </w:r>
            <w:r w:rsidRPr="00F32516">
              <w:rPr>
                <w:rFonts w:ascii="Candara" w:hAnsi="Candara"/>
              </w:rPr>
              <w:t xml:space="preserve">rogram to implement a system partnership to provide evidence-based family literacy programs. </w:t>
            </w:r>
          </w:p>
        </w:tc>
      </w:tr>
      <w:tr w:rsidR="0036222C" w:rsidRPr="00F32516" w14:paraId="7251900B" w14:textId="77777777" w:rsidTr="00CE3E89">
        <w:trPr>
          <w:cantSplit/>
          <w:trHeight w:val="767"/>
        </w:trPr>
        <w:tc>
          <w:tcPr>
            <w:tcW w:w="1445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99C46ED" w14:textId="10692EA6" w:rsidR="0036222C" w:rsidRPr="00F32516" w:rsidRDefault="0036222C" w:rsidP="00CC57E2">
            <w:pPr>
              <w:pStyle w:val="CommentText"/>
              <w:rPr>
                <w:rFonts w:ascii="Candara" w:hAnsi="Candara"/>
                <w:b/>
              </w:rPr>
            </w:pPr>
            <w:r w:rsidRPr="00F32516">
              <w:rPr>
                <w:rFonts w:ascii="Candara" w:hAnsi="Candara"/>
                <w:b/>
              </w:rPr>
              <w:t>Evidence:</w:t>
            </w:r>
          </w:p>
          <w:p w14:paraId="28196C04" w14:textId="1D6F924F" w:rsidR="0036222C" w:rsidRPr="00F32516" w:rsidRDefault="0036222C" w:rsidP="00205139">
            <w:pPr>
              <w:pStyle w:val="CommentText"/>
              <w:rPr>
                <w:rFonts w:ascii="Candara" w:hAnsi="Candara"/>
              </w:rPr>
            </w:pPr>
          </w:p>
        </w:tc>
      </w:tr>
      <w:tr w:rsidR="005B16EE" w:rsidRPr="00F32516" w14:paraId="3994DC5C" w14:textId="77777777" w:rsidTr="5D2FEE3E">
        <w:trPr>
          <w:cantSplit/>
          <w:trHeight w:val="576"/>
        </w:trPr>
        <w:tc>
          <w:tcPr>
            <w:tcW w:w="1445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4DC5B" w14:textId="3390B88A" w:rsidR="005B16EE" w:rsidRPr="00F32516" w:rsidRDefault="004408EF" w:rsidP="4B3C01EC">
            <w:pPr>
              <w:pStyle w:val="CommentText"/>
              <w:rPr>
                <w:rFonts w:ascii="Candara" w:hAnsi="Candara"/>
                <w:i/>
                <w:iCs/>
              </w:rPr>
            </w:pPr>
            <w:r w:rsidRPr="00F32516">
              <w:rPr>
                <w:rFonts w:ascii="Candara" w:hAnsi="Candara"/>
                <w:i/>
                <w:iCs/>
              </w:rPr>
              <w:t>Partner with Community-</w:t>
            </w:r>
            <w:r w:rsidR="00563961" w:rsidRPr="00F32516">
              <w:rPr>
                <w:rFonts w:ascii="Candara" w:hAnsi="Candara"/>
                <w:i/>
                <w:iCs/>
              </w:rPr>
              <w:t>Base</w:t>
            </w:r>
            <w:r w:rsidRPr="00F32516">
              <w:rPr>
                <w:rFonts w:ascii="Candara" w:hAnsi="Candara"/>
                <w:i/>
                <w:iCs/>
              </w:rPr>
              <w:t>d</w:t>
            </w:r>
            <w:r w:rsidR="00563961" w:rsidRPr="00F32516">
              <w:rPr>
                <w:rFonts w:ascii="Candara" w:hAnsi="Candara"/>
                <w:i/>
                <w:iCs/>
              </w:rPr>
              <w:t xml:space="preserve"> Organizations </w:t>
            </w:r>
            <w:r w:rsidR="00566800" w:rsidRPr="00F32516">
              <w:rPr>
                <w:rFonts w:ascii="Candara" w:hAnsi="Candara"/>
                <w:i/>
                <w:iCs/>
              </w:rPr>
              <w:t>(K-12)</w:t>
            </w:r>
          </w:p>
        </w:tc>
      </w:tr>
      <w:tr w:rsidR="00CE3E89" w:rsidRPr="00F32516" w:rsidDel="00960E85" w14:paraId="3994DC61" w14:textId="77777777" w:rsidTr="00CE3E89">
        <w:trPr>
          <w:cantSplit/>
          <w:trHeight w:val="576"/>
        </w:trPr>
        <w:tc>
          <w:tcPr>
            <w:tcW w:w="404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5D" w14:textId="77777777" w:rsidR="005B16EE" w:rsidRPr="00F32516" w:rsidDel="00A36C92" w:rsidRDefault="00D06370" w:rsidP="5FD477E5">
            <w:pPr>
              <w:pStyle w:val="BodyTextIndent"/>
              <w:ind w:left="0"/>
              <w:jc w:val="center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EE"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="005B16EE"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Fully Operational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5E" w14:textId="77777777" w:rsidR="005B16EE" w:rsidRPr="00F32516" w:rsidDel="007F5CB3" w:rsidRDefault="00D06370" w:rsidP="5FD477E5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EE"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="005B16EE"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Operational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5F" w14:textId="77777777" w:rsidR="005B16EE" w:rsidRPr="00F32516" w:rsidRDefault="00D06370" w:rsidP="5FD477E5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EE"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="005B16EE"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Emergent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4DC60" w14:textId="77777777" w:rsidR="005B16EE" w:rsidRPr="00F32516" w:rsidDel="00960E85" w:rsidRDefault="00D06370" w:rsidP="5FD477E5">
            <w:pPr>
              <w:ind w:left="360"/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EE"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="005B16EE"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Not Addressed</w:t>
            </w:r>
          </w:p>
        </w:tc>
      </w:tr>
      <w:tr w:rsidR="00CE3E89" w:rsidRPr="00F32516" w:rsidDel="00960E85" w14:paraId="3994DC67" w14:textId="77777777" w:rsidTr="00CE3E89">
        <w:trPr>
          <w:cantSplit/>
          <w:trHeight w:val="874"/>
        </w:trPr>
        <w:tc>
          <w:tcPr>
            <w:tcW w:w="4045" w:type="dxa"/>
            <w:shd w:val="clear" w:color="auto" w:fill="FFFFFF" w:themeFill="background1"/>
          </w:tcPr>
          <w:p w14:paraId="0B19EA03" w14:textId="42AE34ED" w:rsidR="008B7D56" w:rsidRPr="00F32516" w:rsidRDefault="3DF51846" w:rsidP="00CE3E89">
            <w:pPr>
              <w:pStyle w:val="BodyTextIndent"/>
              <w:numPr>
                <w:ilvl w:val="0"/>
                <w:numId w:val="39"/>
              </w:numPr>
              <w:spacing w:after="0" w:line="276" w:lineRule="auto"/>
              <w:ind w:left="240" w:hanging="240"/>
              <w:contextualSpacing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Established partnerships with multiple community</w:t>
            </w:r>
            <w:r w:rsidR="004408EF" w:rsidRPr="00F32516">
              <w:rPr>
                <w:rFonts w:ascii="Candara" w:hAnsi="Candara"/>
                <w:sz w:val="20"/>
                <w:szCs w:val="20"/>
              </w:rPr>
              <w:t>-based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 organizations </w:t>
            </w:r>
            <w:r w:rsidR="004408EF" w:rsidRPr="00F32516">
              <w:rPr>
                <w:rFonts w:ascii="Candara" w:hAnsi="Candara"/>
                <w:sz w:val="20"/>
                <w:szCs w:val="20"/>
              </w:rPr>
              <w:t xml:space="preserve">to 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support school literacy instruction. </w:t>
            </w:r>
          </w:p>
          <w:p w14:paraId="58DD8730" w14:textId="12DABB5C" w:rsidR="008B7D56" w:rsidRPr="00F32516" w:rsidRDefault="3DF51846" w:rsidP="00CE3E89">
            <w:pPr>
              <w:pStyle w:val="BodyTextIndent"/>
              <w:numPr>
                <w:ilvl w:val="0"/>
                <w:numId w:val="39"/>
              </w:numPr>
              <w:spacing w:after="0" w:line="276" w:lineRule="auto"/>
              <w:ind w:left="240" w:hanging="240"/>
              <w:contextualSpacing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Partnerships ensure literacy instruction occurs during the evenings and weekends to support family schedules. </w:t>
            </w:r>
          </w:p>
          <w:p w14:paraId="3994DC62" w14:textId="3C6610C6" w:rsidR="005B16EE" w:rsidRPr="00F32516" w:rsidDel="00A36C92" w:rsidRDefault="3DF51846" w:rsidP="00CE3E89">
            <w:pPr>
              <w:pStyle w:val="BodyTextIndent"/>
              <w:numPr>
                <w:ilvl w:val="0"/>
                <w:numId w:val="39"/>
              </w:numPr>
              <w:spacing w:after="0" w:line="276" w:lineRule="auto"/>
              <w:ind w:left="240" w:hanging="240"/>
              <w:contextualSpacing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Literacy support services between the school and community</w:t>
            </w:r>
            <w:r w:rsidR="004408EF" w:rsidRPr="00F32516">
              <w:rPr>
                <w:rFonts w:ascii="Candara" w:hAnsi="Candara"/>
                <w:sz w:val="20"/>
                <w:szCs w:val="20"/>
              </w:rPr>
              <w:t>-based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 organization are seamless.</w:t>
            </w:r>
          </w:p>
        </w:tc>
        <w:tc>
          <w:tcPr>
            <w:tcW w:w="4860" w:type="dxa"/>
            <w:shd w:val="clear" w:color="auto" w:fill="FFFFFF" w:themeFill="background1"/>
          </w:tcPr>
          <w:p w14:paraId="5DB5A02F" w14:textId="0DDE1E3F" w:rsidR="008B7D56" w:rsidRPr="00F32516" w:rsidRDefault="004408EF" w:rsidP="00CE3E89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Established some</w:t>
            </w:r>
            <w:r w:rsidR="32218B48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partnerships with community</w:t>
            </w: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-based</w:t>
            </w:r>
            <w:r w:rsidR="32218B48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organizations to support school literacy instruction. </w:t>
            </w:r>
          </w:p>
          <w:p w14:paraId="30F305F0" w14:textId="476FC40B" w:rsidR="008B7D56" w:rsidRPr="00F32516" w:rsidRDefault="00067D77" w:rsidP="00CE3E89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Partner</w:t>
            </w:r>
            <w:r w:rsidR="32218B48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s</w:t>
            </w: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hips</w:t>
            </w:r>
            <w:r w:rsidR="32218B48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do not offer consistent opportunities for literacy instruction on evening or weekends to support family schedules.  </w:t>
            </w:r>
            <w:r w:rsidR="32218B48" w:rsidRPr="00F32516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3994DC64" w14:textId="39BC0B73" w:rsidR="00934BD6" w:rsidRPr="00F32516" w:rsidDel="007F5CB3" w:rsidRDefault="32218B48" w:rsidP="00CE3E89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Literacy support services may or may not be seamless between the school and community</w:t>
            </w:r>
            <w:r w:rsidR="004408EF" w:rsidRPr="00F32516">
              <w:rPr>
                <w:rFonts w:ascii="Candara" w:hAnsi="Candara"/>
                <w:sz w:val="20"/>
                <w:szCs w:val="20"/>
              </w:rPr>
              <w:t>-based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 organization.</w:t>
            </w:r>
          </w:p>
        </w:tc>
        <w:tc>
          <w:tcPr>
            <w:tcW w:w="2880" w:type="dxa"/>
            <w:shd w:val="clear" w:color="auto" w:fill="FFFFFF" w:themeFill="background1"/>
          </w:tcPr>
          <w:p w14:paraId="1704D8E8" w14:textId="5BE273D9" w:rsidR="00AC5455" w:rsidRPr="00F32516" w:rsidRDefault="32218B48" w:rsidP="00CE3E89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Developed plan to establish pa</w:t>
            </w:r>
            <w:r w:rsidR="004408EF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rtnerships with community-based </w:t>
            </w: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organizations.</w:t>
            </w:r>
          </w:p>
          <w:p w14:paraId="3994DC65" w14:textId="230B479A" w:rsidR="005B16EE" w:rsidRPr="00F32516" w:rsidRDefault="4B6A09AB" w:rsidP="00CE3E89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No partnerships have been finalized and/or events to promote literacy have occurred.  </w:t>
            </w:r>
          </w:p>
        </w:tc>
        <w:tc>
          <w:tcPr>
            <w:tcW w:w="2671" w:type="dxa"/>
            <w:shd w:val="clear" w:color="auto" w:fill="FFFFFF" w:themeFill="background1"/>
          </w:tcPr>
          <w:p w14:paraId="3994DC66" w14:textId="711F195D" w:rsidR="005B16EE" w:rsidRPr="00F32516" w:rsidDel="00960E85" w:rsidRDefault="32218B48" w:rsidP="00CE3E89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No evidence of plan for partnerships with community-based organizations to support literacy instruction. </w:t>
            </w:r>
          </w:p>
        </w:tc>
      </w:tr>
      <w:tr w:rsidR="0036222C" w:rsidRPr="00F32516" w:rsidDel="00960E85" w14:paraId="491E7578" w14:textId="77777777" w:rsidTr="00CE3E89">
        <w:trPr>
          <w:cantSplit/>
          <w:trHeight w:val="710"/>
        </w:trPr>
        <w:tc>
          <w:tcPr>
            <w:tcW w:w="14456" w:type="dxa"/>
            <w:gridSpan w:val="4"/>
            <w:shd w:val="clear" w:color="auto" w:fill="FFFFFF" w:themeFill="background1"/>
          </w:tcPr>
          <w:p w14:paraId="2F11C535" w14:textId="773BA7F4" w:rsidR="0036222C" w:rsidRPr="00F32516" w:rsidRDefault="0036222C" w:rsidP="5FD477E5">
            <w:pPr>
              <w:pStyle w:val="BodyTextIndent"/>
              <w:ind w:left="0"/>
              <w:rPr>
                <w:rFonts w:ascii="Candara" w:hAnsi="Candara"/>
                <w:b/>
                <w:sz w:val="20"/>
                <w:szCs w:val="20"/>
              </w:rPr>
            </w:pPr>
            <w:r w:rsidRPr="00F32516">
              <w:rPr>
                <w:rFonts w:ascii="Candara" w:hAnsi="Candara"/>
                <w:b/>
                <w:sz w:val="20"/>
                <w:szCs w:val="20"/>
              </w:rPr>
              <w:lastRenderedPageBreak/>
              <w:t>Evidence:</w:t>
            </w:r>
          </w:p>
          <w:p w14:paraId="376C1997" w14:textId="0A5B385F" w:rsidR="0036222C" w:rsidRPr="00F32516" w:rsidRDefault="0036222C" w:rsidP="5FD477E5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D0795C" w:rsidRPr="00F32516" w:rsidDel="00960E85" w14:paraId="3994DC69" w14:textId="77777777" w:rsidTr="5D2FEE3E">
        <w:trPr>
          <w:cantSplit/>
          <w:trHeight w:val="576"/>
        </w:trPr>
        <w:tc>
          <w:tcPr>
            <w:tcW w:w="14456" w:type="dxa"/>
            <w:gridSpan w:val="4"/>
            <w:shd w:val="clear" w:color="auto" w:fill="FFFFFF" w:themeFill="background1"/>
            <w:vAlign w:val="center"/>
          </w:tcPr>
          <w:p w14:paraId="3994DC68" w14:textId="77777777" w:rsidR="00D0795C" w:rsidRPr="00F32516" w:rsidRDefault="00563961" w:rsidP="5FD477E5">
            <w:pPr>
              <w:rPr>
                <w:rFonts w:ascii="Candara" w:hAnsi="Candara"/>
                <w:i/>
                <w:iCs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i/>
                <w:iCs/>
                <w:color w:val="000000" w:themeColor="text1"/>
                <w:sz w:val="20"/>
                <w:szCs w:val="20"/>
              </w:rPr>
              <w:t xml:space="preserve">Family Collaboration </w:t>
            </w:r>
          </w:p>
        </w:tc>
      </w:tr>
      <w:tr w:rsidR="00CE3E89" w:rsidRPr="00F32516" w:rsidDel="00960E85" w14:paraId="3994DC6E" w14:textId="77777777" w:rsidTr="00CE3E89">
        <w:trPr>
          <w:cantSplit/>
          <w:trHeight w:val="576"/>
        </w:trPr>
        <w:tc>
          <w:tcPr>
            <w:tcW w:w="4045" w:type="dxa"/>
            <w:shd w:val="clear" w:color="auto" w:fill="DEEAF6" w:themeFill="accent1" w:themeFillTint="33"/>
            <w:vAlign w:val="center"/>
          </w:tcPr>
          <w:p w14:paraId="3994DC6A" w14:textId="77777777" w:rsidR="00D0795C" w:rsidRPr="00F32516" w:rsidRDefault="00D06370" w:rsidP="5FD477E5">
            <w:pPr>
              <w:pStyle w:val="BodyTextIndent"/>
              <w:ind w:left="0"/>
              <w:jc w:val="center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95C"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="00D0795C"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Fully Operational</w:t>
            </w:r>
          </w:p>
        </w:tc>
        <w:tc>
          <w:tcPr>
            <w:tcW w:w="4860" w:type="dxa"/>
            <w:shd w:val="clear" w:color="auto" w:fill="DEEAF6" w:themeFill="accent1" w:themeFillTint="33"/>
            <w:vAlign w:val="center"/>
          </w:tcPr>
          <w:p w14:paraId="3994DC6B" w14:textId="77777777" w:rsidR="00D0795C" w:rsidRPr="00F32516" w:rsidRDefault="00D06370" w:rsidP="5FD477E5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95C"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="00D0795C"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Operational</w:t>
            </w:r>
          </w:p>
        </w:tc>
        <w:tc>
          <w:tcPr>
            <w:tcW w:w="2880" w:type="dxa"/>
            <w:shd w:val="clear" w:color="auto" w:fill="DEEAF6" w:themeFill="accent1" w:themeFillTint="33"/>
            <w:vAlign w:val="center"/>
          </w:tcPr>
          <w:p w14:paraId="3994DC6C" w14:textId="77777777" w:rsidR="00D0795C" w:rsidRPr="00F32516" w:rsidRDefault="00D06370" w:rsidP="5FD477E5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95C"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="00D0795C"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Emergent</w:t>
            </w:r>
          </w:p>
        </w:tc>
        <w:tc>
          <w:tcPr>
            <w:tcW w:w="2671" w:type="dxa"/>
            <w:shd w:val="clear" w:color="auto" w:fill="DEEAF6" w:themeFill="accent1" w:themeFillTint="33"/>
            <w:vAlign w:val="center"/>
          </w:tcPr>
          <w:p w14:paraId="3994DC6D" w14:textId="77777777" w:rsidR="00D0795C" w:rsidRPr="00F32516" w:rsidRDefault="00D06370" w:rsidP="5FD477E5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95C" w:rsidRPr="00F32516">
              <w:rPr>
                <w:rFonts w:ascii="Candara" w:hAnsi="Candara"/>
                <w:b/>
                <w:sz w:val="20"/>
                <w:szCs w:val="20"/>
              </w:rPr>
              <w:instrText xml:space="preserve"> FORMCHECKBOX </w:instrText>
            </w:r>
            <w:r w:rsidR="00E40E61">
              <w:rPr>
                <w:rFonts w:ascii="Candara" w:hAnsi="Candara"/>
                <w:b/>
                <w:sz w:val="20"/>
                <w:szCs w:val="20"/>
              </w:rPr>
            </w:r>
            <w:r w:rsidR="00E40E61">
              <w:rPr>
                <w:rFonts w:ascii="Candara" w:hAnsi="Candara"/>
                <w:b/>
                <w:sz w:val="20"/>
                <w:szCs w:val="20"/>
              </w:rPr>
              <w:fldChar w:fldCharType="separate"/>
            </w:r>
            <w:r w:rsidRPr="00F32516">
              <w:rPr>
                <w:rFonts w:ascii="Candara" w:hAnsi="Candara"/>
              </w:rPr>
              <w:fldChar w:fldCharType="end"/>
            </w:r>
            <w:r w:rsidR="00D0795C" w:rsidRPr="00F32516">
              <w:rPr>
                <w:rFonts w:ascii="Candara" w:hAnsi="Candara"/>
                <w:b/>
                <w:bCs/>
                <w:sz w:val="20"/>
                <w:szCs w:val="20"/>
              </w:rPr>
              <w:t xml:space="preserve"> Not Addressed</w:t>
            </w:r>
          </w:p>
        </w:tc>
      </w:tr>
      <w:tr w:rsidR="00CE3E89" w:rsidRPr="00F32516" w:rsidDel="00960E85" w14:paraId="3994DC73" w14:textId="77777777" w:rsidTr="00CE3E89">
        <w:trPr>
          <w:cantSplit/>
          <w:trHeight w:val="1160"/>
        </w:trPr>
        <w:tc>
          <w:tcPr>
            <w:tcW w:w="4045" w:type="dxa"/>
            <w:shd w:val="clear" w:color="auto" w:fill="FFFFFF" w:themeFill="background1"/>
          </w:tcPr>
          <w:p w14:paraId="7FE7F3BA" w14:textId="63F93076" w:rsidR="4B6A09AB" w:rsidRPr="00F32516" w:rsidRDefault="5D2FEE3E" w:rsidP="00CE3E89">
            <w:pPr>
              <w:pStyle w:val="BodyTextIndent"/>
              <w:numPr>
                <w:ilvl w:val="0"/>
                <w:numId w:val="45"/>
              </w:numPr>
              <w:spacing w:after="0" w:line="276" w:lineRule="auto"/>
              <w:ind w:left="240" w:hanging="240"/>
              <w:contextualSpacing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Families are systematically involved with the LEA (e.g. parent/child homework sessions, literacy libraries)</w:t>
            </w:r>
          </w:p>
          <w:p w14:paraId="44C904C1" w14:textId="1E8DE458" w:rsidR="00691E61" w:rsidRPr="00F32516" w:rsidRDefault="32218B48" w:rsidP="00CE3E89">
            <w:pPr>
              <w:pStyle w:val="BodyTextIndent"/>
              <w:numPr>
                <w:ilvl w:val="0"/>
                <w:numId w:val="45"/>
              </w:numPr>
              <w:spacing w:after="0" w:line="276" w:lineRule="auto"/>
              <w:ind w:left="240" w:hanging="240"/>
              <w:contextualSpacing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Clear respect for linguistic differences by having information disseminated in a variety of ways and aligns with the ideals of the CRSE vision.  </w:t>
            </w:r>
          </w:p>
          <w:p w14:paraId="12CA60DD" w14:textId="05FB0625" w:rsidR="00D0795C" w:rsidRPr="00F32516" w:rsidRDefault="32218B48" w:rsidP="00CE3E89">
            <w:pPr>
              <w:pStyle w:val="BodyTextIndent"/>
              <w:numPr>
                <w:ilvl w:val="0"/>
                <w:numId w:val="45"/>
              </w:numPr>
              <w:spacing w:after="0" w:line="276" w:lineRule="auto"/>
              <w:ind w:left="240" w:hanging="240"/>
              <w:contextualSpacing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Implemented protocols and tools to engage families with the student literacy plans (</w:t>
            </w:r>
            <w:r w:rsidR="00AA077C" w:rsidRPr="00F32516">
              <w:rPr>
                <w:rFonts w:ascii="Candara" w:hAnsi="Candara"/>
                <w:sz w:val="20"/>
                <w:szCs w:val="20"/>
              </w:rPr>
              <w:t xml:space="preserve">e.g., 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PLP, RTI, 504, IEP, ILP).  </w:t>
            </w:r>
          </w:p>
          <w:p w14:paraId="6EBA2654" w14:textId="125C169C" w:rsidR="00D0795C" w:rsidRPr="00F32516" w:rsidRDefault="32218B48" w:rsidP="00CE3E89">
            <w:pPr>
              <w:pStyle w:val="BodyTextIndent"/>
              <w:numPr>
                <w:ilvl w:val="0"/>
                <w:numId w:val="45"/>
              </w:numPr>
              <w:spacing w:after="0" w:line="276" w:lineRule="auto"/>
              <w:ind w:left="240" w:hanging="240"/>
              <w:contextualSpacing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Parents and family members of the groups that experience success gaps feel welcomed in the school and are frequently engaged in school activities, meetings, and/or other functions.</w:t>
            </w:r>
          </w:p>
          <w:p w14:paraId="17EF416A" w14:textId="321627A3" w:rsidR="00D0795C" w:rsidRPr="00F32516" w:rsidRDefault="32218B48" w:rsidP="00CE3E89">
            <w:pPr>
              <w:pStyle w:val="BodyTextIndent"/>
              <w:numPr>
                <w:ilvl w:val="0"/>
                <w:numId w:val="45"/>
              </w:numPr>
              <w:spacing w:after="0" w:line="276" w:lineRule="auto"/>
              <w:ind w:left="240" w:hanging="240"/>
              <w:contextualSpacing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All the groups that are experiencing success gaps are represented within stakeholder planning groups to reduce success gaps. </w:t>
            </w:r>
          </w:p>
          <w:p w14:paraId="3994DC6F" w14:textId="5E302C31" w:rsidR="00D0795C" w:rsidRPr="00F32516" w:rsidRDefault="32218B48" w:rsidP="00CE3E89">
            <w:pPr>
              <w:pStyle w:val="BodyTextIndent"/>
              <w:numPr>
                <w:ilvl w:val="0"/>
                <w:numId w:val="45"/>
              </w:numPr>
              <w:spacing w:after="0" w:line="276" w:lineRule="auto"/>
              <w:ind w:left="240" w:hanging="240"/>
              <w:contextualSpacing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School staff members take intentional measures, on an ongoing basis, to learn about the culture of these diverse groups.</w:t>
            </w:r>
          </w:p>
        </w:tc>
        <w:tc>
          <w:tcPr>
            <w:tcW w:w="4860" w:type="dxa"/>
            <w:shd w:val="clear" w:color="auto" w:fill="FFFFFF" w:themeFill="background1"/>
          </w:tcPr>
          <w:p w14:paraId="76586F9B" w14:textId="1D2770F3" w:rsidR="00D0795C" w:rsidRPr="00F32516" w:rsidRDefault="4B6A09AB" w:rsidP="00CE3E89">
            <w:pPr>
              <w:pStyle w:val="ListParagraph"/>
              <w:numPr>
                <w:ilvl w:val="0"/>
                <w:numId w:val="45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Families are involved with the </w:t>
            </w:r>
            <w:r w:rsidR="00511212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LEA</w:t>
            </w: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(e.g. </w:t>
            </w:r>
            <w:r w:rsidRPr="00F32516">
              <w:rPr>
                <w:rFonts w:ascii="Candara" w:hAnsi="Candara"/>
                <w:sz w:val="20"/>
                <w:szCs w:val="20"/>
              </w:rPr>
              <w:t>parent/child homework sessions, literacy libraries).</w:t>
            </w:r>
          </w:p>
          <w:p w14:paraId="308BDB71" w14:textId="7E02FE97" w:rsidR="00D0795C" w:rsidRPr="00F32516" w:rsidRDefault="32218B48" w:rsidP="00CE3E89">
            <w:pPr>
              <w:pStyle w:val="ListParagraph"/>
              <w:numPr>
                <w:ilvl w:val="0"/>
                <w:numId w:val="45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Drafted plan to accommodate linguistic differences, including information disseminated in a variety of ways and aligns with the ideals of CRSE</w:t>
            </w:r>
            <w:r w:rsidR="00AA077C" w:rsidRPr="00F32516">
              <w:rPr>
                <w:rFonts w:ascii="Candara" w:hAnsi="Candara"/>
                <w:sz w:val="20"/>
                <w:szCs w:val="20"/>
              </w:rPr>
              <w:t xml:space="preserve"> vision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. </w:t>
            </w: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</w:t>
            </w:r>
          </w:p>
          <w:p w14:paraId="1F246D60" w14:textId="55360F63" w:rsidR="00D0795C" w:rsidRPr="00F32516" w:rsidRDefault="32218B48" w:rsidP="00CE3E89">
            <w:pPr>
              <w:pStyle w:val="ListParagraph"/>
              <w:numPr>
                <w:ilvl w:val="0"/>
                <w:numId w:val="45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Created protocols and tools to engage families with student literacy plans (</w:t>
            </w:r>
            <w:r w:rsidR="00AA077C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e.g., </w:t>
            </w:r>
            <w:r w:rsidRPr="00F32516">
              <w:rPr>
                <w:rFonts w:ascii="Candara" w:hAnsi="Candara"/>
                <w:sz w:val="20"/>
                <w:szCs w:val="20"/>
              </w:rPr>
              <w:t>PLP, RTI, 504, IEP, ILP</w:t>
            </w: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)</w:t>
            </w:r>
            <w:r w:rsidRPr="00F32516">
              <w:rPr>
                <w:rFonts w:ascii="Candara" w:hAnsi="Candara"/>
                <w:sz w:val="20"/>
                <w:szCs w:val="20"/>
              </w:rPr>
              <w:t>.</w:t>
            </w:r>
          </w:p>
          <w:p w14:paraId="270530EB" w14:textId="6909E43C" w:rsidR="00D0795C" w:rsidRPr="00F32516" w:rsidRDefault="3916A2A2" w:rsidP="00CE3E89">
            <w:pPr>
              <w:pStyle w:val="ListParagraph"/>
              <w:numPr>
                <w:ilvl w:val="0"/>
                <w:numId w:val="45"/>
              </w:numPr>
              <w:spacing w:line="276" w:lineRule="auto"/>
              <w:ind w:left="256" w:hanging="256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Parents and family members of the groups that experience success gaps in the school feel welcomed and are engaged in school activities, meetings, </w:t>
            </w:r>
            <w:r w:rsidR="00AA077C" w:rsidRPr="00F32516">
              <w:rPr>
                <w:rFonts w:ascii="Candara" w:hAnsi="Candara"/>
                <w:sz w:val="20"/>
                <w:szCs w:val="20"/>
              </w:rPr>
              <w:t>and/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or other functions. </w:t>
            </w:r>
          </w:p>
          <w:p w14:paraId="57681BD6" w14:textId="6BC3FE3A" w:rsidR="00D0795C" w:rsidRPr="00F32516" w:rsidRDefault="32218B48" w:rsidP="00CE3E89">
            <w:pPr>
              <w:pStyle w:val="ListParagraph"/>
              <w:numPr>
                <w:ilvl w:val="0"/>
                <w:numId w:val="45"/>
              </w:numPr>
              <w:spacing w:line="276" w:lineRule="auto"/>
              <w:ind w:left="256" w:hanging="256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Some of the diversity of the school, but not all the groups that are experiencing success gaps, are represented on stakeholder planning groups to reduce success gaps. </w:t>
            </w:r>
          </w:p>
          <w:p w14:paraId="0C40AA3D" w14:textId="79035B13" w:rsidR="32218B48" w:rsidRPr="00F32516" w:rsidRDefault="32218B48" w:rsidP="00CE3E89">
            <w:pPr>
              <w:pStyle w:val="ListParagraph"/>
              <w:numPr>
                <w:ilvl w:val="0"/>
                <w:numId w:val="45"/>
              </w:numPr>
              <w:spacing w:line="276" w:lineRule="auto"/>
              <w:ind w:left="256" w:hanging="256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Drafted plan to reach the diversity of the school that are experiencing success gaps that are not represented on stakeholder planning groups to reduce success gaps. </w:t>
            </w:r>
          </w:p>
          <w:p w14:paraId="3994DC70" w14:textId="36F2327C" w:rsidR="00D0795C" w:rsidRPr="00F32516" w:rsidRDefault="3916A2A2" w:rsidP="00CE3E89">
            <w:pPr>
              <w:pStyle w:val="ListParagraph"/>
              <w:numPr>
                <w:ilvl w:val="0"/>
                <w:numId w:val="45"/>
              </w:numPr>
              <w:spacing w:line="276" w:lineRule="auto"/>
              <w:ind w:left="256" w:hanging="256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School staff members are taking intentional measures to learn about the culture of these diverse groups.</w:t>
            </w:r>
          </w:p>
        </w:tc>
        <w:tc>
          <w:tcPr>
            <w:tcW w:w="2880" w:type="dxa"/>
            <w:shd w:val="clear" w:color="auto" w:fill="FFFFFF" w:themeFill="background1"/>
          </w:tcPr>
          <w:p w14:paraId="7ECFE683" w14:textId="77F12025" w:rsidR="69D2600C" w:rsidRPr="00F32516" w:rsidRDefault="32218B48" w:rsidP="00CE3E89">
            <w:pPr>
              <w:pStyle w:val="ListParagraph"/>
              <w:numPr>
                <w:ilvl w:val="0"/>
                <w:numId w:val="45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 xml:space="preserve">Drafted plan to help educators collaborate with families. </w:t>
            </w:r>
          </w:p>
          <w:p w14:paraId="707F765E" w14:textId="74A30345" w:rsidR="69D2600C" w:rsidRPr="00F32516" w:rsidRDefault="000D7995" w:rsidP="00CE3E89">
            <w:pPr>
              <w:pStyle w:val="ListParagraph"/>
              <w:numPr>
                <w:ilvl w:val="0"/>
                <w:numId w:val="45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Drafted </w:t>
            </w:r>
            <w:r w:rsidR="32218B48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protocols and tools</w:t>
            </w: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along with staff training</w:t>
            </w:r>
            <w:r w:rsidR="32218B48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to engage families with student literacy plans (</w:t>
            </w:r>
            <w:r w:rsidR="00AA077C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e.g., </w:t>
            </w:r>
            <w:r w:rsidR="32218B48" w:rsidRPr="00F32516">
              <w:rPr>
                <w:rFonts w:ascii="Candara" w:hAnsi="Candara"/>
                <w:sz w:val="20"/>
                <w:szCs w:val="20"/>
              </w:rPr>
              <w:t>PLP, RTI, 504, IEP, ILP</w:t>
            </w:r>
            <w:r w:rsidR="32218B48"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)</w:t>
            </w: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>.</w:t>
            </w:r>
          </w:p>
          <w:p w14:paraId="3994DC71" w14:textId="214DA480" w:rsidR="00D0795C" w:rsidRPr="00F32516" w:rsidRDefault="3916A2A2" w:rsidP="00CE3E89">
            <w:pPr>
              <w:pStyle w:val="ListParagraph"/>
              <w:numPr>
                <w:ilvl w:val="0"/>
                <w:numId w:val="45"/>
              </w:numPr>
              <w:spacing w:line="276" w:lineRule="auto"/>
              <w:ind w:left="256" w:hanging="256"/>
              <w:rPr>
                <w:rFonts w:ascii="Candara" w:hAnsi="Candara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Pare</w:t>
            </w:r>
            <w:r w:rsidR="00AA077C" w:rsidRPr="00F32516">
              <w:rPr>
                <w:rFonts w:ascii="Candara" w:hAnsi="Candara"/>
                <w:sz w:val="20"/>
                <w:szCs w:val="20"/>
              </w:rPr>
              <w:t>nts and family members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 attending school activities, functions, or parent/teacher meetings represent some of the diversity of the school</w:t>
            </w:r>
            <w:r w:rsidR="00AA077C" w:rsidRPr="00F32516">
              <w:rPr>
                <w:rFonts w:ascii="Candara" w:hAnsi="Candara"/>
                <w:sz w:val="20"/>
                <w:szCs w:val="20"/>
              </w:rPr>
              <w:t>,</w:t>
            </w:r>
            <w:r w:rsidRPr="00F32516">
              <w:rPr>
                <w:rFonts w:ascii="Candara" w:hAnsi="Candara"/>
                <w:sz w:val="20"/>
                <w:szCs w:val="20"/>
              </w:rPr>
              <w:t xml:space="preserve"> but not all the groups that are experiencing success gaps.</w:t>
            </w:r>
          </w:p>
        </w:tc>
        <w:tc>
          <w:tcPr>
            <w:tcW w:w="2671" w:type="dxa"/>
            <w:shd w:val="clear" w:color="auto" w:fill="FFFFFF" w:themeFill="background1"/>
          </w:tcPr>
          <w:p w14:paraId="1548F4AF" w14:textId="5897F83E" w:rsidR="69D2600C" w:rsidRPr="00F32516" w:rsidRDefault="32218B48" w:rsidP="00CE3E89">
            <w:pPr>
              <w:pStyle w:val="ListParagraph"/>
              <w:numPr>
                <w:ilvl w:val="0"/>
                <w:numId w:val="45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Families are rarely or not involved with the LEA.  There has been no plan constructed to include them.  </w:t>
            </w:r>
          </w:p>
          <w:p w14:paraId="5A6CC821" w14:textId="4736BC59" w:rsidR="69D2600C" w:rsidRPr="00F32516" w:rsidRDefault="000D7995" w:rsidP="00CE3E89">
            <w:pPr>
              <w:pStyle w:val="ListParagraph"/>
              <w:numPr>
                <w:ilvl w:val="0"/>
                <w:numId w:val="45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F32516">
              <w:rPr>
                <w:rFonts w:ascii="Candara" w:hAnsi="Candara"/>
                <w:sz w:val="20"/>
                <w:szCs w:val="20"/>
              </w:rPr>
              <w:t>Drafted tools and protocols to engage families with student literacy plans</w:t>
            </w:r>
            <w:r w:rsidR="7F747635" w:rsidRPr="00F32516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AA077C" w:rsidRPr="00F32516">
              <w:rPr>
                <w:rFonts w:ascii="Candara" w:hAnsi="Candara"/>
                <w:sz w:val="20"/>
                <w:szCs w:val="20"/>
              </w:rPr>
              <w:t xml:space="preserve">e.g., </w:t>
            </w:r>
            <w:r w:rsidR="7F747635" w:rsidRPr="00F32516">
              <w:rPr>
                <w:rFonts w:ascii="Candara" w:hAnsi="Candara"/>
                <w:sz w:val="20"/>
                <w:szCs w:val="20"/>
              </w:rPr>
              <w:t xml:space="preserve">PLP, RTI, 504, IEP, ILP).  </w:t>
            </w:r>
          </w:p>
          <w:p w14:paraId="3994DC72" w14:textId="4087EF1F" w:rsidR="00D0795C" w:rsidRPr="00F32516" w:rsidRDefault="69D2600C" w:rsidP="00CE3E89">
            <w:pPr>
              <w:pStyle w:val="ListParagraph"/>
              <w:numPr>
                <w:ilvl w:val="0"/>
                <w:numId w:val="45"/>
              </w:numPr>
              <w:spacing w:line="276" w:lineRule="auto"/>
              <w:ind w:left="256" w:hanging="256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CE3E89">
              <w:rPr>
                <w:rFonts w:ascii="Candara" w:hAnsi="Candara"/>
                <w:sz w:val="20"/>
                <w:szCs w:val="20"/>
              </w:rPr>
              <w:t>Parents and family members typically attending school activities, functions, or parent/teacher meetings do not represent the full diversity of the school, including the group(s) that experience success gaps.</w:t>
            </w:r>
          </w:p>
        </w:tc>
      </w:tr>
      <w:tr w:rsidR="0036222C" w:rsidRPr="00F32516" w:rsidDel="00960E85" w14:paraId="342BCA6F" w14:textId="77777777" w:rsidTr="00CE3E89">
        <w:trPr>
          <w:cantSplit/>
          <w:trHeight w:val="827"/>
        </w:trPr>
        <w:tc>
          <w:tcPr>
            <w:tcW w:w="14456" w:type="dxa"/>
            <w:gridSpan w:val="4"/>
            <w:shd w:val="clear" w:color="auto" w:fill="FFFFFF" w:themeFill="background1"/>
          </w:tcPr>
          <w:p w14:paraId="5145D816" w14:textId="278FDC60" w:rsidR="0036222C" w:rsidRPr="00F32516" w:rsidRDefault="0036222C" w:rsidP="5FD477E5">
            <w:pPr>
              <w:pStyle w:val="BodyTextIndent"/>
              <w:ind w:left="0"/>
              <w:rPr>
                <w:rFonts w:ascii="Candara" w:hAnsi="Candara"/>
                <w:b/>
                <w:sz w:val="20"/>
                <w:szCs w:val="20"/>
              </w:rPr>
            </w:pPr>
            <w:r w:rsidRPr="00F32516">
              <w:rPr>
                <w:rFonts w:ascii="Candara" w:hAnsi="Candara"/>
                <w:b/>
                <w:sz w:val="20"/>
                <w:szCs w:val="20"/>
              </w:rPr>
              <w:t>Evidence:</w:t>
            </w:r>
          </w:p>
          <w:p w14:paraId="187AA57F" w14:textId="5A102E98" w:rsidR="0036222C" w:rsidRPr="00F32516" w:rsidRDefault="0036222C" w:rsidP="5FD477E5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</w:tc>
      </w:tr>
    </w:tbl>
    <w:p w14:paraId="194514E0" w14:textId="46F05EC0" w:rsidR="00782AED" w:rsidRPr="00F32516" w:rsidRDefault="00782AED" w:rsidP="00CE3E89">
      <w:pPr>
        <w:rPr>
          <w:rFonts w:ascii="Candara" w:hAnsi="Candara"/>
          <w:sz w:val="20"/>
          <w:szCs w:val="20"/>
        </w:rPr>
      </w:pPr>
    </w:p>
    <w:sectPr w:rsidR="00782AED" w:rsidRPr="00F32516" w:rsidSect="00782AED">
      <w:headerReference w:type="default" r:id="rId11"/>
      <w:footerReference w:type="default" r:id="rId12"/>
      <w:pgSz w:w="15840" w:h="12240" w:orient="landscape"/>
      <w:pgMar w:top="1155" w:right="1440" w:bottom="1440" w:left="1440" w:header="630" w:footer="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FDBBB4A" w16cid:durableId="0D5334B0"/>
  <w16cid:commentId w16cid:paraId="60876678" w16cid:durableId="187F85C1"/>
  <w16cid:commentId w16cid:paraId="237F09BE" w16cid:durableId="18072F46"/>
  <w16cid:commentId w16cid:paraId="7D7F0240" w16cid:durableId="6DE81D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8422F" w14:textId="77777777" w:rsidR="00E40E61" w:rsidRDefault="00E40E61" w:rsidP="005B16EE">
      <w:r>
        <w:separator/>
      </w:r>
    </w:p>
  </w:endnote>
  <w:endnote w:type="continuationSeparator" w:id="0">
    <w:p w14:paraId="470BEE3E" w14:textId="77777777" w:rsidR="00E40E61" w:rsidRDefault="00E40E61" w:rsidP="005B16EE">
      <w:r>
        <w:continuationSeparator/>
      </w:r>
    </w:p>
  </w:endnote>
  <w:endnote w:type="continuationNotice" w:id="1">
    <w:p w14:paraId="624FFBD6" w14:textId="77777777" w:rsidR="00E40E61" w:rsidRDefault="00E40E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4DC9E" w14:textId="5AA68605" w:rsidR="00AE064E" w:rsidRPr="00A32ED2" w:rsidRDefault="00B7546E" w:rsidP="5FD477E5">
    <w:pPr>
      <w:pStyle w:val="Footer"/>
      <w:jc w:val="center"/>
      <w:rPr>
        <w:sz w:val="20"/>
        <w:szCs w:val="20"/>
      </w:rPr>
    </w:pPr>
    <w:r w:rsidRPr="00B7546E">
      <w:rPr>
        <w:noProof/>
      </w:rPr>
      <w:drawing>
        <wp:inline distT="0" distB="0" distL="0" distR="0" wp14:anchorId="26444930" wp14:editId="24B8705C">
          <wp:extent cx="1047750" cy="259499"/>
          <wp:effectExtent l="0" t="0" r="0" b="7620"/>
          <wp:docPr id="21" name="Picture 21" descr="C:\Users\obrico\Desktop\RID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brico\Desktop\RIDE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101" cy="263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4DCA0" w14:textId="43167708" w:rsidR="00AE064E" w:rsidRPr="00F32516" w:rsidRDefault="00B7546E" w:rsidP="000F692E">
    <w:pPr>
      <w:pStyle w:val="Footer"/>
      <w:jc w:val="center"/>
      <w:rPr>
        <w:rFonts w:ascii="Candara" w:hAnsi="Candara"/>
        <w:sz w:val="20"/>
        <w:szCs w:val="20"/>
      </w:rPr>
    </w:pPr>
    <w:r w:rsidRPr="00F32516">
      <w:rPr>
        <w:rFonts w:ascii="Candara" w:hAnsi="Candara"/>
        <w:sz w:val="20"/>
        <w:szCs w:val="20"/>
      </w:rPr>
      <w:t>January 2020</w:t>
    </w:r>
    <w:r w:rsidR="00AE064E" w:rsidRPr="00F32516">
      <w:rPr>
        <w:rFonts w:ascii="Candara" w:hAnsi="Candara"/>
        <w:sz w:val="20"/>
        <w:szCs w:val="20"/>
      </w:rPr>
      <w:t xml:space="preserve"> - Page </w:t>
    </w:r>
    <w:r w:rsidR="00AE064E" w:rsidRPr="00F32516">
      <w:rPr>
        <w:rFonts w:ascii="Candara" w:hAnsi="Candara"/>
        <w:noProof/>
        <w:sz w:val="20"/>
        <w:szCs w:val="20"/>
      </w:rPr>
      <w:fldChar w:fldCharType="begin"/>
    </w:r>
    <w:r w:rsidR="00AE064E" w:rsidRPr="00F32516">
      <w:rPr>
        <w:rFonts w:ascii="Candara" w:hAnsi="Candara"/>
        <w:sz w:val="20"/>
        <w:szCs w:val="20"/>
      </w:rPr>
      <w:instrText xml:space="preserve"> PAGE  \* Arabic  \* MERGEFORMAT </w:instrText>
    </w:r>
    <w:r w:rsidR="00AE064E" w:rsidRPr="00F32516">
      <w:rPr>
        <w:rFonts w:ascii="Candara" w:hAnsi="Candara"/>
        <w:sz w:val="20"/>
        <w:szCs w:val="20"/>
      </w:rPr>
      <w:fldChar w:fldCharType="separate"/>
    </w:r>
    <w:r w:rsidR="00673B35">
      <w:rPr>
        <w:rFonts w:ascii="Candara" w:hAnsi="Candara"/>
        <w:noProof/>
        <w:sz w:val="20"/>
        <w:szCs w:val="20"/>
      </w:rPr>
      <w:t>2</w:t>
    </w:r>
    <w:r w:rsidR="00AE064E" w:rsidRPr="00F32516">
      <w:rPr>
        <w:rFonts w:ascii="Candara" w:hAnsi="Candara"/>
        <w:noProof/>
        <w:sz w:val="20"/>
        <w:szCs w:val="20"/>
      </w:rPr>
      <w:fldChar w:fldCharType="end"/>
    </w:r>
    <w:r w:rsidR="00AE064E" w:rsidRPr="00F32516">
      <w:rPr>
        <w:rFonts w:ascii="Candara" w:hAnsi="Candara"/>
        <w:sz w:val="20"/>
        <w:szCs w:val="20"/>
      </w:rPr>
      <w:t xml:space="preserve"> of </w:t>
    </w:r>
    <w:r w:rsidR="00CE3E89">
      <w:rPr>
        <w:rFonts w:ascii="Candara" w:hAnsi="Candara"/>
        <w:sz w:val="20"/>
        <w:szCs w:val="20"/>
      </w:rPr>
      <w:t>9</w:t>
    </w:r>
    <w:r w:rsidR="00AE064E" w:rsidRPr="00F32516">
      <w:rPr>
        <w:rFonts w:ascii="Candara" w:hAnsi="Candara"/>
        <w:sz w:val="20"/>
        <w:szCs w:val="20"/>
      </w:rPr>
      <w:t xml:space="preserve"> pages</w:t>
    </w:r>
  </w:p>
  <w:p w14:paraId="3994DCA1" w14:textId="04C7B5BB" w:rsidR="00AE064E" w:rsidRDefault="00AE0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D071A" w14:textId="77777777" w:rsidR="00E40E61" w:rsidRDefault="00E40E61" w:rsidP="005B16EE">
      <w:r>
        <w:separator/>
      </w:r>
    </w:p>
  </w:footnote>
  <w:footnote w:type="continuationSeparator" w:id="0">
    <w:p w14:paraId="56C7C240" w14:textId="77777777" w:rsidR="00E40E61" w:rsidRDefault="00E40E61" w:rsidP="005B16EE">
      <w:r>
        <w:continuationSeparator/>
      </w:r>
    </w:p>
  </w:footnote>
  <w:footnote w:type="continuationNotice" w:id="1">
    <w:p w14:paraId="24396A12" w14:textId="77777777" w:rsidR="00E40E61" w:rsidRDefault="00E40E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4DC9D" w14:textId="3D8DF289" w:rsidR="00AE064E" w:rsidRDefault="00B7546E" w:rsidP="00B7546E">
    <w:pPr>
      <w:pStyle w:val="Header"/>
      <w:jc w:val="center"/>
    </w:pPr>
    <w:r w:rsidRPr="00B7546E">
      <w:rPr>
        <w:rFonts w:ascii="Cambria" w:hAnsi="Cambria"/>
        <w:b/>
        <w:iCs/>
        <w:noProof/>
        <w:color w:val="53757F"/>
        <w:spacing w:val="10"/>
        <w:sz w:val="36"/>
        <w:szCs w:val="36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B4076F7" wp14:editId="0320CEA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ndara" w:hAnsi="Candara"/>
                              <w:caps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389A540" w14:textId="191416A1" w:rsidR="00B7546E" w:rsidRPr="00F32516" w:rsidRDefault="00B7546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Candara" w:hAnsi="Candara"/>
                                  <w:caps/>
                                  <w:sz w:val="32"/>
                                  <w:szCs w:val="32"/>
                                </w:rPr>
                              </w:pPr>
                              <w:r w:rsidRPr="00F32516">
                                <w:rPr>
                                  <w:rFonts w:ascii="Candara" w:hAnsi="Candara"/>
                                  <w:caps/>
                                  <w:sz w:val="32"/>
                                  <w:szCs w:val="32"/>
                                </w:rPr>
                                <w:t>Rhode Island K-12 Literacy Needs Assessment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B4076F7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Candara" w:hAnsi="Candara"/>
                        <w:caps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389A540" w14:textId="191416A1" w:rsidR="00B7546E" w:rsidRPr="00F32516" w:rsidRDefault="00B7546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Candara" w:hAnsi="Candara"/>
                            <w:caps/>
                            <w:sz w:val="32"/>
                            <w:szCs w:val="32"/>
                          </w:rPr>
                        </w:pPr>
                        <w:r w:rsidRPr="00F32516">
                          <w:rPr>
                            <w:rFonts w:ascii="Candara" w:hAnsi="Candara"/>
                            <w:caps/>
                            <w:sz w:val="32"/>
                            <w:szCs w:val="32"/>
                          </w:rPr>
                          <w:t>Rhode Island K-12 Literacy Needs Assessment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EBC"/>
    <w:multiLevelType w:val="hybridMultilevel"/>
    <w:tmpl w:val="50C88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D0AAE"/>
    <w:multiLevelType w:val="hybridMultilevel"/>
    <w:tmpl w:val="F09E8E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172F1"/>
    <w:multiLevelType w:val="hybridMultilevel"/>
    <w:tmpl w:val="BE5669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03F9E"/>
    <w:multiLevelType w:val="hybridMultilevel"/>
    <w:tmpl w:val="C07E4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DB2BCF"/>
    <w:multiLevelType w:val="hybridMultilevel"/>
    <w:tmpl w:val="D8B2D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830B6"/>
    <w:multiLevelType w:val="hybridMultilevel"/>
    <w:tmpl w:val="8A4885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D5029"/>
    <w:multiLevelType w:val="hybridMultilevel"/>
    <w:tmpl w:val="D43A6E40"/>
    <w:lvl w:ilvl="0" w:tplc="0FC079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6205C6"/>
    <w:multiLevelType w:val="hybridMultilevel"/>
    <w:tmpl w:val="645C90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8205B"/>
    <w:multiLevelType w:val="hybridMultilevel"/>
    <w:tmpl w:val="C150D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0A5DC8"/>
    <w:multiLevelType w:val="hybridMultilevel"/>
    <w:tmpl w:val="B67EA0F2"/>
    <w:lvl w:ilvl="0" w:tplc="D9DAFC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C80199"/>
    <w:multiLevelType w:val="hybridMultilevel"/>
    <w:tmpl w:val="67CA12E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E472C6"/>
    <w:multiLevelType w:val="hybridMultilevel"/>
    <w:tmpl w:val="A2320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243BDF"/>
    <w:multiLevelType w:val="hybridMultilevel"/>
    <w:tmpl w:val="1DC4487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8B02E1"/>
    <w:multiLevelType w:val="hybridMultilevel"/>
    <w:tmpl w:val="0E0429F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A70D1F"/>
    <w:multiLevelType w:val="hybridMultilevel"/>
    <w:tmpl w:val="2BEE93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6B93DEC"/>
    <w:multiLevelType w:val="hybridMultilevel"/>
    <w:tmpl w:val="6C4ADFF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EE6EA6"/>
    <w:multiLevelType w:val="hybridMultilevel"/>
    <w:tmpl w:val="CD7EF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CC0F21"/>
    <w:multiLevelType w:val="hybridMultilevel"/>
    <w:tmpl w:val="39EC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073E5"/>
    <w:multiLevelType w:val="hybridMultilevel"/>
    <w:tmpl w:val="E1C8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F6461"/>
    <w:multiLevelType w:val="hybridMultilevel"/>
    <w:tmpl w:val="E118E89E"/>
    <w:lvl w:ilvl="0" w:tplc="FFFFFFFF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20" w15:restartNumberingAfterBreak="0">
    <w:nsid w:val="3794588A"/>
    <w:multiLevelType w:val="hybridMultilevel"/>
    <w:tmpl w:val="CD7E0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0C0316"/>
    <w:multiLevelType w:val="hybridMultilevel"/>
    <w:tmpl w:val="44F0426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39364F"/>
    <w:multiLevelType w:val="hybridMultilevel"/>
    <w:tmpl w:val="6FDA6C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D966BE0"/>
    <w:multiLevelType w:val="hybridMultilevel"/>
    <w:tmpl w:val="7DB85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42300"/>
    <w:multiLevelType w:val="hybridMultilevel"/>
    <w:tmpl w:val="A87AEFD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732E1"/>
    <w:multiLevelType w:val="hybridMultilevel"/>
    <w:tmpl w:val="372273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52E3F50"/>
    <w:multiLevelType w:val="hybridMultilevel"/>
    <w:tmpl w:val="59988C2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EB2DD7"/>
    <w:multiLevelType w:val="hybridMultilevel"/>
    <w:tmpl w:val="FF667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53EA4"/>
    <w:multiLevelType w:val="hybridMultilevel"/>
    <w:tmpl w:val="991085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81D59"/>
    <w:multiLevelType w:val="hybridMultilevel"/>
    <w:tmpl w:val="488A3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2E45C0"/>
    <w:multiLevelType w:val="hybridMultilevel"/>
    <w:tmpl w:val="159697F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DF2A11"/>
    <w:multiLevelType w:val="hybridMultilevel"/>
    <w:tmpl w:val="FFBC5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F42C8"/>
    <w:multiLevelType w:val="hybridMultilevel"/>
    <w:tmpl w:val="CBF05E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996E3A"/>
    <w:multiLevelType w:val="hybridMultilevel"/>
    <w:tmpl w:val="F44C8B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E31A9"/>
    <w:multiLevelType w:val="hybridMultilevel"/>
    <w:tmpl w:val="34728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4470E"/>
    <w:multiLevelType w:val="hybridMultilevel"/>
    <w:tmpl w:val="6164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25F97"/>
    <w:multiLevelType w:val="hybridMultilevel"/>
    <w:tmpl w:val="EECA4D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F15DC"/>
    <w:multiLevelType w:val="hybridMultilevel"/>
    <w:tmpl w:val="8A88ED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92741"/>
    <w:multiLevelType w:val="hybridMultilevel"/>
    <w:tmpl w:val="71EA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2764EC"/>
    <w:multiLevelType w:val="hybridMultilevel"/>
    <w:tmpl w:val="22B82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C07E18"/>
    <w:multiLevelType w:val="hybridMultilevel"/>
    <w:tmpl w:val="13B42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632BC7"/>
    <w:multiLevelType w:val="hybridMultilevel"/>
    <w:tmpl w:val="9C529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DE7CF1"/>
    <w:multiLevelType w:val="hybridMultilevel"/>
    <w:tmpl w:val="17629276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3" w15:restartNumberingAfterBreak="0">
    <w:nsid w:val="73095E31"/>
    <w:multiLevelType w:val="hybridMultilevel"/>
    <w:tmpl w:val="9B36E1D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775573"/>
    <w:multiLevelType w:val="hybridMultilevel"/>
    <w:tmpl w:val="D6E6B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"/>
  </w:num>
  <w:num w:numId="3">
    <w:abstractNumId w:val="27"/>
  </w:num>
  <w:num w:numId="4">
    <w:abstractNumId w:val="24"/>
  </w:num>
  <w:num w:numId="5">
    <w:abstractNumId w:val="4"/>
  </w:num>
  <w:num w:numId="6">
    <w:abstractNumId w:val="1"/>
  </w:num>
  <w:num w:numId="7">
    <w:abstractNumId w:val="17"/>
  </w:num>
  <w:num w:numId="8">
    <w:abstractNumId w:val="23"/>
  </w:num>
  <w:num w:numId="9">
    <w:abstractNumId w:val="38"/>
  </w:num>
  <w:num w:numId="10">
    <w:abstractNumId w:val="5"/>
  </w:num>
  <w:num w:numId="11">
    <w:abstractNumId w:val="32"/>
  </w:num>
  <w:num w:numId="12">
    <w:abstractNumId w:val="18"/>
  </w:num>
  <w:num w:numId="13">
    <w:abstractNumId w:val="37"/>
  </w:num>
  <w:num w:numId="14">
    <w:abstractNumId w:val="41"/>
  </w:num>
  <w:num w:numId="15">
    <w:abstractNumId w:val="31"/>
  </w:num>
  <w:num w:numId="16">
    <w:abstractNumId w:val="19"/>
  </w:num>
  <w:num w:numId="17">
    <w:abstractNumId w:val="33"/>
  </w:num>
  <w:num w:numId="18">
    <w:abstractNumId w:val="0"/>
  </w:num>
  <w:num w:numId="19">
    <w:abstractNumId w:val="42"/>
  </w:num>
  <w:num w:numId="20">
    <w:abstractNumId w:val="8"/>
  </w:num>
  <w:num w:numId="21">
    <w:abstractNumId w:val="14"/>
  </w:num>
  <w:num w:numId="22">
    <w:abstractNumId w:val="22"/>
  </w:num>
  <w:num w:numId="23">
    <w:abstractNumId w:val="25"/>
  </w:num>
  <w:num w:numId="24">
    <w:abstractNumId w:val="43"/>
  </w:num>
  <w:num w:numId="25">
    <w:abstractNumId w:val="11"/>
  </w:num>
  <w:num w:numId="26">
    <w:abstractNumId w:val="30"/>
  </w:num>
  <w:num w:numId="27">
    <w:abstractNumId w:val="12"/>
  </w:num>
  <w:num w:numId="28">
    <w:abstractNumId w:val="26"/>
  </w:num>
  <w:num w:numId="29">
    <w:abstractNumId w:val="29"/>
  </w:num>
  <w:num w:numId="30">
    <w:abstractNumId w:val="39"/>
  </w:num>
  <w:num w:numId="31">
    <w:abstractNumId w:val="3"/>
  </w:num>
  <w:num w:numId="32">
    <w:abstractNumId w:val="6"/>
  </w:num>
  <w:num w:numId="33">
    <w:abstractNumId w:val="35"/>
  </w:num>
  <w:num w:numId="34">
    <w:abstractNumId w:val="20"/>
  </w:num>
  <w:num w:numId="35">
    <w:abstractNumId w:val="9"/>
  </w:num>
  <w:num w:numId="36">
    <w:abstractNumId w:val="15"/>
  </w:num>
  <w:num w:numId="37">
    <w:abstractNumId w:val="16"/>
  </w:num>
  <w:num w:numId="38">
    <w:abstractNumId w:val="40"/>
  </w:num>
  <w:num w:numId="39">
    <w:abstractNumId w:val="44"/>
  </w:num>
  <w:num w:numId="40">
    <w:abstractNumId w:val="13"/>
  </w:num>
  <w:num w:numId="41">
    <w:abstractNumId w:val="7"/>
  </w:num>
  <w:num w:numId="42">
    <w:abstractNumId w:val="36"/>
  </w:num>
  <w:num w:numId="43">
    <w:abstractNumId w:val="28"/>
  </w:num>
  <w:num w:numId="44">
    <w:abstractNumId w:val="21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EE"/>
    <w:rsid w:val="00010CBF"/>
    <w:rsid w:val="000170D3"/>
    <w:rsid w:val="00025802"/>
    <w:rsid w:val="0003538C"/>
    <w:rsid w:val="00040302"/>
    <w:rsid w:val="0004518A"/>
    <w:rsid w:val="00046BC0"/>
    <w:rsid w:val="00051E5E"/>
    <w:rsid w:val="00056855"/>
    <w:rsid w:val="0005795D"/>
    <w:rsid w:val="0006451E"/>
    <w:rsid w:val="00067D77"/>
    <w:rsid w:val="000773A6"/>
    <w:rsid w:val="00081442"/>
    <w:rsid w:val="00082B3B"/>
    <w:rsid w:val="000833B9"/>
    <w:rsid w:val="00087306"/>
    <w:rsid w:val="00090CD6"/>
    <w:rsid w:val="00096AA3"/>
    <w:rsid w:val="000A3E01"/>
    <w:rsid w:val="000A4FAD"/>
    <w:rsid w:val="000A5D07"/>
    <w:rsid w:val="000B28A5"/>
    <w:rsid w:val="000C07E1"/>
    <w:rsid w:val="000D02A0"/>
    <w:rsid w:val="000D135A"/>
    <w:rsid w:val="000D4597"/>
    <w:rsid w:val="000D7995"/>
    <w:rsid w:val="000F1E27"/>
    <w:rsid w:val="000F368E"/>
    <w:rsid w:val="000F692E"/>
    <w:rsid w:val="0011272A"/>
    <w:rsid w:val="001356B2"/>
    <w:rsid w:val="001422F2"/>
    <w:rsid w:val="0015182B"/>
    <w:rsid w:val="00151C8E"/>
    <w:rsid w:val="00166346"/>
    <w:rsid w:val="00174153"/>
    <w:rsid w:val="00176D06"/>
    <w:rsid w:val="001C242D"/>
    <w:rsid w:val="001C276D"/>
    <w:rsid w:val="001C48E9"/>
    <w:rsid w:val="001C5B74"/>
    <w:rsid w:val="001E1EE7"/>
    <w:rsid w:val="001F3BFC"/>
    <w:rsid w:val="001F7229"/>
    <w:rsid w:val="001F7CA9"/>
    <w:rsid w:val="00205139"/>
    <w:rsid w:val="00227470"/>
    <w:rsid w:val="002A4E30"/>
    <w:rsid w:val="002A71A1"/>
    <w:rsid w:val="002B19E7"/>
    <w:rsid w:val="002F1840"/>
    <w:rsid w:val="002F403A"/>
    <w:rsid w:val="002F50B5"/>
    <w:rsid w:val="00321043"/>
    <w:rsid w:val="00337414"/>
    <w:rsid w:val="00353643"/>
    <w:rsid w:val="00360A2B"/>
    <w:rsid w:val="0036222C"/>
    <w:rsid w:val="00370438"/>
    <w:rsid w:val="00377B10"/>
    <w:rsid w:val="00383E4B"/>
    <w:rsid w:val="00390F2B"/>
    <w:rsid w:val="00391903"/>
    <w:rsid w:val="0039473A"/>
    <w:rsid w:val="003B43AA"/>
    <w:rsid w:val="003D086E"/>
    <w:rsid w:val="003D1EC3"/>
    <w:rsid w:val="003F1342"/>
    <w:rsid w:val="00406423"/>
    <w:rsid w:val="0040675D"/>
    <w:rsid w:val="004164B4"/>
    <w:rsid w:val="00430264"/>
    <w:rsid w:val="0043696C"/>
    <w:rsid w:val="004408EF"/>
    <w:rsid w:val="00445E5D"/>
    <w:rsid w:val="004608EB"/>
    <w:rsid w:val="0046474D"/>
    <w:rsid w:val="00466FA3"/>
    <w:rsid w:val="004728FE"/>
    <w:rsid w:val="00475FEF"/>
    <w:rsid w:val="004D741B"/>
    <w:rsid w:val="004E743C"/>
    <w:rsid w:val="004F791C"/>
    <w:rsid w:val="0050322B"/>
    <w:rsid w:val="00505826"/>
    <w:rsid w:val="00510572"/>
    <w:rsid w:val="00511212"/>
    <w:rsid w:val="00511F7C"/>
    <w:rsid w:val="00516E15"/>
    <w:rsid w:val="005323CD"/>
    <w:rsid w:val="00550485"/>
    <w:rsid w:val="00553AD6"/>
    <w:rsid w:val="00554F7D"/>
    <w:rsid w:val="00563961"/>
    <w:rsid w:val="00566800"/>
    <w:rsid w:val="0059069D"/>
    <w:rsid w:val="005949E7"/>
    <w:rsid w:val="005A7693"/>
    <w:rsid w:val="005B16EE"/>
    <w:rsid w:val="005D1BF4"/>
    <w:rsid w:val="005D38B9"/>
    <w:rsid w:val="005E1862"/>
    <w:rsid w:val="005E4F22"/>
    <w:rsid w:val="005E635B"/>
    <w:rsid w:val="005F6BEC"/>
    <w:rsid w:val="00602A57"/>
    <w:rsid w:val="00604345"/>
    <w:rsid w:val="00607069"/>
    <w:rsid w:val="006248EF"/>
    <w:rsid w:val="006267B1"/>
    <w:rsid w:val="0063248A"/>
    <w:rsid w:val="006412F7"/>
    <w:rsid w:val="00654928"/>
    <w:rsid w:val="00654E18"/>
    <w:rsid w:val="00663561"/>
    <w:rsid w:val="00673B35"/>
    <w:rsid w:val="00675A7C"/>
    <w:rsid w:val="0067633C"/>
    <w:rsid w:val="00691E61"/>
    <w:rsid w:val="006A29B0"/>
    <w:rsid w:val="006A566C"/>
    <w:rsid w:val="006B4A8B"/>
    <w:rsid w:val="006C2619"/>
    <w:rsid w:val="006C2B29"/>
    <w:rsid w:val="006D68C5"/>
    <w:rsid w:val="006D6FE9"/>
    <w:rsid w:val="006F5BB0"/>
    <w:rsid w:val="006F65E3"/>
    <w:rsid w:val="007042C7"/>
    <w:rsid w:val="007068D3"/>
    <w:rsid w:val="00722D26"/>
    <w:rsid w:val="007340E3"/>
    <w:rsid w:val="00735A47"/>
    <w:rsid w:val="00756E8B"/>
    <w:rsid w:val="007618C7"/>
    <w:rsid w:val="00762BD8"/>
    <w:rsid w:val="0077001C"/>
    <w:rsid w:val="007715E9"/>
    <w:rsid w:val="00782AED"/>
    <w:rsid w:val="007A4954"/>
    <w:rsid w:val="007A4BAB"/>
    <w:rsid w:val="007A7BC7"/>
    <w:rsid w:val="007B0EC5"/>
    <w:rsid w:val="007C01AA"/>
    <w:rsid w:val="007C2BA1"/>
    <w:rsid w:val="007C2C8E"/>
    <w:rsid w:val="007C3490"/>
    <w:rsid w:val="0084133D"/>
    <w:rsid w:val="00844B8B"/>
    <w:rsid w:val="008762E6"/>
    <w:rsid w:val="00876721"/>
    <w:rsid w:val="00885750"/>
    <w:rsid w:val="008872E6"/>
    <w:rsid w:val="008A09AB"/>
    <w:rsid w:val="008B4C6C"/>
    <w:rsid w:val="008B7D56"/>
    <w:rsid w:val="008E21BC"/>
    <w:rsid w:val="008E2E2C"/>
    <w:rsid w:val="00906BF8"/>
    <w:rsid w:val="0092498E"/>
    <w:rsid w:val="00931BA3"/>
    <w:rsid w:val="00934BD6"/>
    <w:rsid w:val="009438B0"/>
    <w:rsid w:val="00951E5F"/>
    <w:rsid w:val="00962FBC"/>
    <w:rsid w:val="00975015"/>
    <w:rsid w:val="009823E9"/>
    <w:rsid w:val="009971DD"/>
    <w:rsid w:val="009C4E8C"/>
    <w:rsid w:val="009D1960"/>
    <w:rsid w:val="009E6864"/>
    <w:rsid w:val="00A11EFC"/>
    <w:rsid w:val="00A12E3C"/>
    <w:rsid w:val="00A379BA"/>
    <w:rsid w:val="00A37F16"/>
    <w:rsid w:val="00A6372D"/>
    <w:rsid w:val="00A63A65"/>
    <w:rsid w:val="00A70236"/>
    <w:rsid w:val="00A71F7E"/>
    <w:rsid w:val="00AA077C"/>
    <w:rsid w:val="00AC356C"/>
    <w:rsid w:val="00AC5455"/>
    <w:rsid w:val="00AC5E33"/>
    <w:rsid w:val="00AE064E"/>
    <w:rsid w:val="00AF22C5"/>
    <w:rsid w:val="00AF6E1F"/>
    <w:rsid w:val="00B03DC9"/>
    <w:rsid w:val="00B17A26"/>
    <w:rsid w:val="00B22338"/>
    <w:rsid w:val="00B32AE5"/>
    <w:rsid w:val="00B32CFE"/>
    <w:rsid w:val="00B3324E"/>
    <w:rsid w:val="00B37EAB"/>
    <w:rsid w:val="00B41A51"/>
    <w:rsid w:val="00B4204E"/>
    <w:rsid w:val="00B53F4C"/>
    <w:rsid w:val="00B7546E"/>
    <w:rsid w:val="00B76424"/>
    <w:rsid w:val="00B82E53"/>
    <w:rsid w:val="00BA0762"/>
    <w:rsid w:val="00BB1132"/>
    <w:rsid w:val="00BB1A61"/>
    <w:rsid w:val="00BC53CC"/>
    <w:rsid w:val="00BD3992"/>
    <w:rsid w:val="00BD3D6C"/>
    <w:rsid w:val="00BE7106"/>
    <w:rsid w:val="00BF4DC8"/>
    <w:rsid w:val="00C03F1A"/>
    <w:rsid w:val="00C055A5"/>
    <w:rsid w:val="00C06AE7"/>
    <w:rsid w:val="00C14325"/>
    <w:rsid w:val="00C2775A"/>
    <w:rsid w:val="00C31639"/>
    <w:rsid w:val="00C65B09"/>
    <w:rsid w:val="00C677FA"/>
    <w:rsid w:val="00C758EB"/>
    <w:rsid w:val="00C80E4C"/>
    <w:rsid w:val="00C94AEC"/>
    <w:rsid w:val="00C94DBE"/>
    <w:rsid w:val="00CB1888"/>
    <w:rsid w:val="00CC57E2"/>
    <w:rsid w:val="00CC72F6"/>
    <w:rsid w:val="00CD3F09"/>
    <w:rsid w:val="00CE0342"/>
    <w:rsid w:val="00CE3E89"/>
    <w:rsid w:val="00CE7D4A"/>
    <w:rsid w:val="00D06370"/>
    <w:rsid w:val="00D0795C"/>
    <w:rsid w:val="00D27AC4"/>
    <w:rsid w:val="00D32C03"/>
    <w:rsid w:val="00D33A00"/>
    <w:rsid w:val="00D45492"/>
    <w:rsid w:val="00D5131A"/>
    <w:rsid w:val="00D53C6B"/>
    <w:rsid w:val="00D57A8A"/>
    <w:rsid w:val="00D8508B"/>
    <w:rsid w:val="00D86186"/>
    <w:rsid w:val="00D8726F"/>
    <w:rsid w:val="00D919AA"/>
    <w:rsid w:val="00DA2C03"/>
    <w:rsid w:val="00DA63E9"/>
    <w:rsid w:val="00DA6F2D"/>
    <w:rsid w:val="00DB4B0D"/>
    <w:rsid w:val="00DB6A66"/>
    <w:rsid w:val="00DC14A2"/>
    <w:rsid w:val="00DC62DD"/>
    <w:rsid w:val="00DC662D"/>
    <w:rsid w:val="00DC7715"/>
    <w:rsid w:val="00DD590F"/>
    <w:rsid w:val="00DE45CF"/>
    <w:rsid w:val="00DF313D"/>
    <w:rsid w:val="00E042D1"/>
    <w:rsid w:val="00E05742"/>
    <w:rsid w:val="00E15085"/>
    <w:rsid w:val="00E40E61"/>
    <w:rsid w:val="00E45A48"/>
    <w:rsid w:val="00E66831"/>
    <w:rsid w:val="00E72C8A"/>
    <w:rsid w:val="00E74836"/>
    <w:rsid w:val="00E76007"/>
    <w:rsid w:val="00E8566F"/>
    <w:rsid w:val="00EA044D"/>
    <w:rsid w:val="00EA3A99"/>
    <w:rsid w:val="00EA608C"/>
    <w:rsid w:val="00EB31C7"/>
    <w:rsid w:val="00EC2441"/>
    <w:rsid w:val="00ED4FE7"/>
    <w:rsid w:val="00ED5333"/>
    <w:rsid w:val="00EE4CD5"/>
    <w:rsid w:val="00EF1C3D"/>
    <w:rsid w:val="00F17096"/>
    <w:rsid w:val="00F178DC"/>
    <w:rsid w:val="00F2530A"/>
    <w:rsid w:val="00F27395"/>
    <w:rsid w:val="00F27AA6"/>
    <w:rsid w:val="00F32516"/>
    <w:rsid w:val="00F32587"/>
    <w:rsid w:val="00F37778"/>
    <w:rsid w:val="00F40525"/>
    <w:rsid w:val="00F4545C"/>
    <w:rsid w:val="00F618A8"/>
    <w:rsid w:val="00F70D6C"/>
    <w:rsid w:val="00F724F5"/>
    <w:rsid w:val="00F92FF1"/>
    <w:rsid w:val="00FA0923"/>
    <w:rsid w:val="00FA6AC0"/>
    <w:rsid w:val="00FA6AE3"/>
    <w:rsid w:val="00FB59C4"/>
    <w:rsid w:val="00FC0C87"/>
    <w:rsid w:val="00FD4401"/>
    <w:rsid w:val="00FE7239"/>
    <w:rsid w:val="00FF0AE5"/>
    <w:rsid w:val="00FF5703"/>
    <w:rsid w:val="00FF7715"/>
    <w:rsid w:val="01CA9080"/>
    <w:rsid w:val="17DC8586"/>
    <w:rsid w:val="1B723F9A"/>
    <w:rsid w:val="2B5C3F7F"/>
    <w:rsid w:val="32218B48"/>
    <w:rsid w:val="3916A2A2"/>
    <w:rsid w:val="3DF51846"/>
    <w:rsid w:val="416BD335"/>
    <w:rsid w:val="419F33C5"/>
    <w:rsid w:val="497057C0"/>
    <w:rsid w:val="4B3C01EC"/>
    <w:rsid w:val="4B6A09AB"/>
    <w:rsid w:val="5D2FEE3E"/>
    <w:rsid w:val="5F0A7F19"/>
    <w:rsid w:val="5FD477E5"/>
    <w:rsid w:val="69D2600C"/>
    <w:rsid w:val="6BB76F43"/>
    <w:rsid w:val="74DBE2B9"/>
    <w:rsid w:val="79B45F4B"/>
    <w:rsid w:val="7A4F34E1"/>
    <w:rsid w:val="7D9CBA00"/>
    <w:rsid w:val="7F74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4DBBA"/>
  <w15:docId w15:val="{BF6C016D-543E-42D2-8372-9343733A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16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B16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16E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5B16E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BodyTextIndent">
    <w:name w:val="Body Text Indent"/>
    <w:basedOn w:val="Normal"/>
    <w:link w:val="BodyTextIndentChar"/>
    <w:rsid w:val="005B16E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B16E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B1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1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6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1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6E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F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F7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73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B0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5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5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58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80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C5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431cfaeeaa9a48c6" Type="http://schemas.microsoft.com/office/2016/09/relationships/commentsIds" Target="commentsIds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255179AE38F4DBBBDEEA2A74ABCC6" ma:contentTypeVersion="13" ma:contentTypeDescription="Create a new document." ma:contentTypeScope="" ma:versionID="b3e94dfba25286737bfd80acce3f893c">
  <xsd:schema xmlns:xsd="http://www.w3.org/2001/XMLSchema" xmlns:xs="http://www.w3.org/2001/XMLSchema" xmlns:p="http://schemas.microsoft.com/office/2006/metadata/properties" xmlns:ns3="3033e7c7-e839-4784-86a1-07159c088fbb" xmlns:ns4="e7673ed6-3a23-471e-8fbe-06088b67bd80" targetNamespace="http://schemas.microsoft.com/office/2006/metadata/properties" ma:root="true" ma:fieldsID="a6e97003542ce9679d74f856dda23dfb" ns3:_="" ns4:_="">
    <xsd:import namespace="3033e7c7-e839-4784-86a1-07159c088fbb"/>
    <xsd:import namespace="e7673ed6-3a23-471e-8fbe-06088b67bd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3e7c7-e839-4784-86a1-07159c088f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73ed6-3a23-471e-8fbe-06088b67b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33e7c7-e839-4784-86a1-07159c088fbb">
      <UserInfo>
        <DisplayName>O'Brien, Colleen</DisplayName>
        <AccountId>16</AccountId>
        <AccountType/>
      </UserInfo>
      <UserInfo>
        <DisplayName>Danner, Carlin</DisplayName>
        <AccountId>14</AccountId>
        <AccountType/>
      </UserInfo>
      <UserInfo>
        <DisplayName>Clark, Jodi</DisplayName>
        <AccountId>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FECFB-452E-4193-9A41-8F75CD074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3e7c7-e839-4784-86a1-07159c088fbb"/>
    <ds:schemaRef ds:uri="e7673ed6-3a23-471e-8fbe-06088b67b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2447F-C884-41E7-835D-3BA792812908}">
  <ds:schemaRefs>
    <ds:schemaRef ds:uri="http://schemas.microsoft.com/office/2006/metadata/properties"/>
    <ds:schemaRef ds:uri="http://schemas.microsoft.com/office/infopath/2007/PartnerControls"/>
    <ds:schemaRef ds:uri="3033e7c7-e839-4784-86a1-07159c088fbb"/>
  </ds:schemaRefs>
</ds:datastoreItem>
</file>

<file path=customXml/itemProps3.xml><?xml version="1.0" encoding="utf-8"?>
<ds:datastoreItem xmlns:ds="http://schemas.openxmlformats.org/officeDocument/2006/customXml" ds:itemID="{FB887953-61C3-4A87-8DC0-66BCBB2403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398605-CD53-4CD4-AB15-42C4C2BD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Rhode Island K-12 Literacy Needs Assessment</vt:lpstr>
    </vt:vector>
  </TitlesOfParts>
  <Company>RIDE</Company>
  <LinksUpToDate>false</LinksUpToDate>
  <CharactersWithSpaces>21034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Rhode Island K-12 Literacy Needs Assessment</dc:title>
  <dc:subject/>
  <dc:creator>Danner, Carlin</dc:creator>
  <cp:keywords/>
  <dc:description/>
  <cp:lastModifiedBy>O'Brien, Colleen</cp:lastModifiedBy>
  <cp:revision>2</cp:revision>
  <cp:lastPrinted>2017-06-09T12:39:00Z</cp:lastPrinted>
  <dcterms:created xsi:type="dcterms:W3CDTF">2020-01-17T17:22:00Z</dcterms:created>
  <dcterms:modified xsi:type="dcterms:W3CDTF">2020-01-17T17:22:00Z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0x0101009C3255179AE38F4DBBBDEEA2A74ABCC6</vt:lpwstr>
  </property>
</Properties>
</file>