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F39E" w14:textId="77777777" w:rsidR="00973BBF" w:rsidRPr="00973BBF" w:rsidRDefault="00973BBF" w:rsidP="00973BBF">
      <w:pPr>
        <w:jc w:val="center"/>
        <w:rPr>
          <w:rFonts w:asciiTheme="minorHAnsi" w:hAnsiTheme="minorHAnsi" w:cstheme="minorHAnsi"/>
          <w:b/>
        </w:rPr>
      </w:pPr>
      <w:r w:rsidRPr="00973BBF">
        <w:rPr>
          <w:rFonts w:asciiTheme="minorHAnsi" w:hAnsiTheme="minorHAnsi" w:cstheme="minorHAnsi"/>
          <w:b/>
        </w:rPr>
        <w:t>Rhode Island 21st Century Community Learning Centers</w:t>
      </w:r>
    </w:p>
    <w:p w14:paraId="5F65BA01" w14:textId="74B3244E" w:rsidR="00973BBF" w:rsidRPr="00973BBF" w:rsidRDefault="00973BBF" w:rsidP="00973BBF">
      <w:pPr>
        <w:jc w:val="center"/>
        <w:rPr>
          <w:rFonts w:asciiTheme="minorHAnsi" w:hAnsiTheme="minorHAnsi" w:cstheme="minorHAnsi"/>
          <w:b/>
        </w:rPr>
      </w:pPr>
      <w:r w:rsidRPr="00973BBF">
        <w:rPr>
          <w:rFonts w:asciiTheme="minorHAnsi" w:hAnsiTheme="minorHAnsi" w:cstheme="minorHAnsi"/>
          <w:b/>
        </w:rPr>
        <w:t>External Organizations</w:t>
      </w:r>
    </w:p>
    <w:p w14:paraId="5C9DAEC0" w14:textId="77777777" w:rsidR="00973BBF" w:rsidRDefault="00973BBF" w:rsidP="00973BBF">
      <w:pPr>
        <w:rPr>
          <w:rFonts w:asciiTheme="minorHAnsi" w:hAnsiTheme="minorHAnsi" w:cstheme="minorHAnsi"/>
          <w:sz w:val="22"/>
        </w:rPr>
      </w:pPr>
    </w:p>
    <w:p w14:paraId="2845D54B" w14:textId="19FAC429" w:rsidR="00973BBF" w:rsidRDefault="00973BBF" w:rsidP="00973BBF">
      <w:pPr>
        <w:rPr>
          <w:rFonts w:asciiTheme="minorHAnsi" w:hAnsiTheme="minorHAnsi" w:cstheme="minorHAnsi"/>
          <w:sz w:val="22"/>
        </w:rPr>
      </w:pPr>
      <w:r w:rsidRPr="00973BBF">
        <w:rPr>
          <w:rFonts w:asciiTheme="minorHAnsi" w:hAnsiTheme="minorHAnsi" w:cstheme="minorHAnsi"/>
          <w:sz w:val="22"/>
        </w:rPr>
        <w:t>The Every Student Succeeds Act (ESSA) requires state education agencies to pre</w:t>
      </w:r>
      <w:r w:rsidR="00764B43">
        <w:rPr>
          <w:rFonts w:asciiTheme="minorHAnsi" w:hAnsiTheme="minorHAnsi" w:cstheme="minorHAnsi"/>
          <w:sz w:val="22"/>
        </w:rPr>
        <w:t>-</w:t>
      </w:r>
      <w:r w:rsidRPr="00973BBF">
        <w:rPr>
          <w:rFonts w:asciiTheme="minorHAnsi" w:hAnsiTheme="minorHAnsi" w:cstheme="minorHAnsi"/>
          <w:sz w:val="22"/>
        </w:rPr>
        <w:t>screen and publish a list of external organizations to partner with the state’s 21st Century Community Learning Centers (21st CCLCs). An External Organization is defined as “a nonprofit organization with a record of success in running or working with before or after school (or summer recess) programs and activities.”</w:t>
      </w:r>
    </w:p>
    <w:p w14:paraId="1A14540C" w14:textId="7E77562F" w:rsidR="00973BBF" w:rsidRPr="00973BBF" w:rsidRDefault="00973BBF" w:rsidP="00973BBF">
      <w:pPr>
        <w:rPr>
          <w:rFonts w:asciiTheme="minorHAnsi" w:hAnsiTheme="minorHAnsi" w:cstheme="minorHAnsi"/>
          <w:sz w:val="22"/>
        </w:rPr>
      </w:pPr>
    </w:p>
    <w:p w14:paraId="18E913DF" w14:textId="02903AA0" w:rsidR="00973BBF" w:rsidRPr="00973BBF" w:rsidRDefault="00973BBF" w:rsidP="00973BBF">
      <w:pPr>
        <w:rPr>
          <w:rFonts w:asciiTheme="minorHAnsi" w:hAnsiTheme="minorHAnsi" w:cstheme="minorHAnsi"/>
          <w:sz w:val="22"/>
        </w:rPr>
      </w:pPr>
      <w:r w:rsidRPr="00973BBF">
        <w:rPr>
          <w:rFonts w:asciiTheme="minorHAnsi" w:hAnsiTheme="minorHAnsi" w:cstheme="minorHAnsi"/>
          <w:sz w:val="22"/>
        </w:rPr>
        <w:t xml:space="preserve">The following is the Rhode Island Department of Education (RIDE) </w:t>
      </w:r>
      <w:r w:rsidR="006A1122">
        <w:rPr>
          <w:rFonts w:asciiTheme="minorHAnsi" w:hAnsiTheme="minorHAnsi" w:cstheme="minorHAnsi"/>
          <w:sz w:val="22"/>
        </w:rPr>
        <w:t xml:space="preserve">list of </w:t>
      </w:r>
      <w:r w:rsidRPr="00973BBF">
        <w:rPr>
          <w:rFonts w:asciiTheme="minorHAnsi" w:hAnsiTheme="minorHAnsi" w:cstheme="minorHAnsi"/>
          <w:sz w:val="22"/>
        </w:rPr>
        <w:t>External Organizations that have experience providing technical assistance and quality improvement services to 21st CCLCs.</w:t>
      </w:r>
    </w:p>
    <w:p w14:paraId="40AC1EBD" w14:textId="77777777" w:rsidR="00973BBF" w:rsidRDefault="00973BBF" w:rsidP="00973BBF">
      <w:pPr>
        <w:rPr>
          <w:rFonts w:asciiTheme="minorHAnsi" w:hAnsiTheme="minorHAnsi" w:cstheme="minorHAnsi"/>
          <w:sz w:val="22"/>
        </w:rPr>
      </w:pPr>
    </w:p>
    <w:p w14:paraId="26241280" w14:textId="77777777" w:rsidR="00600391" w:rsidRDefault="00973BBF" w:rsidP="00973BBF">
      <w:pPr>
        <w:rPr>
          <w:rFonts w:asciiTheme="minorHAnsi" w:hAnsiTheme="minorHAnsi" w:cstheme="minorHAnsi"/>
          <w:sz w:val="22"/>
        </w:rPr>
      </w:pPr>
      <w:r w:rsidRPr="00973BBF">
        <w:rPr>
          <w:rFonts w:asciiTheme="minorHAnsi" w:hAnsiTheme="minorHAnsi" w:cstheme="minorHAnsi"/>
          <w:sz w:val="22"/>
        </w:rPr>
        <w:t>Please note that there is no funding attached to becoming an External Organization on RIDE’s pre-screened list, nor are 21st CCLCs required to partner specifically with External Organizations that are on this list.</w:t>
      </w:r>
    </w:p>
    <w:p w14:paraId="50E68A2C" w14:textId="77777777" w:rsidR="00973BBF" w:rsidRDefault="00973BBF" w:rsidP="00973BBF">
      <w:pPr>
        <w:rPr>
          <w:rFonts w:asciiTheme="minorHAnsi" w:hAnsiTheme="minorHAnsi" w:cstheme="minorHAnsi"/>
          <w:sz w:val="22"/>
        </w:rPr>
      </w:pPr>
    </w:p>
    <w:p w14:paraId="02D5981B" w14:textId="318E6E13" w:rsidR="00973BBF" w:rsidRDefault="00973BBF" w:rsidP="006D3CED">
      <w:pPr>
        <w:rPr>
          <w:rFonts w:asciiTheme="minorHAnsi" w:hAnsiTheme="minorHAnsi" w:cstheme="minorHAnsi"/>
          <w:b/>
          <w:sz w:val="22"/>
        </w:rPr>
      </w:pPr>
      <w:r w:rsidRPr="00973BBF">
        <w:rPr>
          <w:rFonts w:asciiTheme="minorHAnsi" w:hAnsiTheme="minorHAnsi" w:cstheme="minorHAnsi"/>
          <w:b/>
          <w:sz w:val="22"/>
        </w:rPr>
        <w:t>External Organizations</w:t>
      </w:r>
      <w:r w:rsidR="006A1122">
        <w:rPr>
          <w:rFonts w:asciiTheme="minorHAnsi" w:hAnsiTheme="minorHAnsi" w:cstheme="minorHAnsi"/>
          <w:b/>
          <w:sz w:val="22"/>
        </w:rPr>
        <w:t>:</w:t>
      </w:r>
      <w:r w:rsidRPr="00973BBF">
        <w:rPr>
          <w:rFonts w:asciiTheme="minorHAnsi" w:hAnsiTheme="minorHAnsi" w:cstheme="minorHAnsi"/>
          <w:b/>
          <w:sz w:val="22"/>
        </w:rPr>
        <w:t xml:space="preserve"> </w:t>
      </w:r>
    </w:p>
    <w:p w14:paraId="4E0257FA" w14:textId="77777777" w:rsidR="00A12127" w:rsidRPr="00A12127" w:rsidRDefault="00A12127" w:rsidP="006D3CED">
      <w:pPr>
        <w:rPr>
          <w:rFonts w:asciiTheme="minorHAnsi" w:hAnsiTheme="minorHAnsi" w:cstheme="minorHAnsi"/>
          <w:sz w:val="22"/>
        </w:rPr>
      </w:pPr>
    </w:p>
    <w:tbl>
      <w:tblPr>
        <w:tblStyle w:val="TableGrid"/>
        <w:tblW w:w="0" w:type="auto"/>
        <w:tblLook w:val="04A0" w:firstRow="1" w:lastRow="0" w:firstColumn="1" w:lastColumn="0" w:noHBand="0" w:noVBand="1"/>
      </w:tblPr>
      <w:tblGrid>
        <w:gridCol w:w="10070"/>
      </w:tblGrid>
      <w:tr w:rsidR="006D3CED" w14:paraId="2B83C7C1" w14:textId="77777777" w:rsidTr="006D3CED">
        <w:tc>
          <w:tcPr>
            <w:tcW w:w="10070" w:type="dxa"/>
            <w:shd w:val="clear" w:color="auto" w:fill="8DB3E2" w:themeFill="text2" w:themeFillTint="66"/>
          </w:tcPr>
          <w:p w14:paraId="1311C373" w14:textId="7A0B57AD" w:rsidR="006D3CED" w:rsidRDefault="006D3CED" w:rsidP="006D3CED">
            <w:pPr>
              <w:rPr>
                <w:rFonts w:asciiTheme="minorHAnsi" w:hAnsiTheme="minorHAnsi" w:cstheme="minorHAnsi"/>
              </w:rPr>
            </w:pPr>
            <w:r w:rsidRPr="006D3CED">
              <w:rPr>
                <w:rFonts w:asciiTheme="minorHAnsi" w:hAnsiTheme="minorHAnsi" w:cstheme="minorHAnsi"/>
                <w:b/>
                <w:sz w:val="22"/>
              </w:rPr>
              <w:t>Providence After School Alliance (PASA)</w:t>
            </w:r>
            <w:r w:rsidRPr="006D3CED">
              <w:rPr>
                <w:rFonts w:ascii="Calibri" w:hAnsi="Calibri"/>
                <w:b/>
                <w:sz w:val="22"/>
              </w:rPr>
              <w:t xml:space="preserve"> </w:t>
            </w:r>
          </w:p>
        </w:tc>
      </w:tr>
      <w:tr w:rsidR="006D3CED" w14:paraId="16A878BA" w14:textId="77777777" w:rsidTr="006D3CED">
        <w:tc>
          <w:tcPr>
            <w:tcW w:w="10070" w:type="dxa"/>
          </w:tcPr>
          <w:p w14:paraId="056DB0E2" w14:textId="3515B510" w:rsidR="006D3CED" w:rsidRPr="00973BBF" w:rsidRDefault="006D3CED" w:rsidP="006D3CED">
            <w:pPr>
              <w:rPr>
                <w:rFonts w:ascii="Calibri" w:hAnsi="Calibri"/>
                <w:sz w:val="22"/>
              </w:rPr>
            </w:pPr>
            <w:r w:rsidRPr="00973BBF">
              <w:rPr>
                <w:rFonts w:ascii="Calibri" w:eastAsia="Calibri" w:hAnsi="Calibri"/>
                <w:sz w:val="22"/>
                <w:szCs w:val="22"/>
              </w:rPr>
              <w:t xml:space="preserve">Name of primary contact person: </w:t>
            </w:r>
            <w:r w:rsidR="00F65224">
              <w:rPr>
                <w:rFonts w:ascii="Calibri" w:eastAsia="Calibri" w:hAnsi="Calibri"/>
                <w:sz w:val="22"/>
                <w:szCs w:val="22"/>
              </w:rPr>
              <w:t>Ann Durham</w:t>
            </w:r>
            <w:r w:rsidRPr="00973BBF">
              <w:rPr>
                <w:rFonts w:ascii="Calibri" w:eastAsia="Calibri" w:hAnsi="Calibri"/>
                <w:sz w:val="22"/>
                <w:szCs w:val="22"/>
              </w:rPr>
              <w:t>, Executive Director</w:t>
            </w:r>
          </w:p>
          <w:p w14:paraId="5C277A3C" w14:textId="77777777" w:rsidR="006D3CED" w:rsidRPr="00973BBF" w:rsidRDefault="006D3CED" w:rsidP="006D3CED">
            <w:pPr>
              <w:rPr>
                <w:rFonts w:ascii="Calibri" w:hAnsi="Calibri"/>
                <w:sz w:val="22"/>
              </w:rPr>
            </w:pPr>
            <w:r w:rsidRPr="00973BBF">
              <w:rPr>
                <w:rFonts w:ascii="Calibri" w:eastAsia="Calibri" w:hAnsi="Calibri"/>
                <w:sz w:val="22"/>
                <w:szCs w:val="22"/>
              </w:rPr>
              <w:t>Contact phone number: 401-490-9599 ext 101</w:t>
            </w:r>
          </w:p>
          <w:p w14:paraId="1D82340D" w14:textId="70495F07" w:rsidR="006D3CED" w:rsidRDefault="006D3CED" w:rsidP="006D3CED">
            <w:pPr>
              <w:rPr>
                <w:rFonts w:ascii="Calibri" w:eastAsia="Calibri" w:hAnsi="Calibri"/>
                <w:sz w:val="22"/>
                <w:szCs w:val="22"/>
              </w:rPr>
            </w:pPr>
            <w:r w:rsidRPr="00973BBF">
              <w:rPr>
                <w:rFonts w:ascii="Calibri" w:eastAsia="Calibri" w:hAnsi="Calibri"/>
                <w:sz w:val="22"/>
                <w:szCs w:val="22"/>
              </w:rPr>
              <w:t xml:space="preserve">Contact email address: </w:t>
            </w:r>
            <w:hyperlink r:id="rId10" w:history="1">
              <w:r w:rsidR="002F7E95" w:rsidRPr="00B80520">
                <w:rPr>
                  <w:rFonts w:ascii="Calibri" w:eastAsia="Calibri" w:hAnsi="Calibri" w:cs="Calibri"/>
                  <w:color w:val="0563C1"/>
                  <w:sz w:val="22"/>
                  <w:szCs w:val="18"/>
                  <w:u w:val="single"/>
                </w:rPr>
                <w:t>adurham@mypasa.org</w:t>
              </w:r>
            </w:hyperlink>
          </w:p>
          <w:p w14:paraId="25106FB3" w14:textId="3CCB9ABA" w:rsidR="006D3CED" w:rsidRDefault="006D3CED" w:rsidP="006D3CED">
            <w:pPr>
              <w:rPr>
                <w:rFonts w:ascii="Calibri" w:eastAsia="Calibri" w:hAnsi="Calibri"/>
                <w:color w:val="0563C1"/>
                <w:sz w:val="22"/>
                <w:szCs w:val="22"/>
              </w:rPr>
            </w:pPr>
            <w:r>
              <w:rPr>
                <w:rFonts w:ascii="Calibri" w:eastAsia="Calibri" w:hAnsi="Calibri"/>
                <w:sz w:val="22"/>
                <w:szCs w:val="22"/>
              </w:rPr>
              <w:t>Additional information about the experience, services, and capacity</w:t>
            </w:r>
            <w:r w:rsidR="004309F1">
              <w:rPr>
                <w:rFonts w:ascii="Calibri" w:eastAsia="Calibri" w:hAnsi="Calibri"/>
                <w:sz w:val="22"/>
                <w:szCs w:val="22"/>
              </w:rPr>
              <w:t xml:space="preserve">: </w:t>
            </w:r>
            <w:hyperlink w:anchor="PASA" w:history="1">
              <w:r w:rsidR="004309F1" w:rsidRPr="00A12127">
                <w:rPr>
                  <w:rStyle w:val="Hyperlink"/>
                  <w:rFonts w:ascii="Calibri" w:eastAsia="Calibri" w:hAnsi="Calibri"/>
                  <w:color w:val="0563C1"/>
                  <w:sz w:val="22"/>
                  <w:szCs w:val="22"/>
                </w:rPr>
                <w:t>pages 2-3</w:t>
              </w:r>
              <w:r w:rsidRPr="00A12127">
                <w:rPr>
                  <w:rStyle w:val="Hyperlink"/>
                  <w:rFonts w:ascii="Calibri" w:eastAsia="Calibri" w:hAnsi="Calibri"/>
                  <w:color w:val="0563C1"/>
                  <w:sz w:val="22"/>
                  <w:szCs w:val="22"/>
                </w:rPr>
                <w:t xml:space="preserve"> below</w:t>
              </w:r>
            </w:hyperlink>
          </w:p>
          <w:p w14:paraId="7992FAB2" w14:textId="2EAC5A49" w:rsidR="00A12127" w:rsidRDefault="00A12127" w:rsidP="006D3CED">
            <w:pPr>
              <w:rPr>
                <w:rFonts w:asciiTheme="minorHAnsi" w:hAnsiTheme="minorHAnsi" w:cstheme="minorHAnsi"/>
              </w:rPr>
            </w:pPr>
          </w:p>
        </w:tc>
      </w:tr>
      <w:tr w:rsidR="006D3CED" w14:paraId="30E10404" w14:textId="77777777" w:rsidTr="006D3CED">
        <w:tc>
          <w:tcPr>
            <w:tcW w:w="10070" w:type="dxa"/>
            <w:shd w:val="clear" w:color="auto" w:fill="8DB3E2" w:themeFill="text2" w:themeFillTint="66"/>
          </w:tcPr>
          <w:p w14:paraId="582C2700" w14:textId="6E9AB2A0" w:rsidR="006D3CED" w:rsidRDefault="006D3CED" w:rsidP="006D3CED">
            <w:pPr>
              <w:rPr>
                <w:rFonts w:asciiTheme="minorHAnsi" w:hAnsiTheme="minorHAnsi" w:cstheme="minorHAnsi"/>
              </w:rPr>
            </w:pPr>
            <w:r w:rsidRPr="006D3CED">
              <w:rPr>
                <w:rFonts w:ascii="Calibri" w:hAnsi="Calibri"/>
                <w:b/>
                <w:sz w:val="22"/>
              </w:rPr>
              <w:t>United Way of Rhode Island, Afterschool Leadership Circle (ALC)</w:t>
            </w:r>
            <w:r>
              <w:rPr>
                <w:rFonts w:ascii="Calibri" w:hAnsi="Calibri"/>
                <w:b/>
                <w:sz w:val="22"/>
              </w:rPr>
              <w:t xml:space="preserve"> </w:t>
            </w:r>
          </w:p>
        </w:tc>
      </w:tr>
      <w:tr w:rsidR="006D3CED" w14:paraId="697687E2" w14:textId="77777777" w:rsidTr="006D3CED">
        <w:tc>
          <w:tcPr>
            <w:tcW w:w="10070" w:type="dxa"/>
          </w:tcPr>
          <w:p w14:paraId="3FC38EE6" w14:textId="16F4F10C" w:rsidR="006D3CED" w:rsidRPr="00973BBF" w:rsidRDefault="006D3CED" w:rsidP="006D3CED">
            <w:pPr>
              <w:rPr>
                <w:rFonts w:ascii="Calibri" w:hAnsi="Calibri"/>
                <w:sz w:val="22"/>
              </w:rPr>
            </w:pPr>
            <w:r w:rsidRPr="00973BBF">
              <w:rPr>
                <w:rFonts w:ascii="Calibri" w:eastAsia="Calibri" w:hAnsi="Calibri"/>
                <w:sz w:val="22"/>
                <w:szCs w:val="22"/>
              </w:rPr>
              <w:t xml:space="preserve">Name of primary contact person: </w:t>
            </w:r>
            <w:r w:rsidR="000C2A05">
              <w:rPr>
                <w:rFonts w:ascii="Calibri" w:eastAsia="Calibri" w:hAnsi="Calibri"/>
                <w:sz w:val="22"/>
                <w:szCs w:val="22"/>
              </w:rPr>
              <w:t>Carlene Fonseca</w:t>
            </w:r>
          </w:p>
          <w:p w14:paraId="2CB59765" w14:textId="0E64CA91" w:rsidR="006D3CED" w:rsidRDefault="006D3CED" w:rsidP="006D3CED">
            <w:pPr>
              <w:rPr>
                <w:rFonts w:ascii="Calibri" w:eastAsia="Calibri" w:hAnsi="Calibri"/>
                <w:color w:val="0563C1"/>
                <w:sz w:val="22"/>
                <w:szCs w:val="22"/>
                <w:u w:val="single"/>
              </w:rPr>
            </w:pPr>
            <w:r w:rsidRPr="00973BBF">
              <w:rPr>
                <w:rFonts w:ascii="Calibri" w:eastAsia="Calibri" w:hAnsi="Calibri"/>
                <w:sz w:val="22"/>
                <w:szCs w:val="22"/>
              </w:rPr>
              <w:t>Contact email address</w:t>
            </w:r>
            <w:r w:rsidR="000C2A05">
              <w:rPr>
                <w:rFonts w:ascii="Calibri" w:eastAsia="Calibri" w:hAnsi="Calibri"/>
                <w:sz w:val="22"/>
                <w:szCs w:val="22"/>
              </w:rPr>
              <w:t xml:space="preserve">: </w:t>
            </w:r>
            <w:r w:rsidR="000C2A05" w:rsidRPr="000C2A05">
              <w:rPr>
                <w:rFonts w:ascii="Calibri" w:eastAsia="Calibri" w:hAnsi="Calibri"/>
                <w:color w:val="0563C1"/>
                <w:sz w:val="22"/>
                <w:szCs w:val="22"/>
                <w:u w:val="single"/>
              </w:rPr>
              <w:t>carlenefonseca13@gmail.com</w:t>
            </w:r>
          </w:p>
          <w:p w14:paraId="4363DF33" w14:textId="03622324" w:rsidR="006D3CED" w:rsidRDefault="006D3CED" w:rsidP="00A12127">
            <w:pPr>
              <w:rPr>
                <w:rFonts w:asciiTheme="minorHAnsi" w:hAnsiTheme="minorHAnsi" w:cstheme="minorHAnsi"/>
              </w:rPr>
            </w:pPr>
            <w:r>
              <w:rPr>
                <w:rFonts w:ascii="Calibri" w:eastAsia="Calibri" w:hAnsi="Calibri"/>
                <w:sz w:val="22"/>
                <w:szCs w:val="22"/>
              </w:rPr>
              <w:t xml:space="preserve">Additional information about the experience, services, and capacity: </w:t>
            </w:r>
            <w:hyperlink w:anchor="UWRI" w:history="1">
              <w:r w:rsidRPr="00A12127">
                <w:rPr>
                  <w:rStyle w:val="Hyperlink"/>
                  <w:rFonts w:ascii="Calibri" w:eastAsia="Calibri" w:hAnsi="Calibri"/>
                  <w:color w:val="0563C1"/>
                  <w:sz w:val="22"/>
                  <w:szCs w:val="22"/>
                </w:rPr>
                <w:t xml:space="preserve">pages </w:t>
              </w:r>
              <w:r w:rsidR="00A12127" w:rsidRPr="00A12127">
                <w:rPr>
                  <w:rStyle w:val="Hyperlink"/>
                  <w:rFonts w:ascii="Calibri" w:eastAsia="Calibri" w:hAnsi="Calibri"/>
                  <w:color w:val="0563C1"/>
                  <w:sz w:val="22"/>
                  <w:szCs w:val="22"/>
                </w:rPr>
                <w:t>4-</w:t>
              </w:r>
              <w:r w:rsidRPr="00A12127">
                <w:rPr>
                  <w:rStyle w:val="Hyperlink"/>
                  <w:rFonts w:ascii="Calibri" w:eastAsia="Calibri" w:hAnsi="Calibri"/>
                  <w:color w:val="0563C1"/>
                  <w:sz w:val="22"/>
                  <w:szCs w:val="22"/>
                </w:rPr>
                <w:t>5 below</w:t>
              </w:r>
            </w:hyperlink>
          </w:p>
        </w:tc>
      </w:tr>
    </w:tbl>
    <w:p w14:paraId="25C5398F" w14:textId="77777777" w:rsidR="00973BBF" w:rsidRDefault="00973BBF" w:rsidP="00973BBF">
      <w:pPr>
        <w:rPr>
          <w:rFonts w:asciiTheme="minorHAnsi" w:hAnsiTheme="minorHAnsi" w:cstheme="minorHAnsi"/>
        </w:rPr>
      </w:pPr>
    </w:p>
    <w:p w14:paraId="34FB00A4" w14:textId="77777777" w:rsidR="00973BBF" w:rsidRDefault="00973BBF" w:rsidP="00973BBF">
      <w:pPr>
        <w:rPr>
          <w:rFonts w:asciiTheme="minorHAnsi" w:hAnsiTheme="minorHAnsi" w:cstheme="minorHAnsi"/>
        </w:rPr>
      </w:pPr>
    </w:p>
    <w:p w14:paraId="1C546208" w14:textId="77777777" w:rsidR="00973BBF" w:rsidRDefault="00973BBF" w:rsidP="00973BBF">
      <w:pPr>
        <w:rPr>
          <w:rFonts w:asciiTheme="minorHAnsi" w:hAnsiTheme="minorHAnsi" w:cstheme="minorHAnsi"/>
        </w:rPr>
      </w:pPr>
    </w:p>
    <w:p w14:paraId="6C418733" w14:textId="77777777" w:rsidR="00973BBF" w:rsidRDefault="00973BBF" w:rsidP="00973BBF">
      <w:pPr>
        <w:rPr>
          <w:rFonts w:asciiTheme="minorHAnsi" w:hAnsiTheme="minorHAnsi" w:cstheme="minorHAnsi"/>
        </w:rPr>
      </w:pPr>
    </w:p>
    <w:p w14:paraId="28EC9582" w14:textId="77777777" w:rsidR="00973BBF" w:rsidRDefault="00973BBF" w:rsidP="00973BBF">
      <w:pPr>
        <w:rPr>
          <w:rFonts w:asciiTheme="minorHAnsi" w:hAnsiTheme="minorHAnsi" w:cstheme="minorHAnsi"/>
        </w:rPr>
      </w:pPr>
    </w:p>
    <w:p w14:paraId="173057F2" w14:textId="77777777" w:rsidR="00973BBF" w:rsidRDefault="00973BBF" w:rsidP="00973BBF">
      <w:pPr>
        <w:rPr>
          <w:rFonts w:asciiTheme="minorHAnsi" w:hAnsiTheme="minorHAnsi" w:cstheme="minorHAnsi"/>
        </w:rPr>
      </w:pPr>
    </w:p>
    <w:p w14:paraId="34AAAFD6" w14:textId="77777777" w:rsidR="00973BBF" w:rsidRDefault="00973BBF" w:rsidP="00973BBF">
      <w:pPr>
        <w:rPr>
          <w:rFonts w:asciiTheme="minorHAnsi" w:hAnsiTheme="minorHAnsi" w:cstheme="minorHAnsi"/>
        </w:rPr>
      </w:pPr>
    </w:p>
    <w:p w14:paraId="0022EDA5" w14:textId="526D9DBE" w:rsidR="00A12127" w:rsidRDefault="00A12127" w:rsidP="00973BBF">
      <w:pPr>
        <w:rPr>
          <w:rFonts w:asciiTheme="minorHAnsi" w:hAnsiTheme="minorHAnsi" w:cstheme="minorHAnsi"/>
        </w:rPr>
      </w:pPr>
    </w:p>
    <w:p w14:paraId="52496574" w14:textId="77777777" w:rsidR="00E91AB5" w:rsidRDefault="00E91AB5" w:rsidP="00973BBF">
      <w:pPr>
        <w:rPr>
          <w:rFonts w:asciiTheme="minorHAnsi" w:hAnsiTheme="minorHAnsi" w:cstheme="minorHAnsi"/>
        </w:rPr>
      </w:pPr>
    </w:p>
    <w:p w14:paraId="53B184DA" w14:textId="2BBE4558" w:rsidR="00A12127" w:rsidRDefault="00A12127" w:rsidP="00973BBF">
      <w:pPr>
        <w:rPr>
          <w:rFonts w:asciiTheme="minorHAnsi" w:hAnsiTheme="minorHAnsi" w:cstheme="minorHAnsi"/>
        </w:rPr>
      </w:pPr>
    </w:p>
    <w:p w14:paraId="3D76FC63" w14:textId="77777777" w:rsidR="00A12127" w:rsidRDefault="00A12127" w:rsidP="00973BBF">
      <w:pPr>
        <w:rPr>
          <w:rFonts w:asciiTheme="minorHAnsi" w:hAnsiTheme="minorHAnsi" w:cstheme="minorHAnsi"/>
        </w:rPr>
      </w:pPr>
    </w:p>
    <w:p w14:paraId="4BE6AE5A" w14:textId="77777777" w:rsidR="00973BBF" w:rsidRDefault="00973BBF" w:rsidP="00973BBF">
      <w:pPr>
        <w:rPr>
          <w:rFonts w:asciiTheme="minorHAnsi" w:hAnsiTheme="minorHAnsi" w:cstheme="minorHAnsi"/>
        </w:rPr>
      </w:pPr>
    </w:p>
    <w:p w14:paraId="6BBBA1D0" w14:textId="77777777" w:rsidR="00973BBF" w:rsidRDefault="00973BBF" w:rsidP="00973BBF">
      <w:pPr>
        <w:rPr>
          <w:rFonts w:asciiTheme="minorHAnsi" w:hAnsiTheme="minorHAnsi" w:cstheme="minorHAnsi"/>
        </w:rPr>
      </w:pPr>
    </w:p>
    <w:p w14:paraId="183B90B7" w14:textId="77777777" w:rsidR="00973BBF" w:rsidRDefault="00973BBF" w:rsidP="00973BBF">
      <w:pPr>
        <w:rPr>
          <w:rFonts w:asciiTheme="minorHAnsi" w:hAnsiTheme="minorHAnsi" w:cstheme="minorHAnsi"/>
        </w:rPr>
      </w:pPr>
    </w:p>
    <w:p w14:paraId="402B828A" w14:textId="77777777" w:rsidR="00973BBF" w:rsidRDefault="00973BBF" w:rsidP="00973BBF">
      <w:pPr>
        <w:rPr>
          <w:rFonts w:asciiTheme="minorHAnsi" w:hAnsiTheme="minorHAnsi" w:cstheme="minorHAnsi"/>
        </w:rPr>
      </w:pPr>
    </w:p>
    <w:p w14:paraId="768D2ED8" w14:textId="77777777" w:rsidR="00A12127" w:rsidRDefault="00973BBF">
      <w:pPr>
        <w:rPr>
          <w:rFonts w:asciiTheme="minorHAnsi" w:hAnsiTheme="minorHAnsi" w:cstheme="minorHAnsi"/>
          <w:sz w:val="22"/>
        </w:rPr>
      </w:pPr>
      <w:r>
        <w:rPr>
          <w:rFonts w:asciiTheme="minorHAnsi" w:hAnsiTheme="minorHAnsi" w:cstheme="minorHAnsi"/>
          <w:sz w:val="22"/>
        </w:rPr>
        <w:t>Non-profit organizations interested in being included on this list should contact Jan Mermin, 21</w:t>
      </w:r>
      <w:r w:rsidRPr="00973BBF">
        <w:rPr>
          <w:rFonts w:asciiTheme="minorHAnsi" w:hAnsiTheme="minorHAnsi" w:cstheme="minorHAnsi"/>
          <w:sz w:val="22"/>
          <w:vertAlign w:val="superscript"/>
        </w:rPr>
        <w:t>st</w:t>
      </w:r>
      <w:r>
        <w:rPr>
          <w:rFonts w:asciiTheme="minorHAnsi" w:hAnsiTheme="minorHAnsi" w:cstheme="minorHAnsi"/>
          <w:sz w:val="22"/>
        </w:rPr>
        <w:t xml:space="preserve"> CCLC Coordinator for RIDE, at </w:t>
      </w:r>
      <w:hyperlink r:id="rId11" w:history="1">
        <w:r w:rsidRPr="00A12127">
          <w:rPr>
            <w:rStyle w:val="Hyperlink"/>
            <w:rFonts w:asciiTheme="minorHAnsi" w:hAnsiTheme="minorHAnsi" w:cstheme="minorHAnsi"/>
            <w:color w:val="0563C1"/>
            <w:sz w:val="22"/>
          </w:rPr>
          <w:t>jan.mermin@ride.ri.gov</w:t>
        </w:r>
      </w:hyperlink>
      <w:r>
        <w:rPr>
          <w:rFonts w:asciiTheme="minorHAnsi" w:hAnsiTheme="minorHAnsi" w:cstheme="minorHAnsi"/>
          <w:sz w:val="22"/>
        </w:rPr>
        <w:t xml:space="preserve"> or 4</w:t>
      </w:r>
      <w:r w:rsidR="00A12127">
        <w:rPr>
          <w:rFonts w:asciiTheme="minorHAnsi" w:hAnsiTheme="minorHAnsi" w:cstheme="minorHAnsi"/>
          <w:sz w:val="22"/>
        </w:rPr>
        <w:t>01-222-4710 for an application.</w:t>
      </w:r>
    </w:p>
    <w:p w14:paraId="559BFC4E" w14:textId="77777777" w:rsidR="00A12127" w:rsidRDefault="00A12127">
      <w:pPr>
        <w:rPr>
          <w:rFonts w:asciiTheme="minorHAnsi" w:hAnsiTheme="minorHAnsi" w:cstheme="minorHAnsi"/>
          <w:sz w:val="22"/>
        </w:rPr>
      </w:pPr>
      <w:r>
        <w:rPr>
          <w:rFonts w:asciiTheme="minorHAnsi" w:hAnsiTheme="minorHAnsi" w:cstheme="minorHAnsi"/>
          <w:sz w:val="22"/>
        </w:rPr>
        <w:br w:type="page"/>
      </w:r>
    </w:p>
    <w:p w14:paraId="032ECF85" w14:textId="472152B3" w:rsidR="00A12127" w:rsidRDefault="00A12127">
      <w:pPr>
        <w:rPr>
          <w:rFonts w:asciiTheme="minorHAnsi" w:hAnsiTheme="minorHAnsi" w:cstheme="minorHAnsi"/>
          <w:sz w:val="22"/>
        </w:rPr>
      </w:pPr>
    </w:p>
    <w:tbl>
      <w:tblPr>
        <w:tblStyle w:val="TableGrid"/>
        <w:tblW w:w="10070" w:type="dxa"/>
        <w:tblLook w:val="04A0" w:firstRow="1" w:lastRow="0" w:firstColumn="1" w:lastColumn="0" w:noHBand="0" w:noVBand="1"/>
      </w:tblPr>
      <w:tblGrid>
        <w:gridCol w:w="10070"/>
      </w:tblGrid>
      <w:tr w:rsidR="00A12127" w:rsidRPr="00A12127" w14:paraId="7B9A0716" w14:textId="77777777" w:rsidTr="00A12127">
        <w:trPr>
          <w:tblHeader/>
        </w:trPr>
        <w:tc>
          <w:tcPr>
            <w:tcW w:w="10070" w:type="dxa"/>
            <w:shd w:val="clear" w:color="auto" w:fill="17365D" w:themeFill="text2" w:themeFillShade="BF"/>
          </w:tcPr>
          <w:p w14:paraId="47F64418" w14:textId="77777777" w:rsidR="00A12127" w:rsidRPr="00A12127" w:rsidRDefault="00A12127" w:rsidP="00A12127">
            <w:pPr>
              <w:jc w:val="center"/>
              <w:rPr>
                <w:rFonts w:asciiTheme="minorHAnsi" w:hAnsiTheme="minorHAnsi" w:cstheme="minorHAnsi"/>
                <w:b/>
              </w:rPr>
            </w:pPr>
            <w:bookmarkStart w:id="0" w:name="PASA"/>
            <w:bookmarkEnd w:id="0"/>
            <w:r w:rsidRPr="00A12127">
              <w:rPr>
                <w:rFonts w:asciiTheme="minorHAnsi" w:hAnsiTheme="minorHAnsi" w:cstheme="minorHAnsi"/>
                <w:b/>
              </w:rPr>
              <w:t>Providence After School Alliance</w:t>
            </w:r>
          </w:p>
          <w:p w14:paraId="15BC807D" w14:textId="145808F6" w:rsidR="00A12127" w:rsidRPr="00A12127" w:rsidRDefault="00A12127" w:rsidP="004309F1">
            <w:pPr>
              <w:pStyle w:val="BasicParagraph"/>
              <w:spacing w:line="240" w:lineRule="auto"/>
              <w:jc w:val="both"/>
              <w:rPr>
                <w:rFonts w:asciiTheme="minorHAnsi" w:hAnsiTheme="minorHAnsi" w:cstheme="minorHAnsi"/>
              </w:rPr>
            </w:pPr>
          </w:p>
        </w:tc>
      </w:tr>
      <w:tr w:rsidR="004309F1" w:rsidRPr="004309F1" w14:paraId="33EFA0E3" w14:textId="77777777" w:rsidTr="004309F1">
        <w:tc>
          <w:tcPr>
            <w:tcW w:w="10070" w:type="dxa"/>
            <w:shd w:val="clear" w:color="auto" w:fill="8DB3E2" w:themeFill="text2" w:themeFillTint="66"/>
          </w:tcPr>
          <w:p w14:paraId="45916716" w14:textId="5933D119" w:rsidR="004309F1" w:rsidRPr="004309F1" w:rsidRDefault="004309F1" w:rsidP="004309F1">
            <w:pPr>
              <w:pStyle w:val="BasicParagraph"/>
              <w:spacing w:line="240" w:lineRule="auto"/>
              <w:jc w:val="both"/>
              <w:rPr>
                <w:rFonts w:asciiTheme="minorHAnsi" w:hAnsiTheme="minorHAnsi" w:cstheme="minorHAnsi"/>
                <w:b/>
                <w:sz w:val="22"/>
                <w:szCs w:val="22"/>
              </w:rPr>
            </w:pPr>
            <w:r w:rsidRPr="004309F1">
              <w:rPr>
                <w:rFonts w:asciiTheme="minorHAnsi" w:hAnsiTheme="minorHAnsi" w:cstheme="minorHAnsi"/>
                <w:b/>
                <w:sz w:val="22"/>
                <w:szCs w:val="22"/>
              </w:rPr>
              <w:t>Please describe your history of successfully working with afterschool academic and enrichment programs and/or summer learning programs. Please specify the types of services that you have provided.</w:t>
            </w:r>
          </w:p>
        </w:tc>
      </w:tr>
      <w:tr w:rsidR="004309F1" w14:paraId="7CD4107C" w14:textId="77777777" w:rsidTr="004309F1">
        <w:tc>
          <w:tcPr>
            <w:tcW w:w="10070" w:type="dxa"/>
          </w:tcPr>
          <w:p w14:paraId="662EB27A" w14:textId="77777777" w:rsidR="004309F1" w:rsidRDefault="004309F1" w:rsidP="004309F1">
            <w:pPr>
              <w:pStyle w:val="BasicParagraph"/>
              <w:spacing w:line="240" w:lineRule="auto"/>
              <w:jc w:val="both"/>
              <w:rPr>
                <w:rFonts w:asciiTheme="minorHAnsi" w:hAnsiTheme="minorHAnsi" w:cstheme="minorHAnsi"/>
                <w:sz w:val="22"/>
                <w:szCs w:val="22"/>
              </w:rPr>
            </w:pPr>
          </w:p>
          <w:p w14:paraId="5A358BC7" w14:textId="12A62BF7" w:rsidR="004309F1" w:rsidRDefault="004309F1" w:rsidP="004309F1">
            <w:pPr>
              <w:pStyle w:val="BasicParagraph"/>
              <w:spacing w:line="240" w:lineRule="auto"/>
              <w:jc w:val="both"/>
              <w:rPr>
                <w:rFonts w:asciiTheme="minorHAnsi" w:hAnsiTheme="minorHAnsi" w:cstheme="minorHAnsi"/>
                <w:sz w:val="22"/>
                <w:szCs w:val="22"/>
              </w:rPr>
            </w:pPr>
            <w:r w:rsidRPr="00EF1458">
              <w:rPr>
                <w:rFonts w:asciiTheme="minorHAnsi" w:hAnsiTheme="minorHAnsi" w:cstheme="minorHAnsi"/>
                <w:sz w:val="22"/>
                <w:szCs w:val="22"/>
              </w:rPr>
              <w:t>On July 1, 2004, then-Providence Mayor David N. Cicilline launched the Providence After School Alliance (PASA), a public/private venture to develop a citywide system of high quality, free</w:t>
            </w:r>
            <w:r>
              <w:rPr>
                <w:rFonts w:asciiTheme="minorHAnsi" w:hAnsiTheme="minorHAnsi" w:cstheme="minorHAnsi"/>
                <w:sz w:val="22"/>
                <w:szCs w:val="22"/>
              </w:rPr>
              <w:t>,</w:t>
            </w:r>
            <w:r w:rsidRPr="00EF1458">
              <w:rPr>
                <w:rFonts w:asciiTheme="minorHAnsi" w:hAnsiTheme="minorHAnsi" w:cstheme="minorHAnsi"/>
                <w:sz w:val="22"/>
                <w:szCs w:val="22"/>
              </w:rPr>
              <w:t xml:space="preserve"> after-school opportunities for the city’s middle school youth. Mayor </w:t>
            </w:r>
            <w:r w:rsidR="00F72710">
              <w:rPr>
                <w:rFonts w:asciiTheme="minorHAnsi" w:hAnsiTheme="minorHAnsi" w:cstheme="minorHAnsi"/>
                <w:sz w:val="22"/>
                <w:szCs w:val="22"/>
              </w:rPr>
              <w:t>Brett Smiley</w:t>
            </w:r>
            <w:r w:rsidRPr="00EF1458">
              <w:rPr>
                <w:rFonts w:asciiTheme="minorHAnsi" w:hAnsiTheme="minorHAnsi" w:cstheme="minorHAnsi"/>
                <w:sz w:val="22"/>
                <w:szCs w:val="22"/>
              </w:rPr>
              <w:t xml:space="preserve">, Superintendent </w:t>
            </w:r>
            <w:r w:rsidR="002E699F" w:rsidRPr="002E699F">
              <w:rPr>
                <w:rFonts w:asciiTheme="minorHAnsi" w:hAnsiTheme="minorHAnsi" w:cstheme="minorHAnsi"/>
                <w:sz w:val="22"/>
                <w:szCs w:val="22"/>
              </w:rPr>
              <w:t>Javier Montañez</w:t>
            </w:r>
            <w:r w:rsidR="002E699F">
              <w:rPr>
                <w:rFonts w:asciiTheme="minorHAnsi" w:hAnsiTheme="minorHAnsi" w:cstheme="minorHAnsi"/>
                <w:sz w:val="22"/>
                <w:szCs w:val="22"/>
              </w:rPr>
              <w:t xml:space="preserve">, </w:t>
            </w:r>
            <w:r w:rsidRPr="00EF1458">
              <w:rPr>
                <w:rFonts w:asciiTheme="minorHAnsi" w:hAnsiTheme="minorHAnsi" w:cstheme="minorHAnsi"/>
                <w:sz w:val="22"/>
                <w:szCs w:val="22"/>
              </w:rPr>
              <w:t xml:space="preserve">and Police Chief </w:t>
            </w:r>
            <w:r w:rsidR="002E699F" w:rsidRPr="002E699F">
              <w:rPr>
                <w:rFonts w:asciiTheme="minorHAnsi" w:hAnsiTheme="minorHAnsi" w:cstheme="minorHAnsi"/>
                <w:sz w:val="22"/>
                <w:szCs w:val="22"/>
              </w:rPr>
              <w:t>Oscar Perez</w:t>
            </w:r>
            <w:r w:rsidR="002E699F" w:rsidRPr="002E699F">
              <w:rPr>
                <w:rFonts w:asciiTheme="minorHAnsi" w:hAnsiTheme="minorHAnsi" w:cstheme="minorHAnsi"/>
                <w:sz w:val="22"/>
                <w:szCs w:val="22"/>
              </w:rPr>
              <w:t xml:space="preserve"> </w:t>
            </w:r>
            <w:r w:rsidRPr="00EF1458">
              <w:rPr>
                <w:rFonts w:asciiTheme="minorHAnsi" w:hAnsiTheme="minorHAnsi" w:cstheme="minorHAnsi"/>
                <w:sz w:val="22"/>
                <w:szCs w:val="22"/>
              </w:rPr>
              <w:t xml:space="preserve">along with a team of community leaders are continuing this work, and helping to strengthen and grow PASA through the integration of academic and social emotional programming. </w:t>
            </w:r>
          </w:p>
          <w:p w14:paraId="53404728" w14:textId="77777777" w:rsidR="004309F1" w:rsidRDefault="004309F1" w:rsidP="004309F1">
            <w:pPr>
              <w:pStyle w:val="BasicParagraph"/>
              <w:spacing w:line="240" w:lineRule="auto"/>
              <w:jc w:val="both"/>
              <w:rPr>
                <w:rFonts w:asciiTheme="minorHAnsi" w:hAnsiTheme="minorHAnsi" w:cstheme="minorHAnsi"/>
                <w:sz w:val="22"/>
                <w:szCs w:val="22"/>
              </w:rPr>
            </w:pPr>
          </w:p>
          <w:p w14:paraId="63F698A7" w14:textId="77777777" w:rsidR="004309F1" w:rsidRPr="00EF1458" w:rsidRDefault="004309F1" w:rsidP="004309F1">
            <w:pPr>
              <w:pStyle w:val="BasicParagraph"/>
              <w:spacing w:line="240" w:lineRule="auto"/>
              <w:jc w:val="both"/>
              <w:rPr>
                <w:rFonts w:asciiTheme="minorHAnsi" w:hAnsiTheme="minorHAnsi" w:cstheme="minorHAnsi"/>
                <w:sz w:val="22"/>
                <w:szCs w:val="22"/>
              </w:rPr>
            </w:pPr>
            <w:r w:rsidRPr="00EF1458">
              <w:rPr>
                <w:rFonts w:asciiTheme="minorHAnsi" w:hAnsiTheme="minorHAnsi" w:cstheme="minorHAnsi"/>
                <w:sz w:val="22"/>
                <w:szCs w:val="22"/>
              </w:rPr>
              <w:t>In the last twelve years, PASA has built two expanded learning initiatives in collaboration with the City of Providence, the Providence Public Schools</w:t>
            </w:r>
            <w:r>
              <w:rPr>
                <w:rFonts w:asciiTheme="minorHAnsi" w:hAnsiTheme="minorHAnsi" w:cstheme="minorHAnsi"/>
                <w:sz w:val="22"/>
                <w:szCs w:val="22"/>
              </w:rPr>
              <w:t>,</w:t>
            </w:r>
            <w:r w:rsidRPr="00EF1458">
              <w:rPr>
                <w:rFonts w:asciiTheme="minorHAnsi" w:hAnsiTheme="minorHAnsi" w:cstheme="minorHAnsi"/>
                <w:sz w:val="22"/>
                <w:szCs w:val="22"/>
              </w:rPr>
              <w:t xml:space="preserve"> and the local community: the AfterZone for middle school, and the Hub for high school.  By working in tandem, the Hub and the AfterZone have helped over 14,000 young people in Providence stay on track to graduate and engaged in their own learning with multiple and diverse learning pathways from 6</w:t>
            </w:r>
            <w:r w:rsidRPr="00EF1458">
              <w:rPr>
                <w:rFonts w:asciiTheme="minorHAnsi" w:hAnsiTheme="minorHAnsi" w:cstheme="minorHAnsi"/>
                <w:sz w:val="22"/>
                <w:szCs w:val="22"/>
                <w:vertAlign w:val="superscript"/>
              </w:rPr>
              <w:t>th</w:t>
            </w:r>
            <w:r w:rsidRPr="00EF1458">
              <w:rPr>
                <w:rFonts w:asciiTheme="minorHAnsi" w:hAnsiTheme="minorHAnsi" w:cstheme="minorHAnsi"/>
                <w:sz w:val="22"/>
                <w:szCs w:val="22"/>
              </w:rPr>
              <w:t xml:space="preserve"> grade to graduation.</w:t>
            </w:r>
          </w:p>
          <w:p w14:paraId="064B37AE" w14:textId="77777777" w:rsidR="004309F1" w:rsidRPr="004309F1" w:rsidRDefault="004309F1" w:rsidP="004309F1">
            <w:pPr>
              <w:pStyle w:val="BasicParagraph"/>
              <w:spacing w:line="240" w:lineRule="auto"/>
              <w:jc w:val="both"/>
              <w:rPr>
                <w:rFonts w:asciiTheme="minorHAnsi" w:hAnsiTheme="minorHAnsi"/>
                <w:sz w:val="22"/>
              </w:rPr>
            </w:pPr>
          </w:p>
          <w:p w14:paraId="28BE115C" w14:textId="5FD0A3CC" w:rsidR="004309F1" w:rsidRDefault="004309F1" w:rsidP="004309F1">
            <w:pPr>
              <w:pStyle w:val="BasicParagraph"/>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For </w:t>
            </w:r>
            <w:r w:rsidR="00CF4528">
              <w:rPr>
                <w:rFonts w:asciiTheme="minorHAnsi" w:hAnsiTheme="minorHAnsi" w:cstheme="minorHAnsi"/>
                <w:sz w:val="22"/>
                <w:szCs w:val="22"/>
              </w:rPr>
              <w:t xml:space="preserve">many </w:t>
            </w:r>
            <w:r>
              <w:rPr>
                <w:rFonts w:asciiTheme="minorHAnsi" w:hAnsiTheme="minorHAnsi" w:cstheme="minorHAnsi"/>
                <w:sz w:val="22"/>
                <w:szCs w:val="22"/>
              </w:rPr>
              <w:t xml:space="preserve">years PASA has worked with 5 of Providence’s 7 middle schools to provide four seasons of after school arts, sports, enrichment and hands-on experiential learning to approximately 1,500 youth a year. </w:t>
            </w:r>
            <w:r w:rsidR="00B334DE">
              <w:rPr>
                <w:rFonts w:asciiTheme="minorHAnsi" w:hAnsiTheme="minorHAnsi" w:cstheme="minorHAnsi"/>
                <w:sz w:val="22"/>
                <w:szCs w:val="22"/>
              </w:rPr>
              <w:t>W</w:t>
            </w:r>
            <w:r>
              <w:rPr>
                <w:rFonts w:asciiTheme="minorHAnsi" w:hAnsiTheme="minorHAnsi" w:cstheme="minorHAnsi"/>
                <w:sz w:val="22"/>
                <w:szCs w:val="22"/>
              </w:rPr>
              <w:t>e have grown into building a high school system of clubs and courses for credit that orient high school youth and our middle school graduates to career-related learning experiences. We have grown to provide one 21</w:t>
            </w:r>
            <w:r w:rsidRPr="00CF3B72">
              <w:rPr>
                <w:rFonts w:asciiTheme="minorHAnsi" w:hAnsiTheme="minorHAnsi" w:cstheme="minorHAnsi"/>
                <w:sz w:val="22"/>
                <w:szCs w:val="22"/>
                <w:vertAlign w:val="superscript"/>
              </w:rPr>
              <w:t>st</w:t>
            </w:r>
            <w:r>
              <w:rPr>
                <w:rFonts w:asciiTheme="minorHAnsi" w:hAnsiTheme="minorHAnsi" w:cstheme="minorHAnsi"/>
                <w:sz w:val="22"/>
                <w:szCs w:val="22"/>
              </w:rPr>
              <w:t xml:space="preserve"> CCLC learning center in two schools to providing career-related courses for credit through RIDE’s Advance Coursework Network. </w:t>
            </w:r>
          </w:p>
          <w:p w14:paraId="2713492C" w14:textId="79ED896D" w:rsidR="004309F1" w:rsidRPr="004309F1" w:rsidRDefault="004309F1" w:rsidP="004309F1">
            <w:pPr>
              <w:pStyle w:val="BasicParagraph"/>
              <w:spacing w:line="240" w:lineRule="auto"/>
              <w:jc w:val="both"/>
              <w:rPr>
                <w:rFonts w:asciiTheme="minorHAnsi" w:hAnsiTheme="minorHAnsi" w:cstheme="minorHAnsi"/>
                <w:sz w:val="22"/>
                <w:szCs w:val="22"/>
              </w:rPr>
            </w:pPr>
          </w:p>
        </w:tc>
      </w:tr>
      <w:tr w:rsidR="004309F1" w14:paraId="2912A1FC" w14:textId="77777777" w:rsidTr="004309F1">
        <w:tc>
          <w:tcPr>
            <w:tcW w:w="10070" w:type="dxa"/>
            <w:shd w:val="clear" w:color="auto" w:fill="8DB3E2" w:themeFill="text2" w:themeFillTint="66"/>
          </w:tcPr>
          <w:p w14:paraId="76F9AAC6" w14:textId="4CAD09AB" w:rsidR="004309F1" w:rsidRPr="004309F1" w:rsidRDefault="004309F1" w:rsidP="004309F1">
            <w:pPr>
              <w:rPr>
                <w:rFonts w:asciiTheme="minorHAnsi" w:hAnsiTheme="minorHAnsi" w:cstheme="minorHAnsi"/>
                <w:sz w:val="22"/>
              </w:rPr>
            </w:pPr>
            <w:r w:rsidRPr="004309F1">
              <w:rPr>
                <w:rFonts w:asciiTheme="minorHAnsi" w:hAnsiTheme="minorHAnsi" w:cstheme="minorHAnsi"/>
                <w:b/>
                <w:sz w:val="22"/>
              </w:rPr>
              <w:t xml:space="preserve">Please describe how you have measured success in partnering with afterschool and/or summer learning programs. </w:t>
            </w:r>
          </w:p>
        </w:tc>
      </w:tr>
      <w:tr w:rsidR="004309F1" w:rsidRPr="004309F1" w14:paraId="1B05CAC8" w14:textId="77777777" w:rsidTr="004309F1">
        <w:tc>
          <w:tcPr>
            <w:tcW w:w="10070" w:type="dxa"/>
          </w:tcPr>
          <w:p w14:paraId="1892FAC6" w14:textId="7F270030" w:rsidR="004309F1" w:rsidRDefault="004309F1" w:rsidP="004309F1">
            <w:pPr>
              <w:rPr>
                <w:rFonts w:asciiTheme="minorHAnsi" w:hAnsiTheme="minorHAnsi" w:cstheme="minorHAnsi"/>
                <w:sz w:val="22"/>
              </w:rPr>
            </w:pPr>
          </w:p>
          <w:p w14:paraId="58F0518C" w14:textId="2881D9F3" w:rsidR="004309F1" w:rsidRPr="004309F1" w:rsidRDefault="004309F1" w:rsidP="004309F1">
            <w:pPr>
              <w:rPr>
                <w:rFonts w:asciiTheme="minorHAnsi" w:hAnsiTheme="minorHAnsi" w:cstheme="minorHAnsi"/>
                <w:sz w:val="22"/>
              </w:rPr>
            </w:pPr>
            <w:r w:rsidRPr="004309F1">
              <w:rPr>
                <w:rFonts w:asciiTheme="minorHAnsi" w:hAnsiTheme="minorHAnsi" w:cstheme="minorHAnsi"/>
                <w:sz w:val="22"/>
              </w:rPr>
              <w:t xml:space="preserve">Key to ensuring that young people experience positive outcomes from the AfterZone and the Hub is PASA’s commitment to and investment in ongoing, consistent quality improvement. High quality programs have better outcomes! Of AfterZone “graduates” who attended the AfterZone a total of 100+ days in middle school, 99% went on to graduate high school.  Of those who attended 50+ days, 97% graduated.  Youth outcome assessments are enabling PASA to measure important life skills: student progress in critical thinking, perseverance, communication, teamwork and engagement in learning. </w:t>
            </w:r>
          </w:p>
          <w:p w14:paraId="16754513" w14:textId="77777777" w:rsidR="004309F1" w:rsidRPr="004309F1" w:rsidRDefault="004309F1" w:rsidP="004309F1">
            <w:pPr>
              <w:rPr>
                <w:rFonts w:asciiTheme="minorHAnsi" w:hAnsiTheme="minorHAnsi" w:cstheme="minorHAnsi"/>
                <w:sz w:val="22"/>
              </w:rPr>
            </w:pPr>
          </w:p>
          <w:p w14:paraId="2BE79BE2" w14:textId="77777777" w:rsidR="004309F1" w:rsidRPr="004309F1" w:rsidRDefault="004309F1" w:rsidP="004309F1">
            <w:pPr>
              <w:rPr>
                <w:rFonts w:asciiTheme="minorHAnsi" w:hAnsiTheme="minorHAnsi" w:cstheme="minorHAnsi"/>
                <w:sz w:val="22"/>
              </w:rPr>
            </w:pPr>
            <w:r w:rsidRPr="004309F1">
              <w:rPr>
                <w:rFonts w:asciiTheme="minorHAnsi" w:hAnsiTheme="minorHAnsi" w:cstheme="minorHAnsi"/>
                <w:sz w:val="22"/>
              </w:rPr>
              <w:t xml:space="preserve">PASA assesses outcomes at both the student and program level.  In order to achieve any youth outcomes the practices of the over 200 informal and formal educators who offer courses in our middle and high school system must be assessed and improved through feedback, coaching and professional development. To assess the quality of the instruction PASA uses the Weikert Center’s Program Quality Assessment and a pre-check assessment that has recently been developed with the help of the Rand Corporation. PASA provides each of its program providers with their PQA scores and shares the scores of the provider’s quality ratings with the principals in each school using a data dashboard which is reviewed twice a year.  PASA designs its professional development workshops that meet monthly on the needs identified in the PQA assessments of all providers. </w:t>
            </w:r>
          </w:p>
          <w:p w14:paraId="6F53E67E" w14:textId="77777777" w:rsidR="004309F1" w:rsidRPr="004309F1" w:rsidRDefault="004309F1" w:rsidP="004309F1">
            <w:pPr>
              <w:rPr>
                <w:rFonts w:asciiTheme="minorHAnsi" w:hAnsiTheme="minorHAnsi" w:cstheme="minorHAnsi"/>
                <w:sz w:val="22"/>
              </w:rPr>
            </w:pPr>
          </w:p>
          <w:p w14:paraId="00BE753A" w14:textId="77777777" w:rsidR="004309F1" w:rsidRPr="004309F1" w:rsidRDefault="004309F1" w:rsidP="004309F1">
            <w:pPr>
              <w:rPr>
                <w:rFonts w:asciiTheme="minorHAnsi" w:hAnsiTheme="minorHAnsi" w:cstheme="minorHAnsi"/>
                <w:sz w:val="22"/>
              </w:rPr>
            </w:pPr>
            <w:r w:rsidRPr="004309F1">
              <w:rPr>
                <w:rFonts w:asciiTheme="minorHAnsi" w:hAnsiTheme="minorHAnsi" w:cstheme="minorHAnsi"/>
                <w:sz w:val="22"/>
              </w:rPr>
              <w:t xml:space="preserve">At the youth level PASA assesses participation and retention using the Cityspan Youth Services.net tracking tool.  PASA seeks to meet 30, 60 and 90 day attendance goals and recognize the students for achieving these attendance goals. The participation results inform PASA’s recruitment and outreach efforts, help us to determine where to invest program and staff resources, and are shared with the schools to inform how to better reach youth with school attendance problems. </w:t>
            </w:r>
          </w:p>
          <w:p w14:paraId="25A3D284" w14:textId="77777777" w:rsidR="004309F1" w:rsidRPr="004309F1" w:rsidRDefault="004309F1" w:rsidP="004309F1">
            <w:pPr>
              <w:rPr>
                <w:rFonts w:asciiTheme="minorHAnsi" w:hAnsiTheme="minorHAnsi" w:cstheme="minorHAnsi"/>
                <w:sz w:val="22"/>
              </w:rPr>
            </w:pPr>
          </w:p>
          <w:p w14:paraId="765B664E" w14:textId="77777777" w:rsidR="004309F1" w:rsidRDefault="00A12127" w:rsidP="00A12127">
            <w:pPr>
              <w:rPr>
                <w:rFonts w:asciiTheme="minorHAnsi" w:hAnsiTheme="minorHAnsi" w:cstheme="minorHAnsi"/>
                <w:sz w:val="22"/>
              </w:rPr>
            </w:pPr>
            <w:r w:rsidRPr="00A12127">
              <w:rPr>
                <w:rFonts w:asciiTheme="minorHAnsi" w:hAnsiTheme="minorHAnsi" w:cstheme="minorHAnsi"/>
                <w:sz w:val="22"/>
              </w:rPr>
              <w:t xml:space="preserve">PASA also assesses the skills that youth are acquiring from their programs by using two tools. At the middle school level PASA assesses students using the SAYO T developed by the National Institute for Out of School Time.  PASA has identified a set of 5 indicators that we want to have assessed twice a year.  They are team </w:t>
            </w:r>
            <w:r w:rsidRPr="00A12127">
              <w:rPr>
                <w:rFonts w:asciiTheme="minorHAnsi" w:hAnsiTheme="minorHAnsi" w:cstheme="minorHAnsi"/>
                <w:sz w:val="22"/>
              </w:rPr>
              <w:lastRenderedPageBreak/>
              <w:t>work, problem solving, effective communication, perseverance, and engagement in learning.  Youth who excel at these skills are awarded badges. At the high school level PASA assesses the same skills using rubrics that are aligned with the skills and which are reviewed and assessed through a cloud-based tracking tool called ForAllRubrics.  This tool also provides youth who excel in these skills with a virtual badge which can be used for summer job and college applications.</w:t>
            </w:r>
          </w:p>
          <w:p w14:paraId="5F4FDACB" w14:textId="3622F69B" w:rsidR="00A12127" w:rsidRPr="004309F1" w:rsidRDefault="00A12127" w:rsidP="00A12127">
            <w:pPr>
              <w:rPr>
                <w:rFonts w:asciiTheme="minorHAnsi" w:hAnsiTheme="minorHAnsi" w:cstheme="minorHAnsi"/>
                <w:sz w:val="22"/>
              </w:rPr>
            </w:pPr>
          </w:p>
        </w:tc>
      </w:tr>
      <w:tr w:rsidR="004309F1" w:rsidRPr="004309F1" w14:paraId="53030895" w14:textId="77777777" w:rsidTr="004309F1">
        <w:tc>
          <w:tcPr>
            <w:tcW w:w="10070" w:type="dxa"/>
            <w:shd w:val="clear" w:color="auto" w:fill="8DB3E2" w:themeFill="text2" w:themeFillTint="66"/>
          </w:tcPr>
          <w:p w14:paraId="506BCF78" w14:textId="616FA24F" w:rsidR="004309F1" w:rsidRPr="004309F1" w:rsidRDefault="004309F1" w:rsidP="004309F1">
            <w:pPr>
              <w:rPr>
                <w:rFonts w:asciiTheme="minorHAnsi" w:hAnsiTheme="minorHAnsi" w:cstheme="minorHAnsi"/>
                <w:sz w:val="22"/>
              </w:rPr>
            </w:pPr>
            <w:r w:rsidRPr="004309F1">
              <w:rPr>
                <w:rFonts w:asciiTheme="minorHAnsi" w:hAnsiTheme="minorHAnsi" w:cstheme="minorHAnsi"/>
                <w:b/>
                <w:sz w:val="22"/>
              </w:rPr>
              <w:lastRenderedPageBreak/>
              <w:t xml:space="preserve">Please describe any possible barriers or challenges you see in being an External Organization and how you would address them. </w:t>
            </w:r>
          </w:p>
        </w:tc>
      </w:tr>
      <w:tr w:rsidR="004309F1" w:rsidRPr="004309F1" w14:paraId="01E8BE2E" w14:textId="77777777" w:rsidTr="004309F1">
        <w:tc>
          <w:tcPr>
            <w:tcW w:w="10070" w:type="dxa"/>
          </w:tcPr>
          <w:p w14:paraId="18DAE5B6" w14:textId="77777777" w:rsidR="004309F1" w:rsidRDefault="004309F1" w:rsidP="004309F1">
            <w:pPr>
              <w:rPr>
                <w:rFonts w:asciiTheme="minorHAnsi" w:hAnsiTheme="minorHAnsi" w:cstheme="minorHAnsi"/>
                <w:sz w:val="22"/>
              </w:rPr>
            </w:pPr>
          </w:p>
          <w:p w14:paraId="665CE319" w14:textId="016F2D71" w:rsidR="004309F1" w:rsidRPr="004309F1" w:rsidRDefault="004309F1" w:rsidP="004309F1">
            <w:pPr>
              <w:rPr>
                <w:rFonts w:asciiTheme="minorHAnsi" w:hAnsiTheme="minorHAnsi" w:cstheme="minorHAnsi"/>
                <w:sz w:val="22"/>
              </w:rPr>
            </w:pPr>
            <w:r w:rsidRPr="004309F1">
              <w:rPr>
                <w:rFonts w:asciiTheme="minorHAnsi" w:hAnsiTheme="minorHAnsi" w:cstheme="minorHAnsi"/>
                <w:sz w:val="22"/>
              </w:rPr>
              <w:t>Being a public private intermediary requires more complex relationship management structures and communications efforts, as well as greater fundraising challenges. PASA has been fortunate to have a committed mix of partners in the Mayor’s office, School Department and Police Department along with over 50 strong community partners who invest considerable time in informing and engaging in our quality self-assessment and improvement process.  As school superintendents, principals and mayors change more frequently than non-profit executives, it is crucial that PASA align its systems work with policy changes that are always changing with new leadership.  Because of the commitment to innovation, quality, and outcomes shared by our many partners, PASA has been able to be innovative and stay at the cutting edge of trends be like STEM, Summer Learning or Career Pathways.</w:t>
            </w:r>
          </w:p>
          <w:p w14:paraId="14811252" w14:textId="77777777" w:rsidR="004309F1" w:rsidRPr="004309F1" w:rsidRDefault="004309F1" w:rsidP="004309F1">
            <w:pPr>
              <w:rPr>
                <w:rFonts w:asciiTheme="minorHAnsi" w:hAnsiTheme="minorHAnsi" w:cstheme="minorHAnsi"/>
                <w:sz w:val="22"/>
              </w:rPr>
            </w:pPr>
          </w:p>
          <w:p w14:paraId="36A89E45" w14:textId="77777777" w:rsidR="004309F1" w:rsidRPr="004309F1" w:rsidRDefault="004309F1" w:rsidP="004309F1">
            <w:pPr>
              <w:rPr>
                <w:rFonts w:asciiTheme="minorHAnsi" w:hAnsiTheme="minorHAnsi" w:cstheme="minorHAnsi"/>
                <w:sz w:val="22"/>
              </w:rPr>
            </w:pPr>
            <w:r w:rsidRPr="004309F1">
              <w:rPr>
                <w:rFonts w:asciiTheme="minorHAnsi" w:hAnsiTheme="minorHAnsi" w:cstheme="minorHAnsi"/>
                <w:sz w:val="22"/>
              </w:rPr>
              <w:t xml:space="preserve">It is also a challenge to keep up with the changes in funding shifts which move as foundations, political leaders and corporate interests shift with the times.   As an intermediary connected to a national organization of after school intermediaries and organization Every Hour Counts, PASA has been able to keep abreast of funding and policy changes and bring the knowledge and best practices from around the country to Providence.  We have also been able to share with other cities the innovative work we have been able to do with our community partners, city schools and partners, and statewide after school partners at RIDE and the United Way.  Over 40 cities have come to PASA to learn about what we are doing at a city and state level in the after school field.  By being an external intermediary we have been able to learn and innovate in ever changing times while serving youth with high quality learning experiences at scale. </w:t>
            </w:r>
          </w:p>
          <w:p w14:paraId="7DCC85AB" w14:textId="77777777" w:rsidR="004309F1" w:rsidRPr="004309F1" w:rsidRDefault="004309F1" w:rsidP="004309F1">
            <w:pPr>
              <w:rPr>
                <w:rFonts w:asciiTheme="minorHAnsi" w:hAnsiTheme="minorHAnsi" w:cstheme="minorHAnsi"/>
                <w:sz w:val="22"/>
              </w:rPr>
            </w:pPr>
          </w:p>
          <w:p w14:paraId="65D229BF" w14:textId="77777777" w:rsidR="004309F1" w:rsidRDefault="004309F1" w:rsidP="004309F1">
            <w:pPr>
              <w:rPr>
                <w:rFonts w:asciiTheme="minorHAnsi" w:hAnsiTheme="minorHAnsi" w:cstheme="minorHAnsi"/>
                <w:sz w:val="22"/>
              </w:rPr>
            </w:pPr>
            <w:r w:rsidRPr="004309F1">
              <w:rPr>
                <w:rFonts w:asciiTheme="minorHAnsi" w:hAnsiTheme="minorHAnsi" w:cstheme="minorHAnsi"/>
                <w:sz w:val="22"/>
              </w:rPr>
              <w:t xml:space="preserve">The opportunities are always greater than the challenges when there is a team of partners with clear goals working together for young people. </w:t>
            </w:r>
          </w:p>
          <w:p w14:paraId="12CDF2D0" w14:textId="20AB4711" w:rsidR="004309F1" w:rsidRPr="004309F1" w:rsidRDefault="004309F1" w:rsidP="004309F1">
            <w:pPr>
              <w:rPr>
                <w:rFonts w:asciiTheme="minorHAnsi" w:hAnsiTheme="minorHAnsi" w:cstheme="minorHAnsi"/>
                <w:sz w:val="22"/>
              </w:rPr>
            </w:pPr>
          </w:p>
        </w:tc>
      </w:tr>
    </w:tbl>
    <w:p w14:paraId="071F1D2F" w14:textId="329E9B85" w:rsidR="004309F1" w:rsidRDefault="004309F1" w:rsidP="00973BBF">
      <w:pPr>
        <w:rPr>
          <w:rFonts w:asciiTheme="minorHAnsi" w:hAnsiTheme="minorHAnsi" w:cstheme="minorHAnsi"/>
          <w:sz w:val="22"/>
        </w:rPr>
      </w:pPr>
    </w:p>
    <w:p w14:paraId="09C1191B" w14:textId="4FECE7D7" w:rsidR="00A12127" w:rsidRDefault="00A12127">
      <w:pPr>
        <w:rPr>
          <w:rFonts w:asciiTheme="minorHAnsi" w:hAnsiTheme="minorHAnsi" w:cstheme="minorHAnsi"/>
          <w:sz w:val="22"/>
        </w:rPr>
      </w:pPr>
      <w:r>
        <w:rPr>
          <w:rFonts w:asciiTheme="minorHAnsi" w:hAnsiTheme="minorHAnsi" w:cstheme="minorHAnsi"/>
          <w:sz w:val="22"/>
        </w:rPr>
        <w:br w:type="page"/>
      </w:r>
    </w:p>
    <w:p w14:paraId="4E870470" w14:textId="77777777" w:rsidR="00A12127" w:rsidRDefault="00A12127" w:rsidP="00973BBF">
      <w:pPr>
        <w:rPr>
          <w:rFonts w:asciiTheme="minorHAnsi" w:hAnsiTheme="minorHAnsi" w:cstheme="minorHAnsi"/>
          <w:sz w:val="22"/>
        </w:rPr>
      </w:pPr>
    </w:p>
    <w:tbl>
      <w:tblPr>
        <w:tblStyle w:val="TableGrid"/>
        <w:tblW w:w="10070" w:type="dxa"/>
        <w:tblLook w:val="04A0" w:firstRow="1" w:lastRow="0" w:firstColumn="1" w:lastColumn="0" w:noHBand="0" w:noVBand="1"/>
      </w:tblPr>
      <w:tblGrid>
        <w:gridCol w:w="10070"/>
      </w:tblGrid>
      <w:tr w:rsidR="00A12127" w:rsidRPr="00A12127" w14:paraId="5E14C31F" w14:textId="77777777" w:rsidTr="00A12127">
        <w:trPr>
          <w:tblHeader/>
        </w:trPr>
        <w:tc>
          <w:tcPr>
            <w:tcW w:w="10070" w:type="dxa"/>
            <w:shd w:val="clear" w:color="auto" w:fill="17365D" w:themeFill="text2" w:themeFillShade="BF"/>
          </w:tcPr>
          <w:p w14:paraId="02EBD74D" w14:textId="7E974524" w:rsidR="00A12127" w:rsidRPr="00A12127" w:rsidRDefault="00960059" w:rsidP="006F6656">
            <w:pPr>
              <w:jc w:val="center"/>
              <w:rPr>
                <w:rFonts w:asciiTheme="minorHAnsi" w:hAnsiTheme="minorHAnsi" w:cstheme="minorHAnsi"/>
                <w:b/>
              </w:rPr>
            </w:pPr>
            <w:bookmarkStart w:id="1" w:name="UWRI"/>
            <w:bookmarkEnd w:id="1"/>
            <w:r>
              <w:rPr>
                <w:rFonts w:asciiTheme="minorHAnsi" w:hAnsiTheme="minorHAnsi" w:cstheme="minorHAnsi"/>
                <w:b/>
              </w:rPr>
              <w:t>Rhode Island Afterschool Network</w:t>
            </w:r>
          </w:p>
          <w:p w14:paraId="2CAF59CC" w14:textId="77777777" w:rsidR="00A12127" w:rsidRPr="00A12127" w:rsidRDefault="00A12127" w:rsidP="006F6656">
            <w:pPr>
              <w:pStyle w:val="BasicParagraph"/>
              <w:spacing w:line="240" w:lineRule="auto"/>
              <w:jc w:val="both"/>
              <w:rPr>
                <w:rFonts w:asciiTheme="minorHAnsi" w:hAnsiTheme="minorHAnsi" w:cstheme="minorHAnsi"/>
              </w:rPr>
            </w:pPr>
          </w:p>
        </w:tc>
      </w:tr>
      <w:tr w:rsidR="004309F1" w14:paraId="1127CAC7" w14:textId="77777777" w:rsidTr="00A12127">
        <w:tc>
          <w:tcPr>
            <w:tcW w:w="10070" w:type="dxa"/>
            <w:shd w:val="clear" w:color="auto" w:fill="8DB3E2" w:themeFill="text2" w:themeFillTint="66"/>
          </w:tcPr>
          <w:p w14:paraId="071D7BEC" w14:textId="7ECC728C" w:rsidR="004309F1" w:rsidRPr="004309F1" w:rsidRDefault="004309F1" w:rsidP="004309F1">
            <w:pPr>
              <w:rPr>
                <w:rFonts w:asciiTheme="minorHAnsi" w:hAnsiTheme="minorHAnsi" w:cstheme="minorHAnsi"/>
                <w:sz w:val="22"/>
              </w:rPr>
            </w:pPr>
            <w:r w:rsidRPr="004309F1">
              <w:rPr>
                <w:rFonts w:asciiTheme="minorHAnsi" w:hAnsiTheme="minorHAnsi"/>
                <w:b/>
                <w:sz w:val="22"/>
              </w:rPr>
              <w:t>Please describe your history of successfully working with afterschool academic and enrichment programs and/or summer learning programs. Please specify the types of services that you have provided.</w:t>
            </w:r>
          </w:p>
        </w:tc>
      </w:tr>
      <w:tr w:rsidR="004309F1" w14:paraId="5A04A7DB" w14:textId="77777777" w:rsidTr="00A12127">
        <w:tc>
          <w:tcPr>
            <w:tcW w:w="10070" w:type="dxa"/>
          </w:tcPr>
          <w:p w14:paraId="4F149998" w14:textId="7C705601" w:rsidR="004309F1" w:rsidRPr="006328A1" w:rsidRDefault="0024278E" w:rsidP="004309F1">
            <w:pPr>
              <w:rPr>
                <w:rFonts w:asciiTheme="minorHAnsi" w:hAnsiTheme="minorHAnsi"/>
                <w:b/>
                <w:bCs/>
                <w:sz w:val="22"/>
              </w:rPr>
            </w:pPr>
            <w:r w:rsidRPr="006328A1">
              <w:rPr>
                <w:rFonts w:asciiTheme="minorHAnsi" w:hAnsiTheme="minorHAnsi"/>
                <w:b/>
                <w:bCs/>
                <w:sz w:val="22"/>
              </w:rPr>
              <w:t>Mission</w:t>
            </w:r>
          </w:p>
          <w:p w14:paraId="3B29D56E" w14:textId="702C6FA3" w:rsidR="0024278E" w:rsidRDefault="00A57FE9" w:rsidP="004309F1">
            <w:pPr>
              <w:rPr>
                <w:rFonts w:asciiTheme="minorHAnsi" w:hAnsiTheme="minorHAnsi"/>
                <w:sz w:val="22"/>
              </w:rPr>
            </w:pPr>
            <w:r w:rsidRPr="00A57FE9">
              <w:rPr>
                <w:rFonts w:asciiTheme="minorHAnsi" w:hAnsiTheme="minorHAnsi"/>
                <w:sz w:val="22"/>
              </w:rPr>
              <w:t>We connect, convene, and advocate with afterschool/out-of-school time programs to champion access to equitable and high-quality learning environments to build a strong and unified Rhode Island.</w:t>
            </w:r>
          </w:p>
          <w:p w14:paraId="78726EC2" w14:textId="77777777" w:rsidR="00A57FE9" w:rsidRDefault="00A57FE9" w:rsidP="004309F1">
            <w:pPr>
              <w:rPr>
                <w:rFonts w:asciiTheme="minorHAnsi" w:hAnsiTheme="minorHAnsi"/>
                <w:sz w:val="22"/>
              </w:rPr>
            </w:pPr>
          </w:p>
          <w:p w14:paraId="6A401AA6" w14:textId="5BD30A4B" w:rsidR="00A57FE9" w:rsidRPr="006328A1" w:rsidRDefault="00A57FE9" w:rsidP="004309F1">
            <w:pPr>
              <w:rPr>
                <w:rFonts w:asciiTheme="minorHAnsi" w:hAnsiTheme="minorHAnsi"/>
                <w:b/>
                <w:bCs/>
                <w:sz w:val="22"/>
              </w:rPr>
            </w:pPr>
            <w:r w:rsidRPr="006328A1">
              <w:rPr>
                <w:rFonts w:asciiTheme="minorHAnsi" w:hAnsiTheme="minorHAnsi"/>
                <w:b/>
                <w:bCs/>
                <w:sz w:val="22"/>
              </w:rPr>
              <w:t>Vision</w:t>
            </w:r>
          </w:p>
          <w:p w14:paraId="546C6C83" w14:textId="70B143D9" w:rsidR="00A57FE9" w:rsidRDefault="00A57FE9" w:rsidP="004309F1">
            <w:pPr>
              <w:rPr>
                <w:rFonts w:asciiTheme="minorHAnsi" w:hAnsiTheme="minorHAnsi"/>
                <w:sz w:val="22"/>
              </w:rPr>
            </w:pPr>
            <w:r w:rsidRPr="00A57FE9">
              <w:rPr>
                <w:rFonts w:asciiTheme="minorHAnsi" w:hAnsiTheme="minorHAnsi"/>
                <w:sz w:val="22"/>
              </w:rPr>
              <w:t>Every Rhode Island youth will have access to a fully resourced out of school time field prepared with a strong sense of belonging to embrace the complexities of life, while navigating challenges as they strive for lifelong success.</w:t>
            </w:r>
          </w:p>
          <w:p w14:paraId="643B080F" w14:textId="77777777" w:rsidR="004309F1" w:rsidRDefault="004309F1" w:rsidP="004309F1">
            <w:pPr>
              <w:rPr>
                <w:rFonts w:asciiTheme="minorHAnsi" w:hAnsiTheme="minorHAnsi"/>
                <w:sz w:val="22"/>
              </w:rPr>
            </w:pPr>
          </w:p>
          <w:p w14:paraId="5A20FAA4" w14:textId="77777777" w:rsidR="00A57FE9" w:rsidRPr="006328A1" w:rsidRDefault="00A57FE9" w:rsidP="004309F1">
            <w:pPr>
              <w:rPr>
                <w:rFonts w:asciiTheme="minorHAnsi" w:hAnsiTheme="minorHAnsi"/>
                <w:b/>
                <w:bCs/>
                <w:sz w:val="22"/>
              </w:rPr>
            </w:pPr>
            <w:r w:rsidRPr="006328A1">
              <w:rPr>
                <w:rFonts w:asciiTheme="minorHAnsi" w:hAnsiTheme="minorHAnsi"/>
                <w:b/>
                <w:bCs/>
                <w:sz w:val="22"/>
              </w:rPr>
              <w:t>Values</w:t>
            </w:r>
          </w:p>
          <w:p w14:paraId="1E43686A" w14:textId="77777777" w:rsidR="00A57FE9" w:rsidRDefault="00A57FE9" w:rsidP="004309F1">
            <w:pPr>
              <w:rPr>
                <w:rFonts w:asciiTheme="minorHAnsi" w:hAnsiTheme="minorHAnsi"/>
                <w:sz w:val="22"/>
              </w:rPr>
            </w:pPr>
            <w:r>
              <w:rPr>
                <w:rFonts w:asciiTheme="minorHAnsi" w:hAnsiTheme="minorHAnsi"/>
                <w:sz w:val="22"/>
              </w:rPr>
              <w:t xml:space="preserve">Equity - </w:t>
            </w:r>
            <w:r w:rsidRPr="00A57FE9">
              <w:rPr>
                <w:rFonts w:asciiTheme="minorHAnsi" w:hAnsiTheme="minorHAnsi"/>
                <w:sz w:val="22"/>
              </w:rPr>
              <w:t>OUR pledge to equity is a promotion and emphasis on anti-racist practices and culture in our leadership and work. We understand that the experiences of youth workers and organizational leaders of color are vastly different than their white counterparts, and we push to create progressive change that centers this as a network. As a network we understand that grounding the work we do, and how we do it require constant analysis to ensure the most impacted are being served and cared for through a lens of equity.</w:t>
            </w:r>
          </w:p>
          <w:p w14:paraId="5480BA86" w14:textId="77777777" w:rsidR="00A57FE9" w:rsidRDefault="00A57FE9" w:rsidP="004309F1">
            <w:pPr>
              <w:rPr>
                <w:rFonts w:asciiTheme="minorHAnsi" w:hAnsiTheme="minorHAnsi"/>
                <w:sz w:val="22"/>
              </w:rPr>
            </w:pPr>
          </w:p>
          <w:p w14:paraId="2B83A7B1" w14:textId="77777777" w:rsidR="00A57FE9" w:rsidRDefault="001372C5" w:rsidP="004309F1">
            <w:pPr>
              <w:rPr>
                <w:rFonts w:asciiTheme="minorHAnsi" w:hAnsiTheme="minorHAnsi"/>
                <w:sz w:val="22"/>
              </w:rPr>
            </w:pPr>
            <w:r>
              <w:rPr>
                <w:rFonts w:asciiTheme="minorHAnsi" w:hAnsiTheme="minorHAnsi"/>
                <w:sz w:val="22"/>
              </w:rPr>
              <w:t xml:space="preserve">Inclusion - </w:t>
            </w:r>
            <w:r w:rsidRPr="001372C5">
              <w:rPr>
                <w:rFonts w:asciiTheme="minorHAnsi" w:hAnsiTheme="minorHAnsi"/>
                <w:sz w:val="22"/>
              </w:rPr>
              <w:t>We believe that inclusion is the heartbeat of the afterschool/ out-of-school  community where every member's unique contributions and experiences are seen, heard and valued. Inclusion is our commitment to a richer, more vibrant tapestry of perspectives that drives innovation, understanding, belonging, and unity.</w:t>
            </w:r>
          </w:p>
          <w:p w14:paraId="45FB993E" w14:textId="77777777" w:rsidR="001372C5" w:rsidRDefault="001372C5" w:rsidP="004309F1">
            <w:pPr>
              <w:rPr>
                <w:rFonts w:asciiTheme="minorHAnsi" w:hAnsiTheme="minorHAnsi"/>
                <w:sz w:val="22"/>
              </w:rPr>
            </w:pPr>
          </w:p>
          <w:p w14:paraId="50493660" w14:textId="77777777" w:rsidR="001372C5" w:rsidRDefault="001372C5" w:rsidP="004309F1">
            <w:pPr>
              <w:rPr>
                <w:rFonts w:asciiTheme="minorHAnsi" w:hAnsiTheme="minorHAnsi"/>
                <w:sz w:val="22"/>
              </w:rPr>
            </w:pPr>
            <w:r>
              <w:rPr>
                <w:rFonts w:asciiTheme="minorHAnsi" w:hAnsiTheme="minorHAnsi"/>
                <w:sz w:val="22"/>
              </w:rPr>
              <w:t xml:space="preserve">Optimism - </w:t>
            </w:r>
            <w:r w:rsidRPr="001372C5">
              <w:rPr>
                <w:rFonts w:asciiTheme="minorHAnsi" w:hAnsiTheme="minorHAnsi"/>
                <w:sz w:val="22"/>
              </w:rPr>
              <w:t>We have the unwavering belief that, even in the face of challenges and adversity, a brighter future is not only possible but achievable through determination and resiliency.</w:t>
            </w:r>
          </w:p>
          <w:p w14:paraId="60EC5D87" w14:textId="77777777" w:rsidR="001372C5" w:rsidRDefault="001372C5" w:rsidP="004309F1">
            <w:pPr>
              <w:rPr>
                <w:rFonts w:asciiTheme="minorHAnsi" w:hAnsiTheme="minorHAnsi"/>
                <w:sz w:val="22"/>
              </w:rPr>
            </w:pPr>
          </w:p>
          <w:p w14:paraId="357AB174" w14:textId="77777777" w:rsidR="001372C5" w:rsidRDefault="001372C5" w:rsidP="004309F1">
            <w:pPr>
              <w:rPr>
                <w:rFonts w:asciiTheme="minorHAnsi" w:hAnsiTheme="minorHAnsi"/>
                <w:sz w:val="22"/>
              </w:rPr>
            </w:pPr>
            <w:r>
              <w:rPr>
                <w:rFonts w:asciiTheme="minorHAnsi" w:hAnsiTheme="minorHAnsi"/>
                <w:sz w:val="22"/>
              </w:rPr>
              <w:t xml:space="preserve">Partnership - </w:t>
            </w:r>
            <w:r w:rsidRPr="001372C5">
              <w:rPr>
                <w:rFonts w:asciiTheme="minorHAnsi" w:hAnsiTheme="minorHAnsi"/>
                <w:sz w:val="22"/>
              </w:rPr>
              <w:t>We believe that partnership combines our strengths of sharing knowledge and merging our visions. We commit to creating common goals with youth, families, communities, and schools. Our collaborative spirit forges paths that are more innovative, sustainable, and impactful for our youth through collective action.</w:t>
            </w:r>
          </w:p>
          <w:p w14:paraId="1042D5C4" w14:textId="77777777" w:rsidR="001372C5" w:rsidRDefault="001372C5" w:rsidP="004309F1">
            <w:pPr>
              <w:rPr>
                <w:rFonts w:asciiTheme="minorHAnsi" w:hAnsiTheme="minorHAnsi"/>
                <w:sz w:val="22"/>
              </w:rPr>
            </w:pPr>
          </w:p>
          <w:p w14:paraId="77196021" w14:textId="77777777" w:rsidR="001372C5" w:rsidRDefault="00AE4CD0" w:rsidP="004309F1">
            <w:pPr>
              <w:rPr>
                <w:rFonts w:asciiTheme="minorHAnsi" w:hAnsiTheme="minorHAnsi"/>
                <w:sz w:val="22"/>
              </w:rPr>
            </w:pPr>
            <w:r>
              <w:rPr>
                <w:rFonts w:asciiTheme="minorHAnsi" w:hAnsiTheme="minorHAnsi"/>
                <w:sz w:val="22"/>
              </w:rPr>
              <w:t xml:space="preserve">Quality - </w:t>
            </w:r>
            <w:r w:rsidRPr="00AE4CD0">
              <w:rPr>
                <w:rFonts w:asciiTheme="minorHAnsi" w:hAnsiTheme="minorHAnsi"/>
                <w:sz w:val="22"/>
              </w:rPr>
              <w:t>We believe that quality is the reflection and a deep understanding of the needs, preferences and contribution of individual youth and their environment.  It is a commitment to designing services and experiences based on the well-being of those we serve.</w:t>
            </w:r>
          </w:p>
          <w:p w14:paraId="7AE3E170" w14:textId="77777777" w:rsidR="00AE4CD0" w:rsidRDefault="00AE4CD0" w:rsidP="004309F1">
            <w:pPr>
              <w:rPr>
                <w:rFonts w:asciiTheme="minorHAnsi" w:hAnsiTheme="minorHAnsi"/>
                <w:sz w:val="22"/>
              </w:rPr>
            </w:pPr>
          </w:p>
          <w:p w14:paraId="64D79FAA" w14:textId="77777777" w:rsidR="00AE4CD0" w:rsidRDefault="00AE4CD0" w:rsidP="004309F1">
            <w:pPr>
              <w:rPr>
                <w:rFonts w:asciiTheme="minorHAnsi" w:hAnsiTheme="minorHAnsi"/>
                <w:sz w:val="22"/>
              </w:rPr>
            </w:pPr>
            <w:r>
              <w:rPr>
                <w:rFonts w:asciiTheme="minorHAnsi" w:hAnsiTheme="minorHAnsi"/>
                <w:sz w:val="22"/>
              </w:rPr>
              <w:t xml:space="preserve">Voice - </w:t>
            </w:r>
            <w:r w:rsidRPr="00AE4CD0">
              <w:rPr>
                <w:rFonts w:asciiTheme="minorHAnsi" w:hAnsiTheme="minorHAnsi"/>
                <w:sz w:val="22"/>
              </w:rPr>
              <w:t>As a network, we value not only the diversity in identities of our intergenerational members, especially our youth. No two programs, organizations or individuals are identical, so we do not carry an expectation that solutions will be the same. We work in ways that amplify the voices of our members with attention to those most marginalized.</w:t>
            </w:r>
          </w:p>
          <w:p w14:paraId="2ACB1252" w14:textId="77777777" w:rsidR="00AE4CD0" w:rsidRDefault="00AE4CD0" w:rsidP="004309F1">
            <w:pPr>
              <w:rPr>
                <w:rFonts w:asciiTheme="minorHAnsi" w:hAnsiTheme="minorHAnsi"/>
                <w:sz w:val="22"/>
              </w:rPr>
            </w:pPr>
          </w:p>
          <w:p w14:paraId="0856E9AF" w14:textId="77777777" w:rsidR="00AE4CD0" w:rsidRDefault="00AE4CD0" w:rsidP="004309F1">
            <w:pPr>
              <w:rPr>
                <w:rFonts w:asciiTheme="minorHAnsi" w:hAnsiTheme="minorHAnsi"/>
                <w:sz w:val="22"/>
              </w:rPr>
            </w:pPr>
            <w:r>
              <w:rPr>
                <w:rFonts w:asciiTheme="minorHAnsi" w:hAnsiTheme="minorHAnsi"/>
                <w:sz w:val="22"/>
              </w:rPr>
              <w:t xml:space="preserve">Joy – </w:t>
            </w:r>
            <w:r w:rsidRPr="00AE4CD0">
              <w:rPr>
                <w:rFonts w:asciiTheme="minorHAnsi" w:hAnsiTheme="minorHAnsi"/>
                <w:sz w:val="22"/>
              </w:rPr>
              <w:t>As a network, we believe that to reach our mission we must maintain the capacity for joy for the youth we serve, and the adults providing the services. While joy may look different for everyone, we emphasize joy as a sense of belonging which fosters an invitation to make new opportunities creatively rather than being stuck in what is.</w:t>
            </w:r>
          </w:p>
          <w:p w14:paraId="3E9AF70E" w14:textId="5F3F25BF" w:rsidR="00AE4CD0" w:rsidRPr="004309F1" w:rsidRDefault="00AE4CD0" w:rsidP="004309F1">
            <w:pPr>
              <w:rPr>
                <w:rFonts w:asciiTheme="minorHAnsi" w:hAnsiTheme="minorHAnsi"/>
                <w:sz w:val="22"/>
              </w:rPr>
            </w:pPr>
          </w:p>
        </w:tc>
      </w:tr>
      <w:tr w:rsidR="004309F1" w14:paraId="787493CF" w14:textId="77777777" w:rsidTr="00A12127">
        <w:tc>
          <w:tcPr>
            <w:tcW w:w="10070" w:type="dxa"/>
            <w:shd w:val="clear" w:color="auto" w:fill="8DB3E2" w:themeFill="text2" w:themeFillTint="66"/>
          </w:tcPr>
          <w:p w14:paraId="7FA8593E" w14:textId="5128A895" w:rsidR="004309F1" w:rsidRPr="004309F1" w:rsidRDefault="004309F1" w:rsidP="004309F1">
            <w:pPr>
              <w:rPr>
                <w:rFonts w:asciiTheme="minorHAnsi" w:hAnsiTheme="minorHAnsi" w:cstheme="minorHAnsi"/>
                <w:sz w:val="22"/>
              </w:rPr>
            </w:pPr>
            <w:r w:rsidRPr="004309F1">
              <w:rPr>
                <w:rFonts w:asciiTheme="minorHAnsi" w:hAnsiTheme="minorHAnsi"/>
                <w:b/>
                <w:sz w:val="22"/>
              </w:rPr>
              <w:t xml:space="preserve">Please describe how you have measured success in partnering with afterschool and/or summer learning programs. </w:t>
            </w:r>
          </w:p>
        </w:tc>
      </w:tr>
      <w:tr w:rsidR="004309F1" w14:paraId="535C835F" w14:textId="77777777" w:rsidTr="00A12127">
        <w:tc>
          <w:tcPr>
            <w:tcW w:w="10070" w:type="dxa"/>
          </w:tcPr>
          <w:p w14:paraId="5235542C" w14:textId="77777777" w:rsidR="004309F1" w:rsidRDefault="004309F1" w:rsidP="004309F1">
            <w:pPr>
              <w:rPr>
                <w:rFonts w:asciiTheme="minorHAnsi" w:hAnsiTheme="minorHAnsi"/>
                <w:sz w:val="22"/>
              </w:rPr>
            </w:pPr>
          </w:p>
          <w:p w14:paraId="27271AC9" w14:textId="029B2623" w:rsidR="00D81A0E" w:rsidRDefault="007D6606" w:rsidP="004309F1">
            <w:pPr>
              <w:rPr>
                <w:rFonts w:asciiTheme="minorHAnsi" w:hAnsiTheme="minorHAnsi"/>
                <w:sz w:val="22"/>
              </w:rPr>
            </w:pPr>
            <w:r>
              <w:rPr>
                <w:rFonts w:asciiTheme="minorHAnsi" w:hAnsiTheme="minorHAnsi"/>
                <w:sz w:val="22"/>
              </w:rPr>
              <w:lastRenderedPageBreak/>
              <w:t xml:space="preserve">Prior to the transition to its new fiscal sponsor, RIAN </w:t>
            </w:r>
            <w:r w:rsidR="004309F1" w:rsidRPr="004309F1">
              <w:rPr>
                <w:rFonts w:asciiTheme="minorHAnsi" w:hAnsiTheme="minorHAnsi"/>
                <w:sz w:val="22"/>
              </w:rPr>
              <w:t>had a contract with RIDE to support the quality improvement process of all 21</w:t>
            </w:r>
            <w:r w:rsidR="004309F1" w:rsidRPr="004309F1">
              <w:rPr>
                <w:rFonts w:asciiTheme="minorHAnsi" w:hAnsiTheme="minorHAnsi"/>
                <w:sz w:val="22"/>
                <w:vertAlign w:val="superscript"/>
              </w:rPr>
              <w:t>st</w:t>
            </w:r>
            <w:r w:rsidR="004309F1" w:rsidRPr="004309F1">
              <w:rPr>
                <w:rFonts w:asciiTheme="minorHAnsi" w:hAnsiTheme="minorHAnsi"/>
                <w:sz w:val="22"/>
              </w:rPr>
              <w:t xml:space="preserve"> CCLC grantees in the state. This include</w:t>
            </w:r>
            <w:r>
              <w:rPr>
                <w:rFonts w:asciiTheme="minorHAnsi" w:hAnsiTheme="minorHAnsi"/>
                <w:sz w:val="22"/>
              </w:rPr>
              <w:t>d</w:t>
            </w:r>
            <w:r w:rsidR="004309F1" w:rsidRPr="004309F1">
              <w:rPr>
                <w:rFonts w:asciiTheme="minorHAnsi" w:hAnsiTheme="minorHAnsi"/>
                <w:sz w:val="22"/>
              </w:rPr>
              <w:t xml:space="preserve"> management of three Quality Advisors (QAs) as well as the execution of an annual professional development menu with topics conducive to professional growth. </w:t>
            </w:r>
            <w:r w:rsidR="00A33EF2">
              <w:rPr>
                <w:rFonts w:asciiTheme="minorHAnsi" w:hAnsiTheme="minorHAnsi"/>
                <w:sz w:val="22"/>
              </w:rPr>
              <w:t xml:space="preserve">We anticipate reestablishing this contract with RIDE </w:t>
            </w:r>
            <w:r w:rsidR="004626E6">
              <w:rPr>
                <w:rFonts w:asciiTheme="minorHAnsi" w:hAnsiTheme="minorHAnsi"/>
                <w:sz w:val="22"/>
              </w:rPr>
              <w:t xml:space="preserve">next fiscal year, in accordance with our strategic plan. </w:t>
            </w:r>
          </w:p>
          <w:p w14:paraId="5A6E6363" w14:textId="77777777" w:rsidR="00D81A0E" w:rsidRDefault="00D81A0E" w:rsidP="004309F1">
            <w:pPr>
              <w:rPr>
                <w:rFonts w:asciiTheme="minorHAnsi" w:hAnsiTheme="minorHAnsi"/>
                <w:sz w:val="22"/>
              </w:rPr>
            </w:pPr>
          </w:p>
          <w:p w14:paraId="36E9CA5D" w14:textId="77777777" w:rsidR="001E0B95" w:rsidRDefault="00CA53CE" w:rsidP="004309F1">
            <w:pPr>
              <w:rPr>
                <w:rFonts w:asciiTheme="minorHAnsi" w:hAnsiTheme="minorHAnsi"/>
                <w:sz w:val="22"/>
              </w:rPr>
            </w:pPr>
            <w:r>
              <w:rPr>
                <w:rFonts w:asciiTheme="minorHAnsi" w:hAnsiTheme="minorHAnsi"/>
                <w:sz w:val="22"/>
              </w:rPr>
              <w:t xml:space="preserve">Throughout </w:t>
            </w:r>
            <w:r w:rsidR="00D81A0E">
              <w:rPr>
                <w:rFonts w:asciiTheme="minorHAnsi" w:hAnsiTheme="minorHAnsi"/>
                <w:sz w:val="22"/>
              </w:rPr>
              <w:t>the transition, RIAN has continue</w:t>
            </w:r>
            <w:r>
              <w:rPr>
                <w:rFonts w:asciiTheme="minorHAnsi" w:hAnsiTheme="minorHAnsi"/>
                <w:sz w:val="22"/>
              </w:rPr>
              <w:t>d</w:t>
            </w:r>
            <w:r w:rsidR="00D81A0E">
              <w:rPr>
                <w:rFonts w:asciiTheme="minorHAnsi" w:hAnsiTheme="minorHAnsi"/>
                <w:sz w:val="22"/>
              </w:rPr>
              <w:t xml:space="preserve"> to offer a variety of professional development opportunities to out-of-school time providers</w:t>
            </w:r>
            <w:r w:rsidR="00513D1F">
              <w:rPr>
                <w:rFonts w:asciiTheme="minorHAnsi" w:hAnsiTheme="minorHAnsi"/>
                <w:sz w:val="22"/>
              </w:rPr>
              <w:t xml:space="preserve">. </w:t>
            </w:r>
            <w:r w:rsidR="001E0B95">
              <w:rPr>
                <w:rFonts w:asciiTheme="minorHAnsi" w:hAnsiTheme="minorHAnsi"/>
                <w:sz w:val="22"/>
              </w:rPr>
              <w:t xml:space="preserve">Offerings are posted on our </w:t>
            </w:r>
            <w:hyperlink r:id="rId12" w:history="1">
              <w:r w:rsidR="001E0B95" w:rsidRPr="001E0B95">
                <w:rPr>
                  <w:rStyle w:val="Hyperlink"/>
                  <w:rFonts w:asciiTheme="minorHAnsi" w:hAnsiTheme="minorHAnsi"/>
                  <w:sz w:val="22"/>
                </w:rPr>
                <w:t>website</w:t>
              </w:r>
            </w:hyperlink>
            <w:r w:rsidR="001E0B95">
              <w:rPr>
                <w:rFonts w:asciiTheme="minorHAnsi" w:hAnsiTheme="minorHAnsi"/>
                <w:sz w:val="22"/>
              </w:rPr>
              <w:t xml:space="preserve">. </w:t>
            </w:r>
          </w:p>
          <w:p w14:paraId="5BEE84B8" w14:textId="77777777" w:rsidR="001E0B95" w:rsidRDefault="001E0B95" w:rsidP="004309F1">
            <w:pPr>
              <w:rPr>
                <w:rFonts w:asciiTheme="minorHAnsi" w:hAnsiTheme="minorHAnsi"/>
                <w:sz w:val="22"/>
              </w:rPr>
            </w:pPr>
          </w:p>
          <w:p w14:paraId="33C51289" w14:textId="5FDEE511" w:rsidR="004309F1" w:rsidRPr="004309F1" w:rsidRDefault="00513D1F" w:rsidP="004309F1">
            <w:pPr>
              <w:rPr>
                <w:rFonts w:asciiTheme="minorHAnsi" w:hAnsiTheme="minorHAnsi"/>
                <w:sz w:val="22"/>
              </w:rPr>
            </w:pPr>
            <w:r>
              <w:rPr>
                <w:rFonts w:asciiTheme="minorHAnsi" w:hAnsiTheme="minorHAnsi"/>
                <w:sz w:val="22"/>
              </w:rPr>
              <w:t xml:space="preserve">RIAN </w:t>
            </w:r>
            <w:r w:rsidR="00D81A0E">
              <w:rPr>
                <w:rFonts w:asciiTheme="minorHAnsi" w:hAnsiTheme="minorHAnsi"/>
                <w:sz w:val="22"/>
              </w:rPr>
              <w:t xml:space="preserve">’s Program Quality Committee is </w:t>
            </w:r>
            <w:r w:rsidR="001E0B95">
              <w:rPr>
                <w:rFonts w:asciiTheme="minorHAnsi" w:hAnsiTheme="minorHAnsi"/>
                <w:sz w:val="22"/>
              </w:rPr>
              <w:t xml:space="preserve">in the process of </w:t>
            </w:r>
            <w:r w:rsidR="00C7135A">
              <w:rPr>
                <w:rFonts w:asciiTheme="minorHAnsi" w:hAnsiTheme="minorHAnsi"/>
                <w:sz w:val="22"/>
              </w:rPr>
              <w:t xml:space="preserve">revising the </w:t>
            </w:r>
            <w:r w:rsidR="00C7135A" w:rsidRPr="00F703C5">
              <w:rPr>
                <w:rFonts w:asciiTheme="minorHAnsi" w:hAnsiTheme="minorHAnsi"/>
                <w:i/>
                <w:iCs/>
                <w:sz w:val="22"/>
              </w:rPr>
              <w:t xml:space="preserve">Rhode Island Afterschool Program Quality </w:t>
            </w:r>
            <w:r w:rsidR="00F703C5" w:rsidRPr="00F703C5">
              <w:rPr>
                <w:rFonts w:asciiTheme="minorHAnsi" w:hAnsiTheme="minorHAnsi"/>
                <w:i/>
                <w:iCs/>
                <w:sz w:val="22"/>
              </w:rPr>
              <w:t>Standards and Indicators</w:t>
            </w:r>
            <w:r w:rsidR="00F703C5">
              <w:rPr>
                <w:rFonts w:asciiTheme="minorHAnsi" w:hAnsiTheme="minorHAnsi"/>
                <w:sz w:val="22"/>
              </w:rPr>
              <w:t xml:space="preserve">. The Committee will be developing new tools and resources to help </w:t>
            </w:r>
            <w:r w:rsidR="0061048B">
              <w:rPr>
                <w:rFonts w:asciiTheme="minorHAnsi" w:hAnsiTheme="minorHAnsi"/>
                <w:sz w:val="22"/>
              </w:rPr>
              <w:t xml:space="preserve">program directors, site coordinators, and staff </w:t>
            </w:r>
            <w:r w:rsidR="008B063C">
              <w:rPr>
                <w:rFonts w:asciiTheme="minorHAnsi" w:hAnsiTheme="minorHAnsi"/>
                <w:sz w:val="22"/>
              </w:rPr>
              <w:t xml:space="preserve">assess program </w:t>
            </w:r>
            <w:r w:rsidR="0061048B">
              <w:rPr>
                <w:rFonts w:asciiTheme="minorHAnsi" w:hAnsiTheme="minorHAnsi"/>
                <w:sz w:val="22"/>
              </w:rPr>
              <w:t xml:space="preserve">quality </w:t>
            </w:r>
            <w:r w:rsidR="008B063C">
              <w:rPr>
                <w:rFonts w:asciiTheme="minorHAnsi" w:hAnsiTheme="minorHAnsi"/>
                <w:sz w:val="22"/>
              </w:rPr>
              <w:t xml:space="preserve">and implement ongoing </w:t>
            </w:r>
            <w:r w:rsidR="0061048B">
              <w:rPr>
                <w:rFonts w:asciiTheme="minorHAnsi" w:hAnsiTheme="minorHAnsi"/>
                <w:sz w:val="22"/>
              </w:rPr>
              <w:t>improvement</w:t>
            </w:r>
            <w:r w:rsidR="008B063C">
              <w:rPr>
                <w:rFonts w:asciiTheme="minorHAnsi" w:hAnsiTheme="minorHAnsi"/>
                <w:sz w:val="22"/>
              </w:rPr>
              <w:t xml:space="preserve"> strategies</w:t>
            </w:r>
            <w:r w:rsidR="0061048B">
              <w:rPr>
                <w:rFonts w:asciiTheme="minorHAnsi" w:hAnsiTheme="minorHAnsi"/>
                <w:sz w:val="22"/>
              </w:rPr>
              <w:t>.</w:t>
            </w:r>
          </w:p>
          <w:p w14:paraId="2A64DC1A" w14:textId="64C37121" w:rsidR="004309F1" w:rsidRPr="004309F1" w:rsidRDefault="004309F1" w:rsidP="004309F1">
            <w:pPr>
              <w:rPr>
                <w:rFonts w:asciiTheme="minorHAnsi" w:hAnsiTheme="minorHAnsi"/>
                <w:sz w:val="22"/>
              </w:rPr>
            </w:pPr>
          </w:p>
          <w:p w14:paraId="2B5768CE" w14:textId="77777777" w:rsidR="004309F1" w:rsidRPr="004309F1" w:rsidRDefault="004309F1" w:rsidP="004309F1">
            <w:pPr>
              <w:rPr>
                <w:rFonts w:asciiTheme="minorHAnsi" w:hAnsiTheme="minorHAnsi" w:cstheme="minorHAnsi"/>
                <w:sz w:val="22"/>
              </w:rPr>
            </w:pPr>
          </w:p>
        </w:tc>
      </w:tr>
      <w:tr w:rsidR="004309F1" w14:paraId="786F31C4" w14:textId="77777777" w:rsidTr="00A12127">
        <w:tc>
          <w:tcPr>
            <w:tcW w:w="10070" w:type="dxa"/>
            <w:shd w:val="clear" w:color="auto" w:fill="8DB3E2" w:themeFill="text2" w:themeFillTint="66"/>
          </w:tcPr>
          <w:p w14:paraId="1F28B9DE" w14:textId="73923BD9" w:rsidR="004309F1" w:rsidRPr="004309F1" w:rsidRDefault="004309F1" w:rsidP="004309F1">
            <w:pPr>
              <w:rPr>
                <w:rFonts w:asciiTheme="minorHAnsi" w:hAnsiTheme="minorHAnsi" w:cstheme="minorHAnsi"/>
                <w:sz w:val="22"/>
              </w:rPr>
            </w:pPr>
            <w:r w:rsidRPr="004309F1">
              <w:rPr>
                <w:rFonts w:asciiTheme="minorHAnsi" w:hAnsiTheme="minorHAnsi"/>
                <w:b/>
                <w:sz w:val="22"/>
              </w:rPr>
              <w:lastRenderedPageBreak/>
              <w:t xml:space="preserve">Please describe any possible barriers or challenges you see in being an External Organization and how you would address them. </w:t>
            </w:r>
          </w:p>
        </w:tc>
      </w:tr>
      <w:tr w:rsidR="004309F1" w14:paraId="795D4037" w14:textId="77777777" w:rsidTr="00A12127">
        <w:tc>
          <w:tcPr>
            <w:tcW w:w="10070" w:type="dxa"/>
          </w:tcPr>
          <w:p w14:paraId="54B7C9D4" w14:textId="316461A0" w:rsidR="007D6606" w:rsidRDefault="009262C0" w:rsidP="004309F1">
            <w:pPr>
              <w:rPr>
                <w:rFonts w:asciiTheme="minorHAnsi" w:hAnsiTheme="minorHAnsi"/>
                <w:sz w:val="22"/>
              </w:rPr>
            </w:pPr>
            <w:r>
              <w:rPr>
                <w:rFonts w:asciiTheme="minorHAnsi" w:hAnsiTheme="minorHAnsi"/>
                <w:sz w:val="22"/>
              </w:rPr>
              <w:t xml:space="preserve">RIAN </w:t>
            </w:r>
            <w:r w:rsidR="004309F1" w:rsidRPr="004309F1">
              <w:rPr>
                <w:rFonts w:asciiTheme="minorHAnsi" w:hAnsiTheme="minorHAnsi"/>
                <w:sz w:val="22"/>
              </w:rPr>
              <w:t xml:space="preserve">is the Statewide Afterschool Network (SAN) funded by the Charles Stewart Mott Foundation. </w:t>
            </w:r>
            <w:r>
              <w:rPr>
                <w:rFonts w:asciiTheme="minorHAnsi" w:hAnsiTheme="minorHAnsi"/>
                <w:sz w:val="22"/>
              </w:rPr>
              <w:t xml:space="preserve">RIAN </w:t>
            </w:r>
            <w:r w:rsidR="004309F1" w:rsidRPr="004309F1">
              <w:rPr>
                <w:rFonts w:asciiTheme="minorHAnsi" w:hAnsiTheme="minorHAnsi"/>
                <w:sz w:val="22"/>
              </w:rPr>
              <w:t xml:space="preserve">frequently interacts with the other 49 SANs across the country, allowing for an unparalleled community of support on national, regional, and local issues affecting afterschool and summer learning programs. It also receives technical assistance from national organizations on policy, quality, public awareness, and funding issues. </w:t>
            </w:r>
          </w:p>
          <w:p w14:paraId="46186841" w14:textId="77777777" w:rsidR="007D6606" w:rsidRDefault="007D6606" w:rsidP="004309F1">
            <w:pPr>
              <w:rPr>
                <w:rFonts w:asciiTheme="minorHAnsi" w:hAnsiTheme="minorHAnsi"/>
                <w:sz w:val="22"/>
              </w:rPr>
            </w:pPr>
          </w:p>
          <w:p w14:paraId="4C0EF695" w14:textId="29C6AE45" w:rsidR="004309F1" w:rsidRPr="004309F1" w:rsidRDefault="004309F1" w:rsidP="004309F1">
            <w:pPr>
              <w:rPr>
                <w:rFonts w:asciiTheme="minorHAnsi" w:hAnsiTheme="minorHAnsi"/>
                <w:sz w:val="22"/>
              </w:rPr>
            </w:pPr>
            <w:r w:rsidRPr="004309F1">
              <w:rPr>
                <w:rFonts w:asciiTheme="minorHAnsi" w:hAnsiTheme="minorHAnsi"/>
                <w:sz w:val="22"/>
              </w:rPr>
              <w:t>We do not see any current challenges that would adversely affect our ability to be an effective voice and “doer” for the state’s afterschool and summer learning field.</w:t>
            </w:r>
          </w:p>
          <w:p w14:paraId="5CD52E47" w14:textId="77777777" w:rsidR="004309F1" w:rsidRPr="004309F1" w:rsidRDefault="004309F1" w:rsidP="004309F1">
            <w:pPr>
              <w:rPr>
                <w:rFonts w:asciiTheme="minorHAnsi" w:hAnsiTheme="minorHAnsi" w:cstheme="minorHAnsi"/>
                <w:sz w:val="22"/>
              </w:rPr>
            </w:pPr>
          </w:p>
        </w:tc>
      </w:tr>
    </w:tbl>
    <w:p w14:paraId="2B251883" w14:textId="16FA12E5" w:rsidR="004309F1" w:rsidRDefault="004309F1">
      <w:pPr>
        <w:rPr>
          <w:rFonts w:asciiTheme="minorHAnsi" w:hAnsiTheme="minorHAnsi" w:cstheme="minorHAnsi"/>
          <w:sz w:val="22"/>
        </w:rPr>
      </w:pPr>
    </w:p>
    <w:p w14:paraId="3EB5B7CF" w14:textId="35354F66" w:rsidR="004309F1" w:rsidRPr="00973BBF" w:rsidRDefault="004309F1" w:rsidP="00973BBF">
      <w:pPr>
        <w:rPr>
          <w:rFonts w:asciiTheme="minorHAnsi" w:hAnsiTheme="minorHAnsi" w:cstheme="minorHAnsi"/>
          <w:sz w:val="22"/>
        </w:rPr>
      </w:pPr>
    </w:p>
    <w:sectPr w:rsidR="004309F1" w:rsidRPr="00973BBF" w:rsidSect="00A12127">
      <w:footerReference w:type="default" r:id="rId13"/>
      <w:headerReference w:type="first" r:id="rId14"/>
      <w:footerReference w:type="first" r:id="rId15"/>
      <w:pgSz w:w="12240" w:h="15840"/>
      <w:pgMar w:top="720" w:right="900" w:bottom="720" w:left="126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54D8" w14:textId="77777777" w:rsidR="00973BBF" w:rsidRDefault="00973BBF" w:rsidP="0034014B">
      <w:r>
        <w:separator/>
      </w:r>
    </w:p>
  </w:endnote>
  <w:endnote w:type="continuationSeparator" w:id="0">
    <w:p w14:paraId="60F89533" w14:textId="77777777" w:rsidR="00973BBF" w:rsidRDefault="00973BBF" w:rsidP="0034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099009"/>
      <w:docPartObj>
        <w:docPartGallery w:val="Page Numbers (Bottom of Page)"/>
        <w:docPartUnique/>
      </w:docPartObj>
    </w:sdtPr>
    <w:sdtEndPr>
      <w:rPr>
        <w:color w:val="7F7F7F" w:themeColor="background1" w:themeShade="7F"/>
        <w:spacing w:val="60"/>
        <w:sz w:val="22"/>
      </w:rPr>
    </w:sdtEndPr>
    <w:sdtContent>
      <w:p w14:paraId="7C141C9A" w14:textId="39C29398" w:rsidR="00A12127" w:rsidRPr="00A12127" w:rsidRDefault="00A12127" w:rsidP="00A12127">
        <w:pPr>
          <w:pStyle w:val="Footer"/>
          <w:pBdr>
            <w:top w:val="single" w:sz="4" w:space="1" w:color="D9D9D9" w:themeColor="background1" w:themeShade="D9"/>
          </w:pBdr>
          <w:rPr>
            <w:b/>
            <w:bCs/>
            <w:sz w:val="22"/>
          </w:rPr>
        </w:pPr>
        <w:r w:rsidRPr="00A12127">
          <w:rPr>
            <w:sz w:val="22"/>
          </w:rPr>
          <w:fldChar w:fldCharType="begin"/>
        </w:r>
        <w:r w:rsidRPr="00A12127">
          <w:rPr>
            <w:sz w:val="22"/>
          </w:rPr>
          <w:instrText xml:space="preserve"> PAGE   \* MERGEFORMAT </w:instrText>
        </w:r>
        <w:r w:rsidRPr="00A12127">
          <w:rPr>
            <w:sz w:val="22"/>
          </w:rPr>
          <w:fldChar w:fldCharType="separate"/>
        </w:r>
        <w:r w:rsidR="00764B43" w:rsidRPr="00764B43">
          <w:rPr>
            <w:b/>
            <w:bCs/>
            <w:noProof/>
            <w:sz w:val="22"/>
          </w:rPr>
          <w:t>5</w:t>
        </w:r>
        <w:r w:rsidRPr="00A12127">
          <w:rPr>
            <w:b/>
            <w:bCs/>
            <w:noProof/>
            <w:sz w:val="22"/>
          </w:rPr>
          <w:fldChar w:fldCharType="end"/>
        </w:r>
        <w:r w:rsidRPr="00A12127">
          <w:rPr>
            <w:b/>
            <w:bCs/>
            <w:sz w:val="22"/>
          </w:rPr>
          <w:t xml:space="preserve"> | </w:t>
        </w:r>
        <w:r w:rsidRPr="00A12127">
          <w:rPr>
            <w:color w:val="7F7F7F" w:themeColor="background1" w:themeShade="7F"/>
            <w:spacing w:val="60"/>
            <w:sz w:val="22"/>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2B60F" w14:textId="77777777" w:rsidR="00600391" w:rsidRPr="0096072C" w:rsidRDefault="00600391" w:rsidP="00600391">
    <w:pPr>
      <w:jc w:val="center"/>
      <w:rPr>
        <w:rFonts w:ascii="Calibri" w:hAnsi="Calibri" w:cs="Arial"/>
        <w:color w:val="195186"/>
        <w:sz w:val="17"/>
        <w:szCs w:val="17"/>
      </w:rPr>
    </w:pPr>
    <w:r w:rsidRPr="0096072C">
      <w:rPr>
        <w:rFonts w:ascii="Calibri" w:hAnsi="Calibri" w:cs="Arial"/>
        <w:b/>
        <w:bCs/>
        <w:color w:val="195186"/>
        <w:sz w:val="17"/>
        <w:szCs w:val="17"/>
      </w:rPr>
      <w:t xml:space="preserve">Telephone </w:t>
    </w:r>
    <w:r w:rsidRPr="0096072C">
      <w:rPr>
        <w:rFonts w:ascii="Calibri" w:hAnsi="Calibri" w:cs="Arial"/>
        <w:color w:val="195186"/>
        <w:sz w:val="17"/>
        <w:szCs w:val="17"/>
      </w:rPr>
      <w:t>(401)</w:t>
    </w:r>
    <w:r>
      <w:rPr>
        <w:rFonts w:ascii="Calibri" w:hAnsi="Calibri" w:cs="Arial"/>
        <w:color w:val="195186"/>
        <w:sz w:val="17"/>
        <w:szCs w:val="17"/>
      </w:rPr>
      <w:t xml:space="preserve"> </w:t>
    </w:r>
    <w:r w:rsidRPr="0096072C">
      <w:rPr>
        <w:rFonts w:ascii="Calibri" w:hAnsi="Calibri" w:cs="Arial"/>
        <w:color w:val="195186"/>
        <w:sz w:val="17"/>
        <w:szCs w:val="17"/>
      </w:rPr>
      <w:t xml:space="preserve">222-4600     </w:t>
    </w:r>
    <w:r w:rsidRPr="0096072C">
      <w:rPr>
        <w:rFonts w:ascii="Calibri" w:hAnsi="Calibri" w:cs="Arial"/>
        <w:b/>
        <w:bCs/>
        <w:color w:val="195186"/>
        <w:sz w:val="17"/>
        <w:szCs w:val="17"/>
      </w:rPr>
      <w:t>Fax</w:t>
    </w:r>
    <w:r w:rsidRPr="0096072C">
      <w:rPr>
        <w:rFonts w:ascii="Calibri" w:hAnsi="Calibri" w:cs="Arial"/>
        <w:color w:val="195186"/>
        <w:sz w:val="17"/>
        <w:szCs w:val="17"/>
      </w:rPr>
      <w:t xml:space="preserve"> (401)</w:t>
    </w:r>
    <w:r>
      <w:rPr>
        <w:rFonts w:ascii="Calibri" w:hAnsi="Calibri" w:cs="Arial"/>
        <w:color w:val="195186"/>
        <w:sz w:val="17"/>
        <w:szCs w:val="17"/>
      </w:rPr>
      <w:t xml:space="preserve"> </w:t>
    </w:r>
    <w:r w:rsidRPr="0096072C">
      <w:rPr>
        <w:rFonts w:ascii="Calibri" w:hAnsi="Calibri" w:cs="Arial"/>
        <w:color w:val="195186"/>
        <w:sz w:val="17"/>
        <w:szCs w:val="17"/>
      </w:rPr>
      <w:t xml:space="preserve">222-6178     </w:t>
    </w:r>
    <w:r w:rsidRPr="0096072C">
      <w:rPr>
        <w:rFonts w:ascii="Calibri" w:hAnsi="Calibri" w:cs="Arial"/>
        <w:b/>
        <w:bCs/>
        <w:color w:val="195186"/>
        <w:sz w:val="17"/>
        <w:szCs w:val="17"/>
      </w:rPr>
      <w:t xml:space="preserve">TTY </w:t>
    </w:r>
    <w:r w:rsidRPr="0096072C">
      <w:rPr>
        <w:rFonts w:ascii="Calibri" w:hAnsi="Calibri" w:cs="Arial"/>
        <w:bCs/>
        <w:color w:val="195186"/>
        <w:sz w:val="17"/>
        <w:szCs w:val="17"/>
      </w:rPr>
      <w:t>(</w:t>
    </w:r>
    <w:r w:rsidRPr="0096072C">
      <w:rPr>
        <w:rFonts w:ascii="Calibri" w:hAnsi="Calibri" w:cs="Arial"/>
        <w:color w:val="195186"/>
        <w:sz w:val="17"/>
        <w:szCs w:val="17"/>
      </w:rPr>
      <w:t>800)</w:t>
    </w:r>
    <w:r>
      <w:rPr>
        <w:rFonts w:ascii="Calibri" w:hAnsi="Calibri" w:cs="Arial"/>
        <w:color w:val="195186"/>
        <w:sz w:val="17"/>
        <w:szCs w:val="17"/>
      </w:rPr>
      <w:t xml:space="preserve"> </w:t>
    </w:r>
    <w:r w:rsidRPr="0096072C">
      <w:rPr>
        <w:rFonts w:ascii="Calibri" w:hAnsi="Calibri" w:cs="Arial"/>
        <w:color w:val="195186"/>
        <w:sz w:val="17"/>
        <w:szCs w:val="17"/>
      </w:rPr>
      <w:t xml:space="preserve">745-5555     </w:t>
    </w:r>
    <w:r w:rsidRPr="0096072C">
      <w:rPr>
        <w:rFonts w:ascii="Calibri" w:hAnsi="Calibri" w:cs="Arial"/>
        <w:b/>
        <w:bCs/>
        <w:color w:val="195186"/>
        <w:sz w:val="17"/>
        <w:szCs w:val="17"/>
      </w:rPr>
      <w:t>Voice</w:t>
    </w:r>
    <w:r w:rsidRPr="0096072C">
      <w:rPr>
        <w:rFonts w:ascii="Calibri" w:hAnsi="Calibri" w:cs="Arial"/>
        <w:color w:val="195186"/>
        <w:sz w:val="17"/>
        <w:szCs w:val="17"/>
      </w:rPr>
      <w:t xml:space="preserve"> (800)</w:t>
    </w:r>
    <w:r>
      <w:rPr>
        <w:rFonts w:ascii="Calibri" w:hAnsi="Calibri" w:cs="Arial"/>
        <w:color w:val="195186"/>
        <w:sz w:val="17"/>
        <w:szCs w:val="17"/>
      </w:rPr>
      <w:t xml:space="preserve"> </w:t>
    </w:r>
    <w:r w:rsidRPr="0096072C">
      <w:rPr>
        <w:rFonts w:ascii="Calibri" w:hAnsi="Calibri" w:cs="Arial"/>
        <w:color w:val="195186"/>
        <w:sz w:val="17"/>
        <w:szCs w:val="17"/>
      </w:rPr>
      <w:t xml:space="preserve">745-6575     </w:t>
    </w:r>
    <w:r w:rsidRPr="0096072C">
      <w:rPr>
        <w:rFonts w:ascii="Calibri" w:hAnsi="Calibri" w:cs="Arial"/>
        <w:b/>
        <w:color w:val="195186"/>
        <w:sz w:val="17"/>
        <w:szCs w:val="17"/>
      </w:rPr>
      <w:t>Website</w:t>
    </w:r>
    <w:r w:rsidRPr="0096072C">
      <w:rPr>
        <w:rFonts w:ascii="Calibri" w:hAnsi="Calibri" w:cs="Arial"/>
        <w:b/>
        <w:bCs/>
        <w:color w:val="195186"/>
        <w:sz w:val="17"/>
        <w:szCs w:val="17"/>
      </w:rPr>
      <w:t>:</w:t>
    </w:r>
    <w:r w:rsidRPr="0096072C">
      <w:rPr>
        <w:rFonts w:ascii="Calibri" w:hAnsi="Calibri" w:cs="Arial"/>
        <w:color w:val="195186"/>
        <w:sz w:val="17"/>
        <w:szCs w:val="17"/>
      </w:rPr>
      <w:t xml:space="preserve"> </w:t>
    </w:r>
    <w:hyperlink r:id="rId1" w:history="1">
      <w:r w:rsidRPr="0096072C">
        <w:rPr>
          <w:rStyle w:val="Hyperlink"/>
          <w:rFonts w:ascii="Calibri" w:hAnsi="Calibri" w:cs="Arial"/>
          <w:color w:val="195186"/>
          <w:sz w:val="17"/>
          <w:szCs w:val="17"/>
        </w:rPr>
        <w:t>www.ride.ri.gov</w:t>
      </w:r>
    </w:hyperlink>
  </w:p>
  <w:p w14:paraId="144F284E" w14:textId="77777777" w:rsidR="00600391" w:rsidRPr="0096072C" w:rsidRDefault="00600391" w:rsidP="00600391">
    <w:pPr>
      <w:pStyle w:val="Footer"/>
      <w:jc w:val="center"/>
      <w:rPr>
        <w:rFonts w:ascii="Calibri" w:hAnsi="Calibri"/>
        <w:color w:val="195186"/>
        <w:sz w:val="16"/>
        <w:szCs w:val="16"/>
      </w:rPr>
    </w:pPr>
    <w:r w:rsidRPr="0096072C">
      <w:rPr>
        <w:rFonts w:ascii="Calibri" w:hAnsi="Calibri" w:cs="Arial"/>
        <w:color w:val="195186"/>
        <w:sz w:val="16"/>
        <w:szCs w:val="16"/>
      </w:rPr>
      <w:t>The R.I. Board of Education does not discriminate on the basis of age, sex, sexual orientation, gender identity/expression, race, color, religion, national origin, or disability.</w:t>
    </w:r>
  </w:p>
  <w:p w14:paraId="3BC9FD6C" w14:textId="77777777" w:rsidR="00600391" w:rsidRDefault="0060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416DF" w14:textId="77777777" w:rsidR="00973BBF" w:rsidRDefault="00973BBF" w:rsidP="0034014B">
      <w:r>
        <w:separator/>
      </w:r>
    </w:p>
  </w:footnote>
  <w:footnote w:type="continuationSeparator" w:id="0">
    <w:p w14:paraId="58F9CBB4" w14:textId="77777777" w:rsidR="00973BBF" w:rsidRDefault="00973BBF" w:rsidP="0034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1AF42" w14:textId="77777777" w:rsidR="00A12127" w:rsidRPr="002F0CFD" w:rsidRDefault="00A12127" w:rsidP="00A12127">
    <w:pPr>
      <w:keepNext/>
      <w:outlineLvl w:val="0"/>
      <w:rPr>
        <w:rFonts w:ascii="Calibri" w:hAnsi="Calibri"/>
        <w:b/>
        <w:color w:val="195186"/>
        <w:sz w:val="22"/>
      </w:rPr>
    </w:pPr>
    <w:r w:rsidRPr="002F0CFD">
      <w:rPr>
        <w:rFonts w:ascii="Calibri" w:hAnsi="Calibri"/>
        <w:b/>
        <w:noProof/>
        <w:sz w:val="22"/>
      </w:rPr>
      <w:drawing>
        <wp:anchor distT="0" distB="0" distL="114300" distR="114300" simplePos="0" relativeHeight="251659264" behindDoc="0" locked="0" layoutInCell="1" allowOverlap="1" wp14:anchorId="40463133" wp14:editId="5FDA3E7A">
          <wp:simplePos x="0" y="0"/>
          <wp:positionH relativeFrom="margin">
            <wp:posOffset>3828415</wp:posOffset>
          </wp:positionH>
          <wp:positionV relativeFrom="paragraph">
            <wp:posOffset>5715</wp:posOffset>
          </wp:positionV>
          <wp:extent cx="2687001" cy="666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7001" cy="666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F0CFD">
      <w:rPr>
        <w:rFonts w:ascii="Calibri" w:hAnsi="Calibri"/>
        <w:b/>
        <w:color w:val="195186"/>
        <w:sz w:val="22"/>
      </w:rPr>
      <w:t>R.I. DEPARTMENT OF ELEMENTARY &amp; SECONDARY EDUCATION</w:t>
    </w:r>
  </w:p>
  <w:p w14:paraId="4FFD700F" w14:textId="77777777" w:rsidR="00A12127" w:rsidRPr="002F0CFD" w:rsidRDefault="00A12127" w:rsidP="00A12127">
    <w:pPr>
      <w:rPr>
        <w:rFonts w:ascii="Calibri" w:hAnsi="Calibri"/>
        <w:color w:val="195186"/>
        <w:sz w:val="22"/>
      </w:rPr>
    </w:pPr>
    <w:r w:rsidRPr="002F0CFD">
      <w:rPr>
        <w:rFonts w:ascii="Calibri" w:hAnsi="Calibri"/>
        <w:color w:val="195186"/>
        <w:sz w:val="22"/>
      </w:rPr>
      <w:t>Shepard Building</w:t>
    </w:r>
    <w:r w:rsidRPr="002F0CFD">
      <w:rPr>
        <w:rFonts w:ascii="Calibri" w:hAnsi="Calibri"/>
        <w:color w:val="195186"/>
        <w:sz w:val="22"/>
      </w:rPr>
      <w:br/>
    </w:r>
    <w:smartTag w:uri="urn:schemas-microsoft-com:office:smarttags" w:element="address">
      <w:smartTag w:uri="urn:schemas-microsoft-com:office:smarttags" w:element="Street">
        <w:r w:rsidRPr="002F0CFD">
          <w:rPr>
            <w:rFonts w:ascii="Calibri" w:hAnsi="Calibri"/>
            <w:color w:val="195186"/>
            <w:sz w:val="22"/>
          </w:rPr>
          <w:t>255 Westminster Street</w:t>
        </w:r>
      </w:smartTag>
    </w:smartTag>
  </w:p>
  <w:p w14:paraId="48C0DDAB" w14:textId="77777777" w:rsidR="00A12127" w:rsidRDefault="00A12127" w:rsidP="00A12127">
    <w:pPr>
      <w:rPr>
        <w:rFonts w:ascii="Calibri" w:hAnsi="Calibri"/>
        <w:color w:val="195186"/>
        <w:sz w:val="22"/>
      </w:rPr>
    </w:pPr>
    <w:r w:rsidRPr="002F0CFD">
      <w:rPr>
        <w:rFonts w:ascii="Calibri" w:hAnsi="Calibri"/>
        <w:color w:val="195186"/>
        <w:sz w:val="22"/>
      </w:rPr>
      <w:t>Providence, Rhode Island 02903-3400</w:t>
    </w:r>
  </w:p>
  <w:p w14:paraId="58CF1FC2" w14:textId="487328AC" w:rsidR="004309F1" w:rsidRPr="004309F1" w:rsidRDefault="004309F1" w:rsidP="00600391">
    <w:pPr>
      <w:pStyle w:val="Head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A5A06"/>
    <w:multiLevelType w:val="hybridMultilevel"/>
    <w:tmpl w:val="D974B41E"/>
    <w:lvl w:ilvl="0" w:tplc="54B07D12">
      <w:start w:val="1"/>
      <w:numFmt w:val="decimal"/>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3DBC"/>
    <w:multiLevelType w:val="hybridMultilevel"/>
    <w:tmpl w:val="25381A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B3331A"/>
    <w:multiLevelType w:val="hybridMultilevel"/>
    <w:tmpl w:val="86EC781A"/>
    <w:lvl w:ilvl="0" w:tplc="D768733E">
      <w:start w:val="1"/>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187E1F"/>
    <w:multiLevelType w:val="hybridMultilevel"/>
    <w:tmpl w:val="84285CA0"/>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A13D9"/>
    <w:multiLevelType w:val="hybridMultilevel"/>
    <w:tmpl w:val="A3FE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9B06BAE">
      <w:numFmt w:val="bullet"/>
      <w:lvlText w:val="·"/>
      <w:lvlJc w:val="left"/>
      <w:pPr>
        <w:ind w:left="2160" w:hanging="360"/>
      </w:pPr>
      <w:rPr>
        <w:rFonts w:ascii="Times New Roman" w:eastAsia="Calibri" w:hAnsi="Times New Roman" w:cs="Times New Roman" w:hint="default"/>
        <w:sz w:val="2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00FEF"/>
    <w:multiLevelType w:val="hybridMultilevel"/>
    <w:tmpl w:val="4D74D120"/>
    <w:lvl w:ilvl="0" w:tplc="61AEA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7565"/>
    <w:multiLevelType w:val="hybridMultilevel"/>
    <w:tmpl w:val="FA54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165D0"/>
    <w:multiLevelType w:val="hybridMultilevel"/>
    <w:tmpl w:val="23AA769C"/>
    <w:lvl w:ilvl="0" w:tplc="61AEA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0624"/>
    <w:multiLevelType w:val="hybridMultilevel"/>
    <w:tmpl w:val="96164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C67705"/>
    <w:multiLevelType w:val="hybridMultilevel"/>
    <w:tmpl w:val="8550EFD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A45D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095F78"/>
    <w:multiLevelType w:val="hybridMultilevel"/>
    <w:tmpl w:val="9CE6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E29B7"/>
    <w:multiLevelType w:val="hybridMultilevel"/>
    <w:tmpl w:val="E1540E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E90EC3"/>
    <w:multiLevelType w:val="hybridMultilevel"/>
    <w:tmpl w:val="FA52B6E6"/>
    <w:lvl w:ilvl="0" w:tplc="61AEAD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29247E"/>
    <w:multiLevelType w:val="hybridMultilevel"/>
    <w:tmpl w:val="5B288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6104B2"/>
    <w:multiLevelType w:val="hybridMultilevel"/>
    <w:tmpl w:val="930E2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D0BA4"/>
    <w:multiLevelType w:val="singleLevel"/>
    <w:tmpl w:val="946C8746"/>
    <w:lvl w:ilvl="0">
      <w:start w:val="1"/>
      <w:numFmt w:val="lowerLetter"/>
      <w:lvlText w:val="%1."/>
      <w:lvlJc w:val="left"/>
      <w:pPr>
        <w:tabs>
          <w:tab w:val="num" w:pos="360"/>
        </w:tabs>
        <w:ind w:left="360" w:hanging="360"/>
      </w:pPr>
    </w:lvl>
  </w:abstractNum>
  <w:abstractNum w:abstractNumId="17" w15:restartNumberingAfterBreak="0">
    <w:nsid w:val="60514269"/>
    <w:multiLevelType w:val="hybridMultilevel"/>
    <w:tmpl w:val="CBEEEC1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0CA76C9"/>
    <w:multiLevelType w:val="hybridMultilevel"/>
    <w:tmpl w:val="8DCAF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71F52"/>
    <w:multiLevelType w:val="singleLevel"/>
    <w:tmpl w:val="0409001B"/>
    <w:lvl w:ilvl="0">
      <w:start w:val="1"/>
      <w:numFmt w:val="lowerRoman"/>
      <w:lvlText w:val="%1."/>
      <w:lvlJc w:val="right"/>
      <w:pPr>
        <w:ind w:left="360" w:hanging="360"/>
      </w:pPr>
    </w:lvl>
  </w:abstractNum>
  <w:abstractNum w:abstractNumId="20" w15:restartNumberingAfterBreak="0">
    <w:nsid w:val="6EEF0E0B"/>
    <w:multiLevelType w:val="hybridMultilevel"/>
    <w:tmpl w:val="9ADC939A"/>
    <w:lvl w:ilvl="0" w:tplc="23F4C32A">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9D3C1A"/>
    <w:multiLevelType w:val="hybridMultilevel"/>
    <w:tmpl w:val="33E2F4DA"/>
    <w:lvl w:ilvl="0" w:tplc="726C01E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675961083">
    <w:abstractNumId w:val="2"/>
  </w:num>
  <w:num w:numId="2" w16cid:durableId="1073696560">
    <w:abstractNumId w:val="6"/>
  </w:num>
  <w:num w:numId="3" w16cid:durableId="489911188">
    <w:abstractNumId w:val="16"/>
  </w:num>
  <w:num w:numId="4" w16cid:durableId="1420787514">
    <w:abstractNumId w:val="19"/>
  </w:num>
  <w:num w:numId="5" w16cid:durableId="495927322">
    <w:abstractNumId w:val="10"/>
  </w:num>
  <w:num w:numId="6" w16cid:durableId="147720900">
    <w:abstractNumId w:val="11"/>
  </w:num>
  <w:num w:numId="7" w16cid:durableId="1865049430">
    <w:abstractNumId w:val="18"/>
  </w:num>
  <w:num w:numId="8" w16cid:durableId="26300259">
    <w:abstractNumId w:val="17"/>
  </w:num>
  <w:num w:numId="9" w16cid:durableId="902640406">
    <w:abstractNumId w:val="9"/>
  </w:num>
  <w:num w:numId="10" w16cid:durableId="84499521">
    <w:abstractNumId w:val="1"/>
  </w:num>
  <w:num w:numId="11" w16cid:durableId="2004892134">
    <w:abstractNumId w:val="20"/>
  </w:num>
  <w:num w:numId="12" w16cid:durableId="831985968">
    <w:abstractNumId w:val="3"/>
  </w:num>
  <w:num w:numId="13" w16cid:durableId="116919313">
    <w:abstractNumId w:val="21"/>
  </w:num>
  <w:num w:numId="14" w16cid:durableId="538325386">
    <w:abstractNumId w:val="12"/>
    <w:lvlOverride w:ilvl="0">
      <w:startOverride w:val="1"/>
    </w:lvlOverride>
    <w:lvlOverride w:ilvl="1"/>
    <w:lvlOverride w:ilvl="2"/>
    <w:lvlOverride w:ilvl="3"/>
    <w:lvlOverride w:ilvl="4"/>
    <w:lvlOverride w:ilvl="5"/>
    <w:lvlOverride w:ilvl="6"/>
    <w:lvlOverride w:ilvl="7"/>
    <w:lvlOverride w:ilvl="8"/>
  </w:num>
  <w:num w:numId="15" w16cid:durableId="109596026">
    <w:abstractNumId w:val="14"/>
  </w:num>
  <w:num w:numId="16" w16cid:durableId="365525598">
    <w:abstractNumId w:val="5"/>
  </w:num>
  <w:num w:numId="17" w16cid:durableId="393968500">
    <w:abstractNumId w:val="13"/>
  </w:num>
  <w:num w:numId="18" w16cid:durableId="1857577076">
    <w:abstractNumId w:val="7"/>
  </w:num>
  <w:num w:numId="19" w16cid:durableId="1375156645">
    <w:abstractNumId w:val="0"/>
  </w:num>
  <w:num w:numId="20" w16cid:durableId="157885354">
    <w:abstractNumId w:val="4"/>
  </w:num>
  <w:num w:numId="21" w16cid:durableId="1900549697">
    <w:abstractNumId w:val="8"/>
  </w:num>
  <w:num w:numId="22" w16cid:durableId="1781993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BF"/>
    <w:rsid w:val="00007796"/>
    <w:rsid w:val="000179AF"/>
    <w:rsid w:val="00035917"/>
    <w:rsid w:val="00061F68"/>
    <w:rsid w:val="00066879"/>
    <w:rsid w:val="000805EA"/>
    <w:rsid w:val="00084AD7"/>
    <w:rsid w:val="000857FE"/>
    <w:rsid w:val="00094637"/>
    <w:rsid w:val="000948EE"/>
    <w:rsid w:val="000A4C15"/>
    <w:rsid w:val="000A70BE"/>
    <w:rsid w:val="000C2A05"/>
    <w:rsid w:val="000C660A"/>
    <w:rsid w:val="000D2F0F"/>
    <w:rsid w:val="000E4994"/>
    <w:rsid w:val="0010002A"/>
    <w:rsid w:val="0010289B"/>
    <w:rsid w:val="00106E5D"/>
    <w:rsid w:val="0011172B"/>
    <w:rsid w:val="00116A5E"/>
    <w:rsid w:val="00130392"/>
    <w:rsid w:val="00132EED"/>
    <w:rsid w:val="001372C5"/>
    <w:rsid w:val="00144A71"/>
    <w:rsid w:val="00160CF6"/>
    <w:rsid w:val="00162B44"/>
    <w:rsid w:val="00171ED3"/>
    <w:rsid w:val="001725D0"/>
    <w:rsid w:val="00176BA0"/>
    <w:rsid w:val="00183FE0"/>
    <w:rsid w:val="001864C7"/>
    <w:rsid w:val="001A0150"/>
    <w:rsid w:val="001A0D2B"/>
    <w:rsid w:val="001A7CCE"/>
    <w:rsid w:val="001B0E7D"/>
    <w:rsid w:val="001B3FE6"/>
    <w:rsid w:val="001B53EE"/>
    <w:rsid w:val="001B61B1"/>
    <w:rsid w:val="001C63E6"/>
    <w:rsid w:val="001E0B95"/>
    <w:rsid w:val="001F1F46"/>
    <w:rsid w:val="001F6B44"/>
    <w:rsid w:val="001F6C5E"/>
    <w:rsid w:val="002010FC"/>
    <w:rsid w:val="00210A9A"/>
    <w:rsid w:val="00213186"/>
    <w:rsid w:val="00216360"/>
    <w:rsid w:val="002212A3"/>
    <w:rsid w:val="00224193"/>
    <w:rsid w:val="00227D07"/>
    <w:rsid w:val="00240989"/>
    <w:rsid w:val="0024278E"/>
    <w:rsid w:val="00257647"/>
    <w:rsid w:val="002660F7"/>
    <w:rsid w:val="00266756"/>
    <w:rsid w:val="0026723D"/>
    <w:rsid w:val="00267DD2"/>
    <w:rsid w:val="00273738"/>
    <w:rsid w:val="002748F7"/>
    <w:rsid w:val="0027623A"/>
    <w:rsid w:val="002B7B97"/>
    <w:rsid w:val="002D415D"/>
    <w:rsid w:val="002D51CE"/>
    <w:rsid w:val="002E5288"/>
    <w:rsid w:val="002E699F"/>
    <w:rsid w:val="002E6B12"/>
    <w:rsid w:val="002F0CFD"/>
    <w:rsid w:val="002F7E95"/>
    <w:rsid w:val="00304E7A"/>
    <w:rsid w:val="00321823"/>
    <w:rsid w:val="00336BC8"/>
    <w:rsid w:val="0034014B"/>
    <w:rsid w:val="0034092E"/>
    <w:rsid w:val="00343684"/>
    <w:rsid w:val="00350BE8"/>
    <w:rsid w:val="0035331A"/>
    <w:rsid w:val="003553E3"/>
    <w:rsid w:val="0036276A"/>
    <w:rsid w:val="00364FA5"/>
    <w:rsid w:val="00374FCD"/>
    <w:rsid w:val="00382AF7"/>
    <w:rsid w:val="00390D94"/>
    <w:rsid w:val="003A2D87"/>
    <w:rsid w:val="003A4EF2"/>
    <w:rsid w:val="003A762E"/>
    <w:rsid w:val="003B05E3"/>
    <w:rsid w:val="003B2B7F"/>
    <w:rsid w:val="003B4851"/>
    <w:rsid w:val="003C1235"/>
    <w:rsid w:val="003D4282"/>
    <w:rsid w:val="003D642F"/>
    <w:rsid w:val="003D6907"/>
    <w:rsid w:val="003E2F67"/>
    <w:rsid w:val="00400633"/>
    <w:rsid w:val="00411534"/>
    <w:rsid w:val="00413498"/>
    <w:rsid w:val="00423F62"/>
    <w:rsid w:val="004272DC"/>
    <w:rsid w:val="004309F1"/>
    <w:rsid w:val="004321BB"/>
    <w:rsid w:val="00434800"/>
    <w:rsid w:val="0044252D"/>
    <w:rsid w:val="00443FE1"/>
    <w:rsid w:val="004528D6"/>
    <w:rsid w:val="00454BE6"/>
    <w:rsid w:val="0046025C"/>
    <w:rsid w:val="004626E6"/>
    <w:rsid w:val="00462AA9"/>
    <w:rsid w:val="0047457C"/>
    <w:rsid w:val="004A507D"/>
    <w:rsid w:val="004A5943"/>
    <w:rsid w:val="004A5C09"/>
    <w:rsid w:val="004B00D6"/>
    <w:rsid w:val="004B59DB"/>
    <w:rsid w:val="004D0CC4"/>
    <w:rsid w:val="004E66E0"/>
    <w:rsid w:val="004F12A0"/>
    <w:rsid w:val="004F1FDD"/>
    <w:rsid w:val="00502952"/>
    <w:rsid w:val="00513D1F"/>
    <w:rsid w:val="005143DF"/>
    <w:rsid w:val="00514B11"/>
    <w:rsid w:val="0051592D"/>
    <w:rsid w:val="00525486"/>
    <w:rsid w:val="00536C0E"/>
    <w:rsid w:val="00547E20"/>
    <w:rsid w:val="0057383D"/>
    <w:rsid w:val="00594A8E"/>
    <w:rsid w:val="005A3B6D"/>
    <w:rsid w:val="005C12DD"/>
    <w:rsid w:val="005D1C86"/>
    <w:rsid w:val="005E1EFE"/>
    <w:rsid w:val="005E4449"/>
    <w:rsid w:val="00600391"/>
    <w:rsid w:val="00607C9E"/>
    <w:rsid w:val="0061048B"/>
    <w:rsid w:val="0062402D"/>
    <w:rsid w:val="00631A41"/>
    <w:rsid w:val="006328A1"/>
    <w:rsid w:val="00635998"/>
    <w:rsid w:val="0065483C"/>
    <w:rsid w:val="00676D49"/>
    <w:rsid w:val="00677192"/>
    <w:rsid w:val="00680A51"/>
    <w:rsid w:val="00691021"/>
    <w:rsid w:val="00692455"/>
    <w:rsid w:val="006A1122"/>
    <w:rsid w:val="006A3193"/>
    <w:rsid w:val="006B0170"/>
    <w:rsid w:val="006C209B"/>
    <w:rsid w:val="006C62AF"/>
    <w:rsid w:val="006D3CED"/>
    <w:rsid w:val="006D5B5F"/>
    <w:rsid w:val="006D72D6"/>
    <w:rsid w:val="006E5C4A"/>
    <w:rsid w:val="007103F8"/>
    <w:rsid w:val="0071253D"/>
    <w:rsid w:val="00722AC4"/>
    <w:rsid w:val="007474F8"/>
    <w:rsid w:val="00760E9B"/>
    <w:rsid w:val="00764B43"/>
    <w:rsid w:val="00765EE4"/>
    <w:rsid w:val="007664B6"/>
    <w:rsid w:val="00766C29"/>
    <w:rsid w:val="007676E5"/>
    <w:rsid w:val="00767730"/>
    <w:rsid w:val="00772E12"/>
    <w:rsid w:val="007800D4"/>
    <w:rsid w:val="00791896"/>
    <w:rsid w:val="00792EB1"/>
    <w:rsid w:val="007933EC"/>
    <w:rsid w:val="007945BD"/>
    <w:rsid w:val="007B06A9"/>
    <w:rsid w:val="007C2550"/>
    <w:rsid w:val="007C402D"/>
    <w:rsid w:val="007C6575"/>
    <w:rsid w:val="007D2CA7"/>
    <w:rsid w:val="007D6606"/>
    <w:rsid w:val="007E38A3"/>
    <w:rsid w:val="00811804"/>
    <w:rsid w:val="008122B5"/>
    <w:rsid w:val="00824EB6"/>
    <w:rsid w:val="008415F4"/>
    <w:rsid w:val="00841EA2"/>
    <w:rsid w:val="008448CE"/>
    <w:rsid w:val="00850967"/>
    <w:rsid w:val="008531E4"/>
    <w:rsid w:val="00856293"/>
    <w:rsid w:val="00882140"/>
    <w:rsid w:val="00882C9D"/>
    <w:rsid w:val="00890BB3"/>
    <w:rsid w:val="00891417"/>
    <w:rsid w:val="00895C35"/>
    <w:rsid w:val="008963FB"/>
    <w:rsid w:val="008A31F9"/>
    <w:rsid w:val="008A522F"/>
    <w:rsid w:val="008A577F"/>
    <w:rsid w:val="008B063C"/>
    <w:rsid w:val="008B59C7"/>
    <w:rsid w:val="008B5AB4"/>
    <w:rsid w:val="008C0FAC"/>
    <w:rsid w:val="008C302A"/>
    <w:rsid w:val="008C734D"/>
    <w:rsid w:val="008D4527"/>
    <w:rsid w:val="008D5462"/>
    <w:rsid w:val="008E0EDF"/>
    <w:rsid w:val="008F3AE1"/>
    <w:rsid w:val="0090761B"/>
    <w:rsid w:val="00915489"/>
    <w:rsid w:val="009157A2"/>
    <w:rsid w:val="00920330"/>
    <w:rsid w:val="009262C0"/>
    <w:rsid w:val="0093237A"/>
    <w:rsid w:val="00935502"/>
    <w:rsid w:val="00941845"/>
    <w:rsid w:val="009501B9"/>
    <w:rsid w:val="00956700"/>
    <w:rsid w:val="00957E73"/>
    <w:rsid w:val="00960059"/>
    <w:rsid w:val="0096072C"/>
    <w:rsid w:val="00960878"/>
    <w:rsid w:val="00973BBF"/>
    <w:rsid w:val="009B0584"/>
    <w:rsid w:val="009C0B11"/>
    <w:rsid w:val="009E2A5D"/>
    <w:rsid w:val="009F5C76"/>
    <w:rsid w:val="009F6B0A"/>
    <w:rsid w:val="00A00D5C"/>
    <w:rsid w:val="00A05F1D"/>
    <w:rsid w:val="00A12127"/>
    <w:rsid w:val="00A239D6"/>
    <w:rsid w:val="00A244D9"/>
    <w:rsid w:val="00A33EF2"/>
    <w:rsid w:val="00A3478D"/>
    <w:rsid w:val="00A426F0"/>
    <w:rsid w:val="00A442DF"/>
    <w:rsid w:val="00A56C7C"/>
    <w:rsid w:val="00A57FE9"/>
    <w:rsid w:val="00A769FA"/>
    <w:rsid w:val="00AA7E97"/>
    <w:rsid w:val="00AB1E5F"/>
    <w:rsid w:val="00AB39CF"/>
    <w:rsid w:val="00AB483A"/>
    <w:rsid w:val="00AC258B"/>
    <w:rsid w:val="00AC5406"/>
    <w:rsid w:val="00AE4CD0"/>
    <w:rsid w:val="00AF12FF"/>
    <w:rsid w:val="00AF33D3"/>
    <w:rsid w:val="00B17BC4"/>
    <w:rsid w:val="00B249D0"/>
    <w:rsid w:val="00B25905"/>
    <w:rsid w:val="00B334DE"/>
    <w:rsid w:val="00B35E03"/>
    <w:rsid w:val="00B3612B"/>
    <w:rsid w:val="00B43663"/>
    <w:rsid w:val="00B479D3"/>
    <w:rsid w:val="00B60F6A"/>
    <w:rsid w:val="00B624F1"/>
    <w:rsid w:val="00B62830"/>
    <w:rsid w:val="00B80520"/>
    <w:rsid w:val="00B81D56"/>
    <w:rsid w:val="00B827D8"/>
    <w:rsid w:val="00BA79E7"/>
    <w:rsid w:val="00BB0E99"/>
    <w:rsid w:val="00BB6D4B"/>
    <w:rsid w:val="00BC17DE"/>
    <w:rsid w:val="00BC65D3"/>
    <w:rsid w:val="00BE0E00"/>
    <w:rsid w:val="00BF5BF7"/>
    <w:rsid w:val="00C01AB0"/>
    <w:rsid w:val="00C02ED1"/>
    <w:rsid w:val="00C031D9"/>
    <w:rsid w:val="00C145DA"/>
    <w:rsid w:val="00C1645D"/>
    <w:rsid w:val="00C322F1"/>
    <w:rsid w:val="00C56380"/>
    <w:rsid w:val="00C7102F"/>
    <w:rsid w:val="00C7135A"/>
    <w:rsid w:val="00C770A1"/>
    <w:rsid w:val="00C77B9C"/>
    <w:rsid w:val="00C95719"/>
    <w:rsid w:val="00C975F8"/>
    <w:rsid w:val="00CA15CF"/>
    <w:rsid w:val="00CA293A"/>
    <w:rsid w:val="00CA53CE"/>
    <w:rsid w:val="00CB48F5"/>
    <w:rsid w:val="00CB7DEB"/>
    <w:rsid w:val="00CC4A98"/>
    <w:rsid w:val="00CC67F4"/>
    <w:rsid w:val="00CD2AA8"/>
    <w:rsid w:val="00CE7C4A"/>
    <w:rsid w:val="00CF0ADC"/>
    <w:rsid w:val="00CF4528"/>
    <w:rsid w:val="00D01106"/>
    <w:rsid w:val="00D03E7C"/>
    <w:rsid w:val="00D12A11"/>
    <w:rsid w:val="00D16840"/>
    <w:rsid w:val="00D300C8"/>
    <w:rsid w:val="00D436A9"/>
    <w:rsid w:val="00D61FBD"/>
    <w:rsid w:val="00D645B2"/>
    <w:rsid w:val="00D707A8"/>
    <w:rsid w:val="00D7725E"/>
    <w:rsid w:val="00D807BA"/>
    <w:rsid w:val="00D81A0E"/>
    <w:rsid w:val="00DA757D"/>
    <w:rsid w:val="00DB5DD6"/>
    <w:rsid w:val="00DC342A"/>
    <w:rsid w:val="00DC3822"/>
    <w:rsid w:val="00DC5438"/>
    <w:rsid w:val="00DE3FE5"/>
    <w:rsid w:val="00DE5AD1"/>
    <w:rsid w:val="00DF0220"/>
    <w:rsid w:val="00DF5125"/>
    <w:rsid w:val="00E03AC8"/>
    <w:rsid w:val="00E059C9"/>
    <w:rsid w:val="00E315BF"/>
    <w:rsid w:val="00E3745D"/>
    <w:rsid w:val="00E4683A"/>
    <w:rsid w:val="00E51741"/>
    <w:rsid w:val="00E566CE"/>
    <w:rsid w:val="00E67C0B"/>
    <w:rsid w:val="00E85D3C"/>
    <w:rsid w:val="00E90AF8"/>
    <w:rsid w:val="00E91AB5"/>
    <w:rsid w:val="00E95056"/>
    <w:rsid w:val="00ED680D"/>
    <w:rsid w:val="00ED7BCC"/>
    <w:rsid w:val="00EE27CF"/>
    <w:rsid w:val="00EE333F"/>
    <w:rsid w:val="00EF76B1"/>
    <w:rsid w:val="00F05DF1"/>
    <w:rsid w:val="00F13019"/>
    <w:rsid w:val="00F14635"/>
    <w:rsid w:val="00F24A32"/>
    <w:rsid w:val="00F26E76"/>
    <w:rsid w:val="00F2780E"/>
    <w:rsid w:val="00F34540"/>
    <w:rsid w:val="00F40DA6"/>
    <w:rsid w:val="00F41E9D"/>
    <w:rsid w:val="00F46A94"/>
    <w:rsid w:val="00F551F6"/>
    <w:rsid w:val="00F61F67"/>
    <w:rsid w:val="00F65224"/>
    <w:rsid w:val="00F703C5"/>
    <w:rsid w:val="00F72710"/>
    <w:rsid w:val="00F7392D"/>
    <w:rsid w:val="00F73DC1"/>
    <w:rsid w:val="00F81A6D"/>
    <w:rsid w:val="00F8283A"/>
    <w:rsid w:val="00F836C5"/>
    <w:rsid w:val="00F95252"/>
    <w:rsid w:val="00FA68E0"/>
    <w:rsid w:val="00FA7117"/>
    <w:rsid w:val="00FC4369"/>
    <w:rsid w:val="00FE3568"/>
    <w:rsid w:val="00FF6A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14:docId w14:val="514073DB"/>
  <w15:docId w15:val="{42B88444-6D47-48AF-9C93-7E25A5CA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7C"/>
    <w:rPr>
      <w:rFonts w:ascii="Arial" w:hAnsi="Arial"/>
      <w:sz w:val="24"/>
    </w:rPr>
  </w:style>
  <w:style w:type="paragraph" w:styleId="Heading1">
    <w:name w:val="heading 1"/>
    <w:basedOn w:val="Normal"/>
    <w:next w:val="Normal"/>
    <w:link w:val="Heading1Char"/>
    <w:uiPriority w:val="99"/>
    <w:qFormat/>
    <w:rsid w:val="00D03E7C"/>
    <w:pPr>
      <w:keepNext/>
      <w:outlineLvl w:val="0"/>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7B9C"/>
    <w:rPr>
      <w:rFonts w:ascii="Cambria" w:hAnsi="Cambria" w:cs="Times New Roman"/>
      <w:b/>
      <w:bCs/>
      <w:kern w:val="32"/>
      <w:sz w:val="32"/>
      <w:szCs w:val="32"/>
    </w:rPr>
  </w:style>
  <w:style w:type="paragraph" w:styleId="BodyText">
    <w:name w:val="Body Text"/>
    <w:basedOn w:val="Normal"/>
    <w:link w:val="BodyTextChar"/>
    <w:rsid w:val="00D03E7C"/>
    <w:rPr>
      <w:sz w:val="22"/>
    </w:rPr>
  </w:style>
  <w:style w:type="character" w:customStyle="1" w:styleId="BodyTextChar">
    <w:name w:val="Body Text Char"/>
    <w:link w:val="BodyText"/>
    <w:uiPriority w:val="99"/>
    <w:semiHidden/>
    <w:locked/>
    <w:rsid w:val="00C77B9C"/>
    <w:rPr>
      <w:rFonts w:ascii="Arial" w:hAnsi="Arial" w:cs="Times New Roman"/>
      <w:sz w:val="20"/>
      <w:szCs w:val="20"/>
    </w:rPr>
  </w:style>
  <w:style w:type="character" w:styleId="Hyperlink">
    <w:name w:val="Hyperlink"/>
    <w:uiPriority w:val="99"/>
    <w:rsid w:val="00D03E7C"/>
    <w:rPr>
      <w:rFonts w:cs="Times New Roman"/>
      <w:color w:val="0000FF"/>
      <w:u w:val="single"/>
    </w:rPr>
  </w:style>
  <w:style w:type="paragraph" w:styleId="BodyTextIndent">
    <w:name w:val="Body Text Indent"/>
    <w:basedOn w:val="Normal"/>
    <w:link w:val="BodyTextIndentChar"/>
    <w:uiPriority w:val="99"/>
    <w:rsid w:val="00D03E7C"/>
    <w:pPr>
      <w:ind w:left="-90" w:firstLine="90"/>
    </w:pPr>
    <w:rPr>
      <w:rFonts w:ascii="Times New Roman" w:hAnsi="Times New Roman"/>
    </w:rPr>
  </w:style>
  <w:style w:type="character" w:customStyle="1" w:styleId="BodyTextIndentChar">
    <w:name w:val="Body Text Indent Char"/>
    <w:link w:val="BodyTextIndent"/>
    <w:uiPriority w:val="99"/>
    <w:semiHidden/>
    <w:locked/>
    <w:rsid w:val="00C77B9C"/>
    <w:rPr>
      <w:rFonts w:ascii="Arial" w:hAnsi="Arial" w:cs="Times New Roman"/>
      <w:sz w:val="20"/>
      <w:szCs w:val="20"/>
    </w:rPr>
  </w:style>
  <w:style w:type="paragraph" w:styleId="BodyTextIndent2">
    <w:name w:val="Body Text Indent 2"/>
    <w:basedOn w:val="Normal"/>
    <w:link w:val="BodyTextIndent2Char"/>
    <w:uiPriority w:val="99"/>
    <w:rsid w:val="00D03E7C"/>
    <w:pPr>
      <w:ind w:left="1440" w:firstLine="90"/>
    </w:pPr>
    <w:rPr>
      <w:rFonts w:ascii="Times New Roman" w:hAnsi="Times New Roman"/>
    </w:rPr>
  </w:style>
  <w:style w:type="character" w:customStyle="1" w:styleId="BodyTextIndent2Char">
    <w:name w:val="Body Text Indent 2 Char"/>
    <w:link w:val="BodyTextIndent2"/>
    <w:uiPriority w:val="99"/>
    <w:semiHidden/>
    <w:locked/>
    <w:rsid w:val="00C77B9C"/>
    <w:rPr>
      <w:rFonts w:ascii="Arial" w:hAnsi="Arial" w:cs="Times New Roman"/>
      <w:sz w:val="20"/>
      <w:szCs w:val="20"/>
    </w:rPr>
  </w:style>
  <w:style w:type="paragraph" w:styleId="BodyTextIndent3">
    <w:name w:val="Body Text Indent 3"/>
    <w:basedOn w:val="Normal"/>
    <w:link w:val="BodyTextIndent3Char"/>
    <w:uiPriority w:val="99"/>
    <w:rsid w:val="00D03E7C"/>
    <w:pPr>
      <w:ind w:left="1800" w:firstLine="90"/>
    </w:pPr>
    <w:rPr>
      <w:rFonts w:ascii="Times New Roman" w:hAnsi="Times New Roman"/>
    </w:rPr>
  </w:style>
  <w:style w:type="character" w:customStyle="1" w:styleId="BodyTextIndent3Char">
    <w:name w:val="Body Text Indent 3 Char"/>
    <w:link w:val="BodyTextIndent3"/>
    <w:uiPriority w:val="99"/>
    <w:semiHidden/>
    <w:locked/>
    <w:rsid w:val="00C77B9C"/>
    <w:rPr>
      <w:rFonts w:ascii="Arial" w:hAnsi="Arial" w:cs="Times New Roman"/>
      <w:sz w:val="16"/>
      <w:szCs w:val="16"/>
    </w:rPr>
  </w:style>
  <w:style w:type="paragraph" w:styleId="BalloonText">
    <w:name w:val="Balloon Text"/>
    <w:basedOn w:val="Normal"/>
    <w:link w:val="BalloonTextChar"/>
    <w:uiPriority w:val="99"/>
    <w:semiHidden/>
    <w:rsid w:val="00607C9E"/>
    <w:rPr>
      <w:rFonts w:ascii="Tahoma" w:hAnsi="Tahoma" w:cs="Tahoma"/>
      <w:sz w:val="16"/>
      <w:szCs w:val="16"/>
    </w:rPr>
  </w:style>
  <w:style w:type="character" w:customStyle="1" w:styleId="BalloonTextChar">
    <w:name w:val="Balloon Text Char"/>
    <w:link w:val="BalloonText"/>
    <w:uiPriority w:val="99"/>
    <w:semiHidden/>
    <w:locked/>
    <w:rsid w:val="00C77B9C"/>
    <w:rPr>
      <w:rFonts w:cs="Times New Roman"/>
      <w:sz w:val="2"/>
    </w:rPr>
  </w:style>
  <w:style w:type="paragraph" w:styleId="CommentText">
    <w:name w:val="annotation text"/>
    <w:basedOn w:val="Normal"/>
    <w:link w:val="CommentTextChar"/>
    <w:rsid w:val="005A3B6D"/>
    <w:rPr>
      <w:rFonts w:ascii="CG Omega" w:hAnsi="CG Omega"/>
      <w:sz w:val="20"/>
    </w:rPr>
  </w:style>
  <w:style w:type="character" w:customStyle="1" w:styleId="CommentTextChar">
    <w:name w:val="Comment Text Char"/>
    <w:link w:val="CommentText"/>
    <w:locked/>
    <w:rsid w:val="00C77B9C"/>
    <w:rPr>
      <w:rFonts w:ascii="Arial" w:hAnsi="Arial" w:cs="Times New Roman"/>
      <w:sz w:val="20"/>
      <w:szCs w:val="20"/>
    </w:rPr>
  </w:style>
  <w:style w:type="paragraph" w:styleId="NormalWeb">
    <w:name w:val="Normal (Web)"/>
    <w:basedOn w:val="Normal"/>
    <w:uiPriority w:val="99"/>
    <w:rsid w:val="00336BC8"/>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8C0FAC"/>
    <w:pPr>
      <w:ind w:left="720"/>
      <w:contextualSpacing/>
      <w:jc w:val="both"/>
    </w:pPr>
    <w:rPr>
      <w:rFonts w:ascii="Calibri" w:hAnsi="Calibri"/>
      <w:sz w:val="22"/>
      <w:szCs w:val="22"/>
    </w:rPr>
  </w:style>
  <w:style w:type="paragraph" w:styleId="NoSpacing">
    <w:name w:val="No Spacing"/>
    <w:uiPriority w:val="99"/>
    <w:qFormat/>
    <w:rsid w:val="0065483C"/>
    <w:rPr>
      <w:rFonts w:ascii="Calibri" w:hAnsi="Calibri"/>
      <w:sz w:val="22"/>
      <w:szCs w:val="22"/>
    </w:rPr>
  </w:style>
  <w:style w:type="paragraph" w:styleId="Header">
    <w:name w:val="header"/>
    <w:basedOn w:val="Normal"/>
    <w:link w:val="HeaderChar"/>
    <w:uiPriority w:val="99"/>
    <w:rsid w:val="0034014B"/>
    <w:pPr>
      <w:tabs>
        <w:tab w:val="center" w:pos="4680"/>
        <w:tab w:val="right" w:pos="9360"/>
      </w:tabs>
    </w:pPr>
  </w:style>
  <w:style w:type="character" w:customStyle="1" w:styleId="HeaderChar">
    <w:name w:val="Header Char"/>
    <w:link w:val="Header"/>
    <w:uiPriority w:val="99"/>
    <w:locked/>
    <w:rsid w:val="0034014B"/>
    <w:rPr>
      <w:rFonts w:ascii="Arial" w:hAnsi="Arial" w:cs="Times New Roman"/>
      <w:sz w:val="24"/>
    </w:rPr>
  </w:style>
  <w:style w:type="paragraph" w:styleId="Footer">
    <w:name w:val="footer"/>
    <w:basedOn w:val="Normal"/>
    <w:link w:val="FooterChar"/>
    <w:uiPriority w:val="99"/>
    <w:rsid w:val="0034014B"/>
    <w:pPr>
      <w:tabs>
        <w:tab w:val="center" w:pos="4680"/>
        <w:tab w:val="right" w:pos="9360"/>
      </w:tabs>
    </w:pPr>
  </w:style>
  <w:style w:type="character" w:customStyle="1" w:styleId="FooterChar">
    <w:name w:val="Footer Char"/>
    <w:link w:val="Footer"/>
    <w:uiPriority w:val="99"/>
    <w:locked/>
    <w:rsid w:val="0034014B"/>
    <w:rPr>
      <w:rFonts w:ascii="Arial" w:hAnsi="Arial" w:cs="Times New Roman"/>
      <w:sz w:val="24"/>
    </w:rPr>
  </w:style>
  <w:style w:type="paragraph" w:customStyle="1" w:styleId="Default">
    <w:name w:val="Default"/>
    <w:rsid w:val="00E059C9"/>
    <w:pPr>
      <w:autoSpaceDE w:val="0"/>
      <w:autoSpaceDN w:val="0"/>
      <w:adjustRightInd w:val="0"/>
    </w:pPr>
    <w:rPr>
      <w:color w:val="000000"/>
      <w:sz w:val="24"/>
      <w:szCs w:val="24"/>
    </w:rPr>
  </w:style>
  <w:style w:type="paragraph" w:styleId="Title">
    <w:name w:val="Title"/>
    <w:basedOn w:val="Normal"/>
    <w:next w:val="Normal"/>
    <w:link w:val="TitleChar"/>
    <w:qFormat/>
    <w:locked/>
    <w:rsid w:val="008531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31E4"/>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39"/>
    <w:rsid w:val="00973B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97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3B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309F1"/>
    <w:pPr>
      <w:autoSpaceDE w:val="0"/>
      <w:autoSpaceDN w:val="0"/>
      <w:adjustRightInd w:val="0"/>
      <w:spacing w:line="288" w:lineRule="auto"/>
      <w:textAlignment w:val="center"/>
    </w:pPr>
    <w:rPr>
      <w:rFonts w:ascii="Times New Roman" w:eastAsiaTheme="minorEastAsia" w:hAnsi="Times New Roman"/>
      <w:color w:val="000000"/>
      <w:szCs w:val="24"/>
    </w:rPr>
  </w:style>
  <w:style w:type="character" w:styleId="FollowedHyperlink">
    <w:name w:val="FollowedHyperlink"/>
    <w:basedOn w:val="DefaultParagraphFont"/>
    <w:uiPriority w:val="99"/>
    <w:semiHidden/>
    <w:unhideWhenUsed/>
    <w:rsid w:val="00A12127"/>
    <w:rPr>
      <w:color w:val="800080" w:themeColor="followedHyperlink"/>
      <w:u w:val="single"/>
    </w:rPr>
  </w:style>
  <w:style w:type="character" w:styleId="UnresolvedMention">
    <w:name w:val="Unresolved Mention"/>
    <w:basedOn w:val="DefaultParagraphFont"/>
    <w:uiPriority w:val="99"/>
    <w:semiHidden/>
    <w:unhideWhenUsed/>
    <w:rsid w:val="002F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3411">
      <w:bodyDiv w:val="1"/>
      <w:marLeft w:val="0"/>
      <w:marRight w:val="0"/>
      <w:marTop w:val="0"/>
      <w:marBottom w:val="0"/>
      <w:divBdr>
        <w:top w:val="none" w:sz="0" w:space="0" w:color="auto"/>
        <w:left w:val="none" w:sz="0" w:space="0" w:color="auto"/>
        <w:bottom w:val="none" w:sz="0" w:space="0" w:color="auto"/>
        <w:right w:val="none" w:sz="0" w:space="0" w:color="auto"/>
      </w:divBdr>
      <w:divsChild>
        <w:div w:id="222258427">
          <w:marLeft w:val="1037"/>
          <w:marRight w:val="0"/>
          <w:marTop w:val="0"/>
          <w:marBottom w:val="0"/>
          <w:divBdr>
            <w:top w:val="none" w:sz="0" w:space="0" w:color="auto"/>
            <w:left w:val="none" w:sz="0" w:space="0" w:color="auto"/>
            <w:bottom w:val="none" w:sz="0" w:space="0" w:color="auto"/>
            <w:right w:val="none" w:sz="0" w:space="0" w:color="auto"/>
          </w:divBdr>
        </w:div>
        <w:div w:id="1392581621">
          <w:marLeft w:val="1037"/>
          <w:marRight w:val="0"/>
          <w:marTop w:val="0"/>
          <w:marBottom w:val="0"/>
          <w:divBdr>
            <w:top w:val="none" w:sz="0" w:space="0" w:color="auto"/>
            <w:left w:val="none" w:sz="0" w:space="0" w:color="auto"/>
            <w:bottom w:val="none" w:sz="0" w:space="0" w:color="auto"/>
            <w:right w:val="none" w:sz="0" w:space="0" w:color="auto"/>
          </w:divBdr>
        </w:div>
        <w:div w:id="378021433">
          <w:marLeft w:val="1037"/>
          <w:marRight w:val="0"/>
          <w:marTop w:val="0"/>
          <w:marBottom w:val="0"/>
          <w:divBdr>
            <w:top w:val="none" w:sz="0" w:space="0" w:color="auto"/>
            <w:left w:val="none" w:sz="0" w:space="0" w:color="auto"/>
            <w:bottom w:val="none" w:sz="0" w:space="0" w:color="auto"/>
            <w:right w:val="none" w:sz="0" w:space="0" w:color="auto"/>
          </w:divBdr>
        </w:div>
        <w:div w:id="17893623">
          <w:marLeft w:val="1037"/>
          <w:marRight w:val="0"/>
          <w:marTop w:val="0"/>
          <w:marBottom w:val="0"/>
          <w:divBdr>
            <w:top w:val="none" w:sz="0" w:space="0" w:color="auto"/>
            <w:left w:val="none" w:sz="0" w:space="0" w:color="auto"/>
            <w:bottom w:val="none" w:sz="0" w:space="0" w:color="auto"/>
            <w:right w:val="none" w:sz="0" w:space="0" w:color="auto"/>
          </w:divBdr>
        </w:div>
      </w:divsChild>
    </w:div>
    <w:div w:id="162818483">
      <w:bodyDiv w:val="1"/>
      <w:marLeft w:val="0"/>
      <w:marRight w:val="0"/>
      <w:marTop w:val="0"/>
      <w:marBottom w:val="0"/>
      <w:divBdr>
        <w:top w:val="none" w:sz="0" w:space="0" w:color="auto"/>
        <w:left w:val="none" w:sz="0" w:space="0" w:color="auto"/>
        <w:bottom w:val="none" w:sz="0" w:space="0" w:color="auto"/>
        <w:right w:val="none" w:sz="0" w:space="0" w:color="auto"/>
      </w:divBdr>
    </w:div>
    <w:div w:id="485167051">
      <w:bodyDiv w:val="1"/>
      <w:marLeft w:val="0"/>
      <w:marRight w:val="0"/>
      <w:marTop w:val="0"/>
      <w:marBottom w:val="0"/>
      <w:divBdr>
        <w:top w:val="none" w:sz="0" w:space="0" w:color="auto"/>
        <w:left w:val="none" w:sz="0" w:space="0" w:color="auto"/>
        <w:bottom w:val="none" w:sz="0" w:space="0" w:color="auto"/>
        <w:right w:val="none" w:sz="0" w:space="0" w:color="auto"/>
      </w:divBdr>
    </w:div>
    <w:div w:id="1144421996">
      <w:bodyDiv w:val="1"/>
      <w:marLeft w:val="0"/>
      <w:marRight w:val="0"/>
      <w:marTop w:val="0"/>
      <w:marBottom w:val="0"/>
      <w:divBdr>
        <w:top w:val="none" w:sz="0" w:space="0" w:color="auto"/>
        <w:left w:val="none" w:sz="0" w:space="0" w:color="auto"/>
        <w:bottom w:val="none" w:sz="0" w:space="0" w:color="auto"/>
        <w:right w:val="none" w:sz="0" w:space="0" w:color="auto"/>
      </w:divBdr>
    </w:div>
    <w:div w:id="1307590453">
      <w:bodyDiv w:val="1"/>
      <w:marLeft w:val="0"/>
      <w:marRight w:val="0"/>
      <w:marTop w:val="0"/>
      <w:marBottom w:val="0"/>
      <w:divBdr>
        <w:top w:val="none" w:sz="0" w:space="0" w:color="auto"/>
        <w:left w:val="none" w:sz="0" w:space="0" w:color="auto"/>
        <w:bottom w:val="none" w:sz="0" w:space="0" w:color="auto"/>
        <w:right w:val="none" w:sz="0" w:space="0" w:color="auto"/>
      </w:divBdr>
    </w:div>
    <w:div w:id="1416198609">
      <w:bodyDiv w:val="1"/>
      <w:marLeft w:val="0"/>
      <w:marRight w:val="0"/>
      <w:marTop w:val="0"/>
      <w:marBottom w:val="0"/>
      <w:divBdr>
        <w:top w:val="none" w:sz="0" w:space="0" w:color="auto"/>
        <w:left w:val="none" w:sz="0" w:space="0" w:color="auto"/>
        <w:bottom w:val="none" w:sz="0" w:space="0" w:color="auto"/>
        <w:right w:val="none" w:sz="0" w:space="0" w:color="auto"/>
      </w:divBdr>
    </w:div>
    <w:div w:id="1515192500">
      <w:bodyDiv w:val="1"/>
      <w:marLeft w:val="0"/>
      <w:marRight w:val="0"/>
      <w:marTop w:val="0"/>
      <w:marBottom w:val="0"/>
      <w:divBdr>
        <w:top w:val="none" w:sz="0" w:space="0" w:color="auto"/>
        <w:left w:val="none" w:sz="0" w:space="0" w:color="auto"/>
        <w:bottom w:val="none" w:sz="0" w:space="0" w:color="auto"/>
        <w:right w:val="none" w:sz="0" w:space="0" w:color="auto"/>
      </w:divBdr>
    </w:div>
    <w:div w:id="1608853115">
      <w:bodyDiv w:val="1"/>
      <w:marLeft w:val="0"/>
      <w:marRight w:val="0"/>
      <w:marTop w:val="0"/>
      <w:marBottom w:val="0"/>
      <w:divBdr>
        <w:top w:val="none" w:sz="0" w:space="0" w:color="auto"/>
        <w:left w:val="none" w:sz="0" w:space="0" w:color="auto"/>
        <w:bottom w:val="none" w:sz="0" w:space="0" w:color="auto"/>
        <w:right w:val="none" w:sz="0" w:space="0" w:color="auto"/>
      </w:divBdr>
    </w:div>
    <w:div w:id="1769542386">
      <w:marLeft w:val="0"/>
      <w:marRight w:val="0"/>
      <w:marTop w:val="0"/>
      <w:marBottom w:val="0"/>
      <w:divBdr>
        <w:top w:val="none" w:sz="0" w:space="0" w:color="auto"/>
        <w:left w:val="none" w:sz="0" w:space="0" w:color="auto"/>
        <w:bottom w:val="none" w:sz="0" w:space="0" w:color="auto"/>
        <w:right w:val="none" w:sz="0" w:space="0" w:color="auto"/>
      </w:divBdr>
    </w:div>
    <w:div w:id="1769542387">
      <w:marLeft w:val="0"/>
      <w:marRight w:val="0"/>
      <w:marTop w:val="0"/>
      <w:marBottom w:val="0"/>
      <w:divBdr>
        <w:top w:val="none" w:sz="0" w:space="0" w:color="auto"/>
        <w:left w:val="none" w:sz="0" w:space="0" w:color="auto"/>
        <w:bottom w:val="none" w:sz="0" w:space="0" w:color="auto"/>
        <w:right w:val="none" w:sz="0" w:space="0" w:color="auto"/>
      </w:divBdr>
    </w:div>
    <w:div w:id="1769542388">
      <w:marLeft w:val="0"/>
      <w:marRight w:val="0"/>
      <w:marTop w:val="0"/>
      <w:marBottom w:val="0"/>
      <w:divBdr>
        <w:top w:val="none" w:sz="0" w:space="0" w:color="auto"/>
        <w:left w:val="none" w:sz="0" w:space="0" w:color="auto"/>
        <w:bottom w:val="none" w:sz="0" w:space="0" w:color="auto"/>
        <w:right w:val="none" w:sz="0" w:space="0" w:color="auto"/>
      </w:divBdr>
    </w:div>
    <w:div w:id="1769542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afterschool.org/professional-develop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mermin@ride.ri.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urham@mypas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ide.ri.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mja\Documents\Custom%20Office%20Templates\Letterhead-RIDE-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2" ma:contentTypeDescription="Create a new document." ma:contentTypeScope="" ma:versionID="dfe1717be8b6fe78180d27ad88839a54">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151708eea8bec81b514fb62d49fe4b80"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B9B09-06DE-4D85-9F7C-F6EFDA9AC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42CF1-1B05-42BA-892D-E1A370231A0D}">
  <ds:schemaRefs>
    <ds:schemaRef ds:uri="http://schemas.microsoft.com/office/2006/documentManagement/types"/>
    <ds:schemaRef ds:uri="http://purl.org/dc/elements/1.1/"/>
    <ds:schemaRef ds:uri="http://schemas.microsoft.com/office/2006/metadata/properties"/>
    <ds:schemaRef ds:uri="40bfeb4b-8b14-4ec8-a45f-f936884ba75f"/>
    <ds:schemaRef ds:uri="http://purl.org/dc/terms/"/>
    <ds:schemaRef ds:uri="http://schemas.openxmlformats.org/package/2006/metadata/core-properties"/>
    <ds:schemaRef ds:uri="http://purl.org/dc/dcmitype/"/>
    <ds:schemaRef ds:uri="http://schemas.microsoft.com/office/infopath/2007/PartnerControls"/>
    <ds:schemaRef ds:uri="f1f817b5-ccb3-4c0a-805f-57556aeebb06"/>
    <ds:schemaRef ds:uri="fb4ce569-0273-4228-9157-33b14876d013"/>
    <ds:schemaRef ds:uri="http://www.w3.org/XML/1998/namespace"/>
  </ds:schemaRefs>
</ds:datastoreItem>
</file>

<file path=customXml/itemProps3.xml><?xml version="1.0" encoding="utf-8"?>
<ds:datastoreItem xmlns:ds="http://schemas.openxmlformats.org/officeDocument/2006/customXml" ds:itemID="{BA528CD5-67C0-4BCE-B171-5879CBF05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Letterhead-RIDE-Logo.dotx</Template>
  <TotalTime>27</TotalTime>
  <Pages>5</Pages>
  <Words>1991</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13310</CharactersWithSpaces>
  <SharedDoc>false</SharedDoc>
  <HLinks>
    <vt:vector size="6" baseType="variant">
      <vt:variant>
        <vt:i4>7012463</vt:i4>
      </vt:variant>
      <vt:variant>
        <vt:i4>0</vt:i4>
      </vt:variant>
      <vt:variant>
        <vt:i4>0</vt:i4>
      </vt:variant>
      <vt:variant>
        <vt:i4>5</vt:i4>
      </vt:variant>
      <vt:variant>
        <vt:lpwstr>http://www.ride.ri.gov/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Mermin, Jan</dc:creator>
  <cp:lastModifiedBy>Mermin, Jan</cp:lastModifiedBy>
  <cp:revision>30</cp:revision>
  <cp:lastPrinted>2018-05-15T19:53:00Z</cp:lastPrinted>
  <dcterms:created xsi:type="dcterms:W3CDTF">2024-03-28T13:17:00Z</dcterms:created>
  <dcterms:modified xsi:type="dcterms:W3CDTF">2024-03-28T13:45:00Z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ies>
</file>